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B" w:rsidRPr="000A13BB" w:rsidRDefault="000A13BB" w:rsidP="000A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A13BB" w:rsidRPr="000A13BB" w:rsidRDefault="000A13BB" w:rsidP="000A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A13BB" w:rsidRPr="000A13BB" w:rsidRDefault="000A13BB" w:rsidP="000A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0A13BB" w:rsidRPr="000A13BB" w:rsidRDefault="000A13BB" w:rsidP="000A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A13BB" w:rsidRPr="000A13BB" w:rsidRDefault="000A13BB" w:rsidP="000A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 ПОСЕЛЕНИЕ»</w:t>
      </w:r>
    </w:p>
    <w:p w:rsidR="000A13BB" w:rsidRPr="000A13BB" w:rsidRDefault="000A13BB" w:rsidP="000A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BB" w:rsidRPr="000A13BB" w:rsidRDefault="000A13BB" w:rsidP="000A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УСТЬ-ДОНЕЦКОГО ГОРОДСКОГО ПОСЕЛЕНИЯ</w:t>
      </w: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0A13BB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0A13BB" w:rsidRDefault="000A13BB" w:rsidP="000A1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собственности и освободившихся после их смерти</w:t>
      </w: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0A13BB" w:rsidRPr="000A13BB" w:rsidTr="00CF5098">
        <w:tc>
          <w:tcPr>
            <w:tcW w:w="3510" w:type="dxa"/>
            <w:hideMark/>
          </w:tcPr>
          <w:p w:rsidR="000A13BB" w:rsidRPr="000A13BB" w:rsidRDefault="000A13BB" w:rsidP="000A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0A13BB" w:rsidRPr="000A13BB" w:rsidRDefault="000A13BB" w:rsidP="000A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0A13BB" w:rsidRPr="000A13BB" w:rsidRDefault="00F02CEA" w:rsidP="000A13BB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F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A13BB" w:rsidRPr="000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0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 w:rsidR="000A13BB" w:rsidRPr="000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A13BB" w:rsidRPr="000A13BB" w:rsidRDefault="000A13BB" w:rsidP="000A13BB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hideMark/>
          </w:tcPr>
          <w:p w:rsidR="000A13BB" w:rsidRPr="000A13BB" w:rsidRDefault="000A13BB" w:rsidP="00DD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D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0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DD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0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</w:t>
            </w:r>
          </w:p>
        </w:tc>
      </w:tr>
    </w:tbl>
    <w:p w:rsidR="000A13BB" w:rsidRPr="000A13BB" w:rsidRDefault="000A13BB" w:rsidP="000A13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BB" w:rsidRPr="000A13BB" w:rsidRDefault="00DD1011" w:rsidP="00DD1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11">
        <w:rPr>
          <w:rFonts w:ascii="TimesNewRomanPSMT" w:hAnsi="TimesNewRomanPSMT" w:cs="TimesNewRomanPSMT"/>
          <w:sz w:val="28"/>
          <w:szCs w:val="28"/>
        </w:rPr>
        <w:t>В соответствии со статьей 1151 Гражданского кодекса Российской Федерации, Федеральн</w:t>
      </w:r>
      <w:r>
        <w:rPr>
          <w:rFonts w:ascii="TimesNewRomanPSMT" w:hAnsi="TimesNewRomanPSMT" w:cs="TimesNewRomanPSMT"/>
          <w:sz w:val="28"/>
          <w:szCs w:val="28"/>
        </w:rPr>
        <w:t>ым</w:t>
      </w:r>
      <w:r w:rsidRPr="00DD1011">
        <w:rPr>
          <w:rFonts w:ascii="TimesNewRomanPSMT" w:hAnsi="TimesNewRomanPSMT" w:cs="TimesNewRomanPSMT"/>
          <w:sz w:val="28"/>
          <w:szCs w:val="28"/>
        </w:rPr>
        <w:t xml:space="preserve"> закон</w:t>
      </w:r>
      <w:r>
        <w:rPr>
          <w:rFonts w:ascii="TimesNewRomanPSMT" w:hAnsi="TimesNewRomanPSMT" w:cs="TimesNewRomanPSMT"/>
          <w:sz w:val="28"/>
          <w:szCs w:val="28"/>
        </w:rPr>
        <w:t>ом</w:t>
      </w:r>
      <w:r w:rsidRPr="00DD1011">
        <w:rPr>
          <w:rFonts w:ascii="TimesNewRomanPSMT" w:hAnsi="TimesNewRomanPSMT" w:cs="TimesNewRomanPSMT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NewRomanPSMT" w:hAnsi="TimesNewRomanPSMT" w:cs="TimesNewRomanPSMT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 городское поселение»,</w:t>
      </w:r>
      <w:r w:rsidRP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Усть-Донецкого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D1011">
        <w:rPr>
          <w:rFonts w:ascii="TimesNewRomanPSMT" w:hAnsi="TimesNewRomanPSMT" w:cs="TimesNewRomanPSMT"/>
          <w:sz w:val="28"/>
          <w:szCs w:val="28"/>
        </w:rPr>
        <w:t>:</w:t>
      </w: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0A13BB">
        <w:rPr>
          <w:rFonts w:ascii="TimesNewRomanPSMT" w:hAnsi="TimesNewRomanPSMT" w:cs="TimesNewRomanPSMT"/>
          <w:sz w:val="28"/>
          <w:szCs w:val="28"/>
        </w:rPr>
        <w:t>РЕШИЛО:</w:t>
      </w: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A13BB" w:rsidRPr="00DD1011" w:rsidRDefault="00DD1011" w:rsidP="00DD10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011">
        <w:rPr>
          <w:rFonts w:ascii="TimesNewRomanPSMT" w:hAnsi="TimesNewRomanPSMT" w:cs="TimesNewRomanPSMT"/>
          <w:sz w:val="28"/>
          <w:szCs w:val="28"/>
        </w:rPr>
        <w:t xml:space="preserve">Утвердить </w:t>
      </w:r>
      <w:r w:rsidRPr="00DD1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собственности и освободившихся после их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1011" w:rsidRDefault="00DD1011" w:rsidP="00DD1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F310A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F310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официальному </w:t>
      </w:r>
      <w:r w:rsidRPr="00F310AA">
        <w:rPr>
          <w:rFonts w:ascii="Times New Roman" w:eastAsia="Times New Roman" w:hAnsi="Times New Roman" w:cs="Times New Roman"/>
          <w:bCs/>
          <w:sz w:val="28"/>
          <w:szCs w:val="28"/>
        </w:rPr>
        <w:t>опубликованию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(обнародованию)</w:t>
      </w:r>
      <w:r w:rsidRPr="00F3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средствах массовой информации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размещению </w:t>
      </w:r>
      <w:r w:rsidRPr="00F310AA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Администрации Усть-Донецкого городского поселения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D1011" w:rsidRPr="001E1BC3" w:rsidRDefault="00DD1011" w:rsidP="00DD101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3.     </w:t>
      </w:r>
      <w:proofErr w:type="gramStart"/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решения оставляю за собой.</w:t>
      </w:r>
    </w:p>
    <w:p w:rsidR="000A13BB" w:rsidRPr="000A13BB" w:rsidRDefault="000A13BB" w:rsidP="000A1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BB" w:rsidRPr="000A13BB" w:rsidRDefault="000A13BB" w:rsidP="000A1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BB" w:rsidRPr="000A13BB" w:rsidRDefault="000A13BB" w:rsidP="000A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0A13BB" w:rsidRPr="000A13BB" w:rsidRDefault="000A13BB" w:rsidP="000A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Усть-Донецкого городского поселения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В.Н. Скрипников</w:t>
      </w:r>
    </w:p>
    <w:p w:rsidR="000A13BB" w:rsidRPr="000A13BB" w:rsidRDefault="000A13BB" w:rsidP="000A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0A13BB" w:rsidRPr="000A13BB" w:rsidRDefault="000A13BB" w:rsidP="000A1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02CEA" w:rsidRDefault="00F02CEA" w:rsidP="00F02CE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D1011" w:rsidRPr="00DD1011" w:rsidRDefault="000A13BB" w:rsidP="00F02C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="00F0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D1011" w:rsidRPr="00D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DD1011" w:rsidRPr="00DD1011" w:rsidRDefault="00DD1011" w:rsidP="00F02CEA">
      <w:pPr>
        <w:tabs>
          <w:tab w:val="left" w:pos="684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</w:t>
      </w:r>
      <w:bookmarkStart w:id="0" w:name="_GoBack"/>
      <w:bookmarkEnd w:id="0"/>
      <w:r w:rsidRPr="00DD1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Усть-Донецкого городского поселения</w:t>
      </w:r>
    </w:p>
    <w:p w:rsidR="00DD1011" w:rsidRPr="00DD1011" w:rsidRDefault="00DD1011" w:rsidP="00DD1011">
      <w:pPr>
        <w:tabs>
          <w:tab w:val="left" w:pos="684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1074">
        <w:rPr>
          <w:rFonts w:ascii="Times New Roman" w:eastAsia="Times New Roman" w:hAnsi="Times New Roman" w:cs="Times New Roman"/>
          <w:sz w:val="24"/>
          <w:szCs w:val="24"/>
          <w:lang w:eastAsia="ru-RU"/>
        </w:rPr>
        <w:t>282</w:t>
      </w:r>
      <w:r w:rsidRPr="00DD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07.06.2021</w:t>
      </w:r>
      <w:r w:rsidRPr="00DD10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13BB" w:rsidRPr="000A13BB" w:rsidRDefault="000A13BB" w:rsidP="000A13B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D1011" w:rsidRPr="00DD1011" w:rsidRDefault="000A13BB" w:rsidP="00DD1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A13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DD1011" w:rsidRPr="00DD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A13BB" w:rsidRDefault="00DD1011" w:rsidP="00DD1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собственности и освободившихся после их смерти</w:t>
      </w:r>
    </w:p>
    <w:p w:rsidR="00DD1011" w:rsidRPr="000A13BB" w:rsidRDefault="00DD1011" w:rsidP="00DD101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F02CEA" w:rsidRPr="000A13BB" w:rsidRDefault="000A13BB" w:rsidP="00F02C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последовательность действий органов местного самоуправления при оформлении права собственности на 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земельны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здани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объектов недвижимого имущества, дол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праве общей долевой собственности на них, принадлежавши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на праве собственности и освободивши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после их смерти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переходящие по праву наследования в собственность муниципального образования 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если отсутствуют </w:t>
      </w:r>
      <w:proofErr w:type="gramStart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</w:t>
      </w:r>
      <w:proofErr w:type="gramEnd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Оформление права собственности муниципального образования 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выморочное имущество осуществляется по истечении шестимесячного срока со дня открытия наследства.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Уполномоченным органом, осуществляющим оформление права собственности муниципального образования </w:t>
      </w:r>
      <w:r w:rsidR="00F02CEA" w:rsidRP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выморочное имущество, является 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proofErr w:type="gramStart"/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земельно-имущественных</w:t>
      </w:r>
      <w:proofErr w:type="gramEnd"/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Администрации Усть-Донецкого городского поселения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Управляющие организации, осуществляющие обслуживание и эксплуатацию жилищного фонда (далее - управляющая организация), письменно уведомляют 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выявления выморочного имущества. Иные организации и физические лица вправе информировать </w:t>
      </w:r>
      <w:r w:rsidR="00F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выморочного имущества.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оформление права наследования и действия, направленные на регистрацию права муниципальной собственности на выморочное имущество.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 целью подтверждения факта выявления выморочного имущества в течение 30 календарных дней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запросы в специализированный отдел ЗАГС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района Ростовской области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целью подтверждения факта смерти собственника) и Нотариальную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контору Усть-Донецкого нотариального округа Ростовской области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целью подтверждения факта отсутствия наследственного дела к имуществу умершего собственника).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выявления выморочного имущества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пакет документов, необходимый для получения свидетельства о праве на наследство по закону, включающий в себя:</w:t>
      </w:r>
    </w:p>
    <w:p w:rsidR="000A13BB" w:rsidRPr="000A13BB" w:rsidRDefault="000A13BB" w:rsidP="00F02C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 собственника либо справку о смерти собственника;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и (или) </w:t>
      </w:r>
      <w:proofErr w:type="spellStart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правоподтверждающие</w:t>
      </w:r>
      <w:proofErr w:type="spellEnd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умершего гражданина на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регистрацию наследодателя по месту жительства на момент смерти;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(далее - ЕГРН) о правообладателе недвижимости;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отсутствия информации о правообладателе недвижимости в ЕГРН справку о собственниках </w:t>
      </w:r>
      <w:r w:rsidR="003D3C79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организаций (органов) по государственному техническому учету и технической инвентаризации объектов капитального строительства</w:t>
      </w:r>
      <w:r w:rsidR="006F1074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отдела по Усть-Донецкому району филиала ФГБУ «ФКП </w:t>
      </w:r>
      <w:proofErr w:type="spellStart"/>
      <w:r w:rsidR="006F1074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6F1074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РО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CEA" w:rsidRPr="006F1074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стоимости имущества на дату смерти собственника из организаций (органов) по государственному техническому учету и технической инвентаризации объектов капитального строительства</w:t>
      </w:r>
      <w:r w:rsidR="006F1074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отдела по Усть-Донецкому району филиала ФГБУ «ФКП </w:t>
      </w:r>
      <w:proofErr w:type="spellStart"/>
      <w:r w:rsidR="006F1074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6F1074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РО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3BB" w:rsidRPr="000A13BB" w:rsidRDefault="00F02CEA" w:rsidP="00F02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13BB"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объекта недвижимости.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 целью сохранности выявленного выморочного имущества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Сектором,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представителем управляющей организации и сотрудником органов внутренних дел производится его опечатывание.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После формирования полного пакета необходимых документов в течение 60 календарных дней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заявление нотариусу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нотариального округа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свидетельства о праве на наследство по закону.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выдаче свидетельства о праве на наследство по закону</w:t>
      </w:r>
      <w:proofErr w:type="gramEnd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документы, указанные в пункте 8 настоящего Положения.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вынесения нотариусом постановления об отказе в выдаче свидетельства о праве на наследство по закону на выморочное имущество, при наличии оснований в течение 30 рабочих дней формируется необходимый пакет документов для направления в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по общим, правовым и кадровым вопросам Администрации Усть-Донецкого городского поселения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обращения в суд с иском о признании имущества выморочным и признании права собственности</w:t>
      </w:r>
      <w:proofErr w:type="gramEnd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C79" w:rsidRP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3C79" w:rsidRP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3C79" w:rsidRP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3D3C79" w:rsidRP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после получения свидетельства о праве на наследство по закону на выморочное имущество (либо решения суда о признании имущества выморочным и признании права муниципальной 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на выморочное имущество) и документов, предусмотренных </w:t>
      </w:r>
      <w:hyperlink r:id="rId5" w:history="1">
        <w:r w:rsidRPr="00F02C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их в Управление Федеральной службы государственной регистрации, кадастра и картографии по </w:t>
      </w:r>
      <w:r w:rsid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государственной регистрации права муниципальной собственности на выморочное имущество.</w:t>
      </w:r>
    </w:p>
    <w:p w:rsidR="006F1074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Сведения по </w:t>
      </w:r>
      <w:r w:rsid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недвижимого имущества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являющимся выморочным имуществом, право </w:t>
      </w:r>
      <w:proofErr w:type="gramStart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зарегистрировано за муниципальным образованием </w:t>
      </w:r>
      <w:r w:rsidR="003D3C79" w:rsidRPr="003D3C7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вносятся в реестр муниципального имущества</w:t>
      </w:r>
      <w:r w:rsid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074" w:rsidRPr="006F107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BB" w:rsidRPr="000A13BB" w:rsidRDefault="000A13BB" w:rsidP="000A13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13BB" w:rsidRPr="000A13BB" w:rsidRDefault="000A13BB" w:rsidP="000A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4C6B" w:rsidRPr="00F02CEA" w:rsidRDefault="008A4C6B" w:rsidP="000A13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C6B" w:rsidRPr="00F02CEA" w:rsidSect="00DD101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29A0"/>
    <w:multiLevelType w:val="hybridMultilevel"/>
    <w:tmpl w:val="CB9EF7EE"/>
    <w:lvl w:ilvl="0" w:tplc="72AA4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1A"/>
    <w:rsid w:val="000A13BB"/>
    <w:rsid w:val="001057A4"/>
    <w:rsid w:val="003D3C79"/>
    <w:rsid w:val="006E2BFA"/>
    <w:rsid w:val="006F1074"/>
    <w:rsid w:val="008A4C6B"/>
    <w:rsid w:val="00DD1011"/>
    <w:rsid w:val="00DE1E1A"/>
    <w:rsid w:val="00F0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2021-06-07T08:00:00Z</dcterms:created>
  <dcterms:modified xsi:type="dcterms:W3CDTF">2021-06-24T09:13:00Z</dcterms:modified>
</cp:coreProperties>
</file>