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71" w:rsidRPr="00D97171" w:rsidRDefault="0062158B" w:rsidP="00D971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D97171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D97171" w:rsidRPr="00D9717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97171" w:rsidRPr="00D97171" w:rsidRDefault="00D97171" w:rsidP="00D971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к распоряжению </w:t>
      </w:r>
      <w:bookmarkStart w:id="0" w:name="_GoBack"/>
      <w:bookmarkEnd w:id="0"/>
      <w:r w:rsidRPr="00D97171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D97171" w:rsidRDefault="00D97171" w:rsidP="00D971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D97171">
        <w:rPr>
          <w:rFonts w:ascii="Times New Roman" w:hAnsi="Times New Roman" w:cs="Times New Roman"/>
          <w:bCs/>
          <w:sz w:val="28"/>
          <w:szCs w:val="28"/>
        </w:rPr>
        <w:t xml:space="preserve">Усть-Донецкого городского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D97171" w:rsidRPr="00D97171" w:rsidRDefault="00D97171" w:rsidP="00D971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поселения  от 29</w:t>
      </w:r>
      <w:r w:rsidRPr="00D97171">
        <w:rPr>
          <w:rFonts w:ascii="Times New Roman" w:hAnsi="Times New Roman" w:cs="Times New Roman"/>
          <w:bCs/>
          <w:sz w:val="28"/>
          <w:szCs w:val="28"/>
        </w:rPr>
        <w:t>.12. 2013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D9717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182</w:t>
      </w:r>
    </w:p>
    <w:p w:rsidR="0062158B" w:rsidRDefault="0062158B" w:rsidP="008C5718">
      <w:pPr>
        <w:rPr>
          <w:rFonts w:ascii="Times New Roman" w:hAnsi="Times New Roman" w:cs="Times New Roman"/>
          <w:bCs/>
          <w:sz w:val="28"/>
          <w:szCs w:val="28"/>
        </w:rPr>
      </w:pPr>
    </w:p>
    <w:p w:rsidR="0062158B" w:rsidRDefault="0062158B" w:rsidP="008C5718">
      <w:pPr>
        <w:rPr>
          <w:rFonts w:ascii="Times New Roman" w:hAnsi="Times New Roman" w:cs="Times New Roman"/>
          <w:bCs/>
          <w:sz w:val="28"/>
          <w:szCs w:val="28"/>
        </w:rPr>
      </w:pPr>
    </w:p>
    <w:p w:rsidR="0062158B" w:rsidRDefault="0062158B" w:rsidP="008C5718">
      <w:pPr>
        <w:rPr>
          <w:rFonts w:ascii="Times New Roman" w:hAnsi="Times New Roman" w:cs="Times New Roman"/>
          <w:bCs/>
          <w:sz w:val="28"/>
          <w:szCs w:val="28"/>
        </w:rPr>
      </w:pPr>
    </w:p>
    <w:p w:rsidR="008C5718" w:rsidRPr="0062158B" w:rsidRDefault="0062158B" w:rsidP="008C57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8C5718" w:rsidRPr="0062158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C5718" w:rsidRPr="0062158B" w:rsidRDefault="008C5718" w:rsidP="008C5718">
      <w:pPr>
        <w:rPr>
          <w:rFonts w:ascii="Times New Roman" w:hAnsi="Times New Roman" w:cs="Times New Roman"/>
          <w:bCs/>
          <w:sz w:val="28"/>
          <w:szCs w:val="28"/>
        </w:rPr>
      </w:pPr>
      <w:r w:rsidRPr="0062158B">
        <w:rPr>
          <w:rFonts w:ascii="Times New Roman" w:hAnsi="Times New Roman" w:cs="Times New Roman"/>
          <w:bCs/>
          <w:sz w:val="28"/>
          <w:szCs w:val="28"/>
        </w:rPr>
        <w:t xml:space="preserve">о комиссии </w:t>
      </w:r>
      <w:r w:rsidRPr="0062158B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Pr="0062158B">
        <w:rPr>
          <w:rFonts w:ascii="Times New Roman" w:hAnsi="Times New Roman" w:cs="Times New Roman"/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аппарате </w:t>
      </w:r>
      <w:r w:rsidR="0062158B">
        <w:rPr>
          <w:rFonts w:ascii="Times New Roman" w:hAnsi="Times New Roman" w:cs="Times New Roman"/>
          <w:bCs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bCs/>
          <w:sz w:val="28"/>
          <w:szCs w:val="28"/>
        </w:rPr>
        <w:t xml:space="preserve"> и её отраслевых (функциональных) органах, и урегулированию конфликта интересов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2158B">
        <w:rPr>
          <w:rFonts w:ascii="Times New Roman" w:hAnsi="Times New Roman" w:cs="Times New Roman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62158B">
        <w:rPr>
          <w:rFonts w:ascii="Times New Roman" w:hAnsi="Times New Roman" w:cs="Times New Roman"/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аппарате </w:t>
      </w:r>
      <w:r w:rsidR="0062158B">
        <w:rPr>
          <w:rFonts w:ascii="Times New Roman" w:hAnsi="Times New Roman" w:cs="Times New Roman"/>
          <w:bCs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bCs/>
          <w:sz w:val="28"/>
          <w:szCs w:val="28"/>
        </w:rPr>
        <w:t xml:space="preserve"> и её отраслевых (функциональных) органах, и урегулированию конфликта интересов</w:t>
      </w:r>
      <w:r w:rsidRPr="0062158B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6215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158B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5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2158B">
        <w:rPr>
          <w:rFonts w:ascii="Times New Roman" w:hAnsi="Times New Roman" w:cs="Times New Roman"/>
          <w:sz w:val="28"/>
          <w:szCs w:val="28"/>
        </w:rPr>
        <w:t xml:space="preserve"> от 25.12.2008 № 273-ФЗ «О противодействии коррупции», 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proofErr w:type="gramEnd"/>
      <w:r w:rsidRPr="0062158B">
        <w:rPr>
          <w:rFonts w:ascii="Times New Roman" w:hAnsi="Times New Roman" w:cs="Times New Roman"/>
          <w:sz w:val="28"/>
          <w:szCs w:val="28"/>
        </w:rPr>
        <w:t>», а также настоящим Положением.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 xml:space="preserve">3. Основными задачами Комиссии являются содействие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>, ее отраслевым (функциональным) органам</w:t>
      </w:r>
      <w:bookmarkStart w:id="3" w:name="sub_10031"/>
      <w:bookmarkEnd w:id="2"/>
      <w:r w:rsidRPr="0062158B">
        <w:rPr>
          <w:rFonts w:ascii="Times New Roman" w:hAnsi="Times New Roman" w:cs="Times New Roman"/>
          <w:sz w:val="28"/>
          <w:szCs w:val="28"/>
        </w:rPr>
        <w:t>: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</w:t>
      </w:r>
      <w:r w:rsidRPr="0062158B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а также в обеспечении исполнения ими обязанностей, установленных </w:t>
      </w:r>
      <w:hyperlink r:id="rId6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2158B">
        <w:rPr>
          <w:rFonts w:ascii="Times New Roman" w:hAnsi="Times New Roman" w:cs="Times New Roman"/>
          <w:sz w:val="28"/>
          <w:szCs w:val="28"/>
        </w:rPr>
        <w:t xml:space="preserve"> от 25.12.2008 № 273-ФЗ «О противодействии коррупции», другими федеральными законами</w:t>
      </w:r>
      <w:bookmarkStart w:id="4" w:name="sub_10032"/>
      <w:bookmarkEnd w:id="3"/>
      <w:r w:rsidRPr="0062158B">
        <w:rPr>
          <w:rFonts w:ascii="Times New Roman" w:hAnsi="Times New Roman" w:cs="Times New Roman"/>
          <w:sz w:val="28"/>
          <w:szCs w:val="28"/>
        </w:rPr>
        <w:t>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>в осуществлении мер по предупреждению коррупции.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62158B">
        <w:rPr>
          <w:rFonts w:ascii="Times New Roman" w:hAnsi="Times New Roman" w:cs="Times New Roman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7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конфликта интересов</w:t>
        </w:r>
      </w:hyperlink>
      <w:r w:rsidRPr="0062158B">
        <w:rPr>
          <w:rFonts w:ascii="Times New Roman" w:hAnsi="Times New Roman" w:cs="Times New Roman"/>
          <w:sz w:val="28"/>
          <w:szCs w:val="28"/>
        </w:rPr>
        <w:t>, в отношении муниципальных служащих, замещающих должности муниципальной службы в аппарате Администрации Усть-Донецкого  района и её отраслевых (функциональных) органах, (далее - муниципальные служащие).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 xml:space="preserve">5. Состав Комиссии утверждается постановлением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предусмотренными постановлением Правительства Ростовской области от 14.05.2012 № 365 и настоящим Положением.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62158B">
        <w:rPr>
          <w:rFonts w:ascii="Times New Roman" w:hAnsi="Times New Roman" w:cs="Times New Roman"/>
          <w:sz w:val="28"/>
          <w:szCs w:val="28"/>
        </w:rPr>
        <w:t>6. В состав комиссии входят председатель комиссии, определяем</w:t>
      </w:r>
      <w:r w:rsidR="00D97171">
        <w:rPr>
          <w:rFonts w:ascii="Times New Roman" w:hAnsi="Times New Roman" w:cs="Times New Roman"/>
          <w:sz w:val="28"/>
          <w:szCs w:val="28"/>
        </w:rPr>
        <w:t>ый Главой Усть-Донецкого 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его заместитель, секретарь, члены комиссии, а также представители образовательных (научных) организаций и (или) общественных объединений. 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>Общее число членов комиссии составляет 9 человек.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 w:rsidRPr="0062158B">
        <w:rPr>
          <w:rFonts w:ascii="Times New Roman" w:hAnsi="Times New Roman" w:cs="Times New Roman"/>
          <w:sz w:val="28"/>
          <w:szCs w:val="28"/>
        </w:rPr>
        <w:t>7. В заседаниях комиссии с правом совещательного голоса участвуют: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8" w:name="sub_10081"/>
      <w:bookmarkEnd w:id="7"/>
      <w:r w:rsidRPr="0062158B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8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урегулировании конфликта интересов</w:t>
        </w:r>
      </w:hyperlink>
      <w:r w:rsidRPr="0062158B">
        <w:rPr>
          <w:rFonts w:ascii="Times New Roman" w:hAnsi="Times New Roman" w:cs="Times New Roman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9" w:name="sub_10082"/>
      <w:bookmarkEnd w:id="8"/>
      <w:r w:rsidRPr="0062158B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r w:rsidRPr="0062158B">
        <w:rPr>
          <w:rFonts w:ascii="Times New Roman" w:hAnsi="Times New Roman" w:cs="Times New Roman"/>
          <w:sz w:val="28"/>
          <w:szCs w:val="28"/>
        </w:rPr>
        <w:lastRenderedPageBreak/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62158B">
        <w:rPr>
          <w:rFonts w:ascii="Times New Roman" w:hAnsi="Times New Roman" w:cs="Times New Roman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11" w:name="sub_1010"/>
      <w:bookmarkEnd w:id="10"/>
      <w:r w:rsidRPr="0062158B">
        <w:rPr>
          <w:rFonts w:ascii="Times New Roman" w:hAnsi="Times New Roman" w:cs="Times New Roman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12" w:name="sub_1011"/>
      <w:bookmarkEnd w:id="11"/>
      <w:r w:rsidRPr="0062158B">
        <w:rPr>
          <w:rFonts w:ascii="Times New Roman" w:hAnsi="Times New Roman" w:cs="Times New Roman"/>
          <w:sz w:val="28"/>
          <w:szCs w:val="28"/>
        </w:rPr>
        <w:t>10. Основаниями для проведения заседания Комиссии являются: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13" w:name="sub_10111"/>
      <w:bookmarkEnd w:id="12"/>
      <w:r w:rsidRPr="0062158B"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 w:rsidRPr="0062158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2158B">
        <w:rPr>
          <w:rFonts w:ascii="Times New Roman" w:hAnsi="Times New Roman" w:cs="Times New Roman"/>
          <w:sz w:val="28"/>
          <w:szCs w:val="28"/>
        </w:rPr>
        <w:t>Главой 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руководителем отраслевого (функционального) органа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14.05.2012 №365 «Об утверждении порядка образования в органах местного самоуправления, аппаратах</w:t>
      </w:r>
      <w:proofErr w:type="gramEnd"/>
      <w:r w:rsidRPr="0062158B"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 (далее - порядок проверки сведений), материалов проверки, свидетельствующих:</w:t>
      </w:r>
    </w:p>
    <w:bookmarkEnd w:id="13"/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14" w:name="sub_10112"/>
      <w:r w:rsidRPr="0062158B">
        <w:rPr>
          <w:rFonts w:ascii="Times New Roman" w:hAnsi="Times New Roman" w:cs="Times New Roman"/>
          <w:sz w:val="28"/>
          <w:szCs w:val="28"/>
        </w:rPr>
        <w:t>10.2. </w:t>
      </w:r>
      <w:proofErr w:type="gramStart"/>
      <w:r w:rsidRPr="0062158B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62158B">
        <w:rPr>
          <w:rFonts w:ascii="Times New Roman" w:hAnsi="Times New Roman" w:cs="Times New Roman"/>
          <w:sz w:val="28"/>
          <w:szCs w:val="28"/>
        </w:rPr>
        <w:t xml:space="preserve"> к специалисту по кадровым вопросам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158B"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о </w:t>
      </w:r>
      <w:r w:rsidRPr="0062158B">
        <w:rPr>
          <w:rFonts w:ascii="Times New Roman" w:hAnsi="Times New Roman" w:cs="Times New Roman"/>
          <w:sz w:val="28"/>
          <w:szCs w:val="28"/>
        </w:rPr>
        <w:lastRenderedPageBreak/>
        <w:t>даче согласия Комиссии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 w:rsidRPr="0062158B">
        <w:rPr>
          <w:rFonts w:ascii="Times New Roman" w:hAnsi="Times New Roman" w:cs="Times New Roman"/>
          <w:sz w:val="28"/>
          <w:szCs w:val="28"/>
        </w:rPr>
        <w:t xml:space="preserve"> служащего до истечения двухлетнего срока после увольнения его с муниципальной службы;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15" w:name="sub_10113"/>
      <w:r w:rsidRPr="0062158B">
        <w:rPr>
          <w:rFonts w:ascii="Times New Roman" w:hAnsi="Times New Roman" w:cs="Times New Roman"/>
          <w:sz w:val="28"/>
          <w:szCs w:val="28"/>
        </w:rPr>
        <w:t xml:space="preserve">10.3. Представление </w:t>
      </w:r>
      <w:r w:rsidR="0062158B">
        <w:rPr>
          <w:rFonts w:ascii="Times New Roman" w:hAnsi="Times New Roman" w:cs="Times New Roman"/>
          <w:sz w:val="28"/>
          <w:szCs w:val="28"/>
        </w:rPr>
        <w:t>Главы  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руководителя отраслевого (функционального) органа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9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коррупции</w:t>
        </w:r>
      </w:hyperlink>
      <w:r w:rsidRPr="0062158B">
        <w:rPr>
          <w:rFonts w:ascii="Times New Roman" w:hAnsi="Times New Roman" w:cs="Times New Roman"/>
          <w:sz w:val="28"/>
          <w:szCs w:val="28"/>
        </w:rPr>
        <w:t>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16" w:name="sub_1013"/>
      <w:bookmarkEnd w:id="15"/>
      <w:r w:rsidRPr="0062158B">
        <w:rPr>
          <w:rFonts w:ascii="Times New Roman" w:hAnsi="Times New Roman" w:cs="Times New Roman"/>
          <w:sz w:val="28"/>
          <w:szCs w:val="28"/>
        </w:rPr>
        <w:t xml:space="preserve">11. Председатель Комиссии при поступлении к нему в порядке, предусмотренном нормативным правовым актом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17" w:name="sub_10131"/>
      <w:bookmarkEnd w:id="16"/>
      <w:r w:rsidRPr="0062158B">
        <w:rPr>
          <w:rFonts w:ascii="Times New Roman" w:hAnsi="Times New Roman" w:cs="Times New Roman"/>
          <w:sz w:val="28"/>
          <w:szCs w:val="28"/>
        </w:rPr>
        <w:t>11.1.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18" w:name="sub_10132"/>
      <w:bookmarkEnd w:id="17"/>
      <w:r w:rsidRPr="0062158B">
        <w:rPr>
          <w:rFonts w:ascii="Times New Roman" w:hAnsi="Times New Roman" w:cs="Times New Roman"/>
          <w:sz w:val="28"/>
          <w:szCs w:val="28"/>
        </w:rPr>
        <w:t>11.2.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19" w:name="sub_10133"/>
      <w:bookmarkEnd w:id="18"/>
      <w:r w:rsidRPr="0062158B">
        <w:rPr>
          <w:rFonts w:ascii="Times New Roman" w:hAnsi="Times New Roman" w:cs="Times New Roman"/>
          <w:sz w:val="28"/>
          <w:szCs w:val="28"/>
        </w:rPr>
        <w:t xml:space="preserve">11.3. Рассматривает ходатайства о приглашении на заседание Комиссии лиц, указанных в </w:t>
      </w:r>
      <w:hyperlink r:id="rId10" w:anchor="sub_10082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пункта 7</w:t>
        </w:r>
      </w:hyperlink>
      <w:r w:rsidRPr="0062158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20" w:name="sub_1014"/>
      <w:bookmarkEnd w:id="19"/>
      <w:r w:rsidRPr="0062158B">
        <w:rPr>
          <w:rFonts w:ascii="Times New Roman" w:hAnsi="Times New Roman" w:cs="Times New Roman"/>
          <w:sz w:val="28"/>
          <w:szCs w:val="28"/>
        </w:rPr>
        <w:lastRenderedPageBreak/>
        <w:t>12.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 w:rsidRPr="0062158B">
        <w:rPr>
          <w:rFonts w:ascii="Times New Roman" w:hAnsi="Times New Roman" w:cs="Times New Roman"/>
          <w:sz w:val="28"/>
          <w:szCs w:val="28"/>
        </w:rPr>
        <w:t>13. 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22" w:name="sub_1016"/>
      <w:bookmarkEnd w:id="21"/>
      <w:r w:rsidRPr="0062158B">
        <w:rPr>
          <w:rFonts w:ascii="Times New Roman" w:hAnsi="Times New Roman" w:cs="Times New Roman"/>
          <w:sz w:val="28"/>
          <w:szCs w:val="28"/>
        </w:rPr>
        <w:t>14. Члены Комиссии и лица, участвовавшие в ее заседании, не вправе разглашать сведения, ставшие им известными в ходе ее работы.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23" w:name="sub_1017"/>
      <w:bookmarkEnd w:id="22"/>
      <w:r w:rsidRPr="0062158B">
        <w:rPr>
          <w:rFonts w:ascii="Times New Roman" w:hAnsi="Times New Roman" w:cs="Times New Roman"/>
          <w:sz w:val="28"/>
          <w:szCs w:val="28"/>
        </w:rPr>
        <w:t>15. По итогам рассмотрения вопроса, указанного в подпункте 10.1 пункта 10 настоящего Положения, Комиссия принимает одно из следующих решений: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24" w:name="sub_10171"/>
      <w:bookmarkEnd w:id="23"/>
      <w:r w:rsidRPr="0062158B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муниципальным служащим в соответствии с пунктом 1 Положения о проверки сведений, являются достоверными и полными;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25" w:name="sub_10172"/>
      <w:bookmarkEnd w:id="24"/>
      <w:r w:rsidRPr="0062158B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муниципальным служащим в соответствии с пунктом 1 Положения о проверки сведений, являются недостоверными и (или) неполными. В этом случае Комиссия рекомендует </w:t>
      </w:r>
      <w:r w:rsidR="00D97171">
        <w:rPr>
          <w:rFonts w:ascii="Times New Roman" w:hAnsi="Times New Roman" w:cs="Times New Roman"/>
          <w:sz w:val="28"/>
          <w:szCs w:val="28"/>
        </w:rPr>
        <w:t>Главе  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руководителю отраслевого (функционального) органа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26" w:name="sub_1018"/>
      <w:bookmarkEnd w:id="25"/>
      <w:r w:rsidRPr="0062158B">
        <w:rPr>
          <w:rFonts w:ascii="Times New Roman" w:hAnsi="Times New Roman" w:cs="Times New Roman"/>
          <w:sz w:val="28"/>
          <w:szCs w:val="28"/>
        </w:rPr>
        <w:t xml:space="preserve">16. По итогам рассмотрения вопроса, указанного в абзаце втором </w:t>
      </w:r>
      <w:hyperlink r:id="rId11" w:anchor="sub_10111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подпункта 10.1 пункта 10</w:t>
        </w:r>
      </w:hyperlink>
      <w:r w:rsidRPr="0062158B">
        <w:rPr>
          <w:rFonts w:ascii="Times New Roman" w:hAnsi="Times New Roman" w:cs="Times New Roman"/>
          <w:sz w:val="28"/>
          <w:szCs w:val="28"/>
        </w:rPr>
        <w:t xml:space="preserve"> настоящего Положения,  Комиссия принимает одно из следующих решений: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27" w:name="sub_10181"/>
      <w:bookmarkEnd w:id="26"/>
      <w:r w:rsidRPr="0062158B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муниципальный служащий соблюдал требования к служебному поведению </w:t>
      </w:r>
      <w:bookmarkStart w:id="28" w:name="OLE_LINK2"/>
      <w:r w:rsidRPr="0062158B">
        <w:rPr>
          <w:rFonts w:ascii="Times New Roman" w:hAnsi="Times New Roman" w:cs="Times New Roman"/>
          <w:sz w:val="28"/>
          <w:szCs w:val="28"/>
        </w:rPr>
        <w:t xml:space="preserve">и (или) </w:t>
      </w:r>
      <w:bookmarkEnd w:id="28"/>
      <w:r w:rsidRPr="0062158B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29" w:name="sub_10182"/>
      <w:bookmarkEnd w:id="27"/>
      <w:r w:rsidRPr="0062158B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руководителю структурного подразделения, руководителю отраслевого (функционального) органа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30" w:name="sub_1019"/>
      <w:bookmarkEnd w:id="29"/>
      <w:r w:rsidRPr="0062158B">
        <w:rPr>
          <w:rFonts w:ascii="Times New Roman" w:hAnsi="Times New Roman" w:cs="Times New Roman"/>
          <w:sz w:val="28"/>
          <w:szCs w:val="28"/>
        </w:rPr>
        <w:t xml:space="preserve">17. По итогам рассмотрения вопроса, указанного в абзаце первом </w:t>
      </w:r>
      <w:hyperlink r:id="rId12" w:anchor="sub_10112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подпункта 10.2 пункта </w:t>
        </w:r>
      </w:hyperlink>
      <w:r w:rsidRPr="0062158B">
        <w:rPr>
          <w:rFonts w:ascii="Times New Roman" w:hAnsi="Times New Roman" w:cs="Times New Roman"/>
          <w:sz w:val="28"/>
          <w:szCs w:val="28"/>
        </w:rPr>
        <w:t>10 настоящего Положения, Комиссия принимает одно из следующих решений: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31" w:name="sub_10191"/>
      <w:bookmarkEnd w:id="30"/>
      <w:r w:rsidRPr="0062158B">
        <w:rPr>
          <w:rFonts w:ascii="Times New Roman" w:hAnsi="Times New Roman" w:cs="Times New Roman"/>
          <w:sz w:val="28"/>
          <w:szCs w:val="28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32" w:name="sub_10192"/>
      <w:bookmarkEnd w:id="31"/>
      <w:r w:rsidRPr="0062158B">
        <w:rPr>
          <w:rFonts w:ascii="Times New Roman" w:hAnsi="Times New Roman" w:cs="Times New Roman"/>
          <w:sz w:val="28"/>
          <w:szCs w:val="28"/>
        </w:rPr>
        <w:t>отказать гражданину в согласии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33" w:name="sub_1020"/>
      <w:bookmarkEnd w:id="32"/>
      <w:r w:rsidRPr="0062158B">
        <w:rPr>
          <w:rFonts w:ascii="Times New Roman" w:hAnsi="Times New Roman" w:cs="Times New Roman"/>
          <w:sz w:val="28"/>
          <w:szCs w:val="28"/>
        </w:rPr>
        <w:t xml:space="preserve">18. Вопрос, указанный в абзаце первом </w:t>
      </w:r>
      <w:hyperlink r:id="rId13" w:anchor="sub_10112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подпункта 10.2 пункта </w:t>
        </w:r>
      </w:hyperlink>
      <w:r w:rsidRPr="0062158B">
        <w:rPr>
          <w:rFonts w:ascii="Times New Roman" w:hAnsi="Times New Roman" w:cs="Times New Roman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>О принятом решении 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lastRenderedPageBreak/>
        <w:t xml:space="preserve">19. По итогам рассмотрения вопроса, указанного в </w:t>
      </w:r>
      <w:hyperlink r:id="rId14" w:anchor="sub_101123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подпункта 10.2 пункта </w:t>
        </w:r>
      </w:hyperlink>
      <w:r w:rsidRPr="0062158B">
        <w:rPr>
          <w:rFonts w:ascii="Times New Roman" w:hAnsi="Times New Roman" w:cs="Times New Roman"/>
          <w:sz w:val="28"/>
          <w:szCs w:val="28"/>
        </w:rPr>
        <w:t>10 настоящего Положения, Комиссия принимает одно из следующих решений: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34" w:name="sub_10201"/>
      <w:bookmarkEnd w:id="33"/>
      <w:r w:rsidRPr="0062158B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35" w:name="sub_10202"/>
      <w:bookmarkEnd w:id="34"/>
      <w:r w:rsidRPr="0062158B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36" w:name="sub_10203"/>
      <w:bookmarkEnd w:id="35"/>
      <w:r w:rsidRPr="0062158B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97171">
        <w:rPr>
          <w:rFonts w:ascii="Times New Roman" w:hAnsi="Times New Roman" w:cs="Times New Roman"/>
          <w:sz w:val="28"/>
          <w:szCs w:val="28"/>
        </w:rPr>
        <w:t xml:space="preserve"> Главе 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руководителю отраслевого (функционального) органа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37" w:name="sub_1021"/>
      <w:bookmarkEnd w:id="36"/>
      <w:r w:rsidRPr="0062158B">
        <w:rPr>
          <w:rFonts w:ascii="Times New Roman" w:hAnsi="Times New Roman" w:cs="Times New Roman"/>
          <w:sz w:val="28"/>
          <w:szCs w:val="28"/>
        </w:rPr>
        <w:t xml:space="preserve">20. По итогам рассмотрения вопросов, предусмотренных </w:t>
      </w:r>
      <w:hyperlink r:id="rId15" w:anchor="sub_10111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подпунктами </w:t>
        </w:r>
      </w:hyperlink>
      <w:r w:rsidRPr="0062158B">
        <w:rPr>
          <w:rFonts w:ascii="Times New Roman" w:hAnsi="Times New Roman" w:cs="Times New Roman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r:id="rId16" w:anchor="sub_1017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пунктами  13 - 16</w:t>
        </w:r>
      </w:hyperlink>
      <w:r w:rsidRPr="0062158B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38" w:name="sub_1022"/>
      <w:bookmarkEnd w:id="37"/>
      <w:r w:rsidRPr="0062158B">
        <w:rPr>
          <w:rFonts w:ascii="Times New Roman" w:hAnsi="Times New Roman" w:cs="Times New Roman"/>
          <w:sz w:val="28"/>
          <w:szCs w:val="28"/>
        </w:rPr>
        <w:t>21.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39" w:name="sub_1023"/>
      <w:bookmarkEnd w:id="38"/>
      <w:r w:rsidRPr="0062158B">
        <w:rPr>
          <w:rFonts w:ascii="Times New Roman" w:hAnsi="Times New Roman" w:cs="Times New Roman"/>
          <w:sz w:val="28"/>
          <w:szCs w:val="28"/>
        </w:rPr>
        <w:t xml:space="preserve">22. Для исполнения решений Комиссии могут быть подготовлены проекты правовых актов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правовых актов и поручений </w:t>
      </w:r>
      <w:r w:rsidR="0062158B">
        <w:rPr>
          <w:rFonts w:ascii="Times New Roman" w:hAnsi="Times New Roman" w:cs="Times New Roman"/>
          <w:sz w:val="28"/>
          <w:szCs w:val="28"/>
        </w:rPr>
        <w:t>Главы  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руководителей отраслевых (функциональных) органов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>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40" w:name="sub_1024"/>
      <w:bookmarkEnd w:id="39"/>
      <w:r w:rsidRPr="0062158B">
        <w:rPr>
          <w:rFonts w:ascii="Times New Roman" w:hAnsi="Times New Roman" w:cs="Times New Roman"/>
          <w:sz w:val="28"/>
          <w:szCs w:val="28"/>
        </w:rPr>
        <w:lastRenderedPageBreak/>
        <w:t xml:space="preserve">23. Решения Комиссии по вопросам, указанным в </w:t>
      </w:r>
      <w:hyperlink r:id="rId17" w:anchor="sub_1011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пункте </w:t>
        </w:r>
      </w:hyperlink>
      <w:r w:rsidRPr="0062158B">
        <w:rPr>
          <w:rFonts w:ascii="Times New Roman" w:hAnsi="Times New Roman" w:cs="Times New Roman"/>
          <w:sz w:val="28"/>
          <w:szCs w:val="28"/>
        </w:rPr>
        <w:t>9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41" w:name="sub_1025"/>
      <w:bookmarkEnd w:id="40"/>
      <w:r w:rsidRPr="0062158B">
        <w:rPr>
          <w:rFonts w:ascii="Times New Roman" w:hAnsi="Times New Roman" w:cs="Times New Roman"/>
          <w:sz w:val="28"/>
          <w:szCs w:val="28"/>
        </w:rPr>
        <w:t xml:space="preserve">24. Решения Комиссии оформляются протоколами, которые ведет (изготавливает) секретарь Комиссии и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18" w:anchor="sub_101122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подпункта 10.2 пункта </w:t>
        </w:r>
      </w:hyperlink>
      <w:r w:rsidRPr="0062158B">
        <w:rPr>
          <w:rFonts w:ascii="Times New Roman" w:hAnsi="Times New Roman" w:cs="Times New Roman"/>
          <w:sz w:val="28"/>
          <w:szCs w:val="28"/>
        </w:rPr>
        <w:t xml:space="preserve">10 настоящего Положения, для </w:t>
      </w:r>
      <w:r w:rsidR="0062158B">
        <w:rPr>
          <w:rFonts w:ascii="Times New Roman" w:hAnsi="Times New Roman" w:cs="Times New Roman"/>
          <w:sz w:val="28"/>
          <w:szCs w:val="28"/>
        </w:rPr>
        <w:t>Главы  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r w:rsidRPr="0062158B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r:id="rId19" w:anchor="sub_101122" w:history="1">
        <w:r w:rsidRPr="0062158B"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подпункта 10.2 пункта </w:t>
        </w:r>
      </w:hyperlink>
      <w:r w:rsidRPr="0062158B">
        <w:rPr>
          <w:rFonts w:ascii="Times New Roman" w:hAnsi="Times New Roman" w:cs="Times New Roman"/>
          <w:sz w:val="28"/>
          <w:szCs w:val="28"/>
        </w:rPr>
        <w:t>10 настоящего Положения, носит обязательный характер.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42" w:name="sub_1026"/>
      <w:bookmarkEnd w:id="41"/>
      <w:r w:rsidRPr="0062158B">
        <w:rPr>
          <w:rFonts w:ascii="Times New Roman" w:hAnsi="Times New Roman" w:cs="Times New Roman"/>
          <w:sz w:val="28"/>
          <w:szCs w:val="28"/>
        </w:rPr>
        <w:t>25. В протоколе заседания Комиссии указываются: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43" w:name="sub_10261"/>
      <w:bookmarkEnd w:id="42"/>
      <w:r w:rsidRPr="0062158B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44" w:name="sub_10262"/>
      <w:bookmarkEnd w:id="43"/>
      <w:r w:rsidRPr="0062158B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45" w:name="sub_10263"/>
      <w:bookmarkEnd w:id="44"/>
      <w:r w:rsidRPr="0062158B">
        <w:rPr>
          <w:rFonts w:ascii="Times New Roman" w:hAnsi="Times New Roman" w:cs="Times New Roman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46" w:name="sub_10264"/>
      <w:bookmarkEnd w:id="45"/>
      <w:r w:rsidRPr="0062158B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47" w:name="sub_10265"/>
      <w:bookmarkEnd w:id="46"/>
      <w:r w:rsidRPr="0062158B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48" w:name="sub_10266"/>
      <w:bookmarkEnd w:id="47"/>
      <w:r w:rsidRPr="0062158B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>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49" w:name="sub_10267"/>
      <w:bookmarkEnd w:id="48"/>
      <w:r w:rsidRPr="0062158B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50" w:name="sub_10268"/>
      <w:bookmarkEnd w:id="49"/>
      <w:r w:rsidRPr="0062158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51" w:name="sub_10269"/>
      <w:bookmarkEnd w:id="50"/>
      <w:r w:rsidRPr="0062158B">
        <w:rPr>
          <w:rFonts w:ascii="Times New Roman" w:hAnsi="Times New Roman" w:cs="Times New Roman"/>
          <w:sz w:val="28"/>
          <w:szCs w:val="28"/>
        </w:rPr>
        <w:lastRenderedPageBreak/>
        <w:t>решение и обоснование его принятия.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52" w:name="sub_1027"/>
      <w:bookmarkEnd w:id="51"/>
      <w:r w:rsidRPr="0062158B">
        <w:rPr>
          <w:rFonts w:ascii="Times New Roman" w:hAnsi="Times New Roman" w:cs="Times New Roman"/>
          <w:sz w:val="28"/>
          <w:szCs w:val="28"/>
        </w:rPr>
        <w:t>26.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53" w:name="sub_1028"/>
      <w:bookmarkEnd w:id="52"/>
      <w:r w:rsidRPr="0062158B">
        <w:rPr>
          <w:rFonts w:ascii="Times New Roman" w:hAnsi="Times New Roman" w:cs="Times New Roman"/>
          <w:sz w:val="28"/>
          <w:szCs w:val="28"/>
        </w:rPr>
        <w:t xml:space="preserve">27. Копии протокола заседания Комиссии в трехдневный срок со дня заседания направляются </w:t>
      </w:r>
      <w:r w:rsidR="00D97171">
        <w:rPr>
          <w:rFonts w:ascii="Times New Roman" w:hAnsi="Times New Roman" w:cs="Times New Roman"/>
          <w:sz w:val="28"/>
          <w:szCs w:val="28"/>
        </w:rPr>
        <w:t xml:space="preserve"> Главе 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руководителю отраслевого (функционального) органа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также, по решению Комиссии, иным заинтересованным лицам.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54" w:name="sub_1029"/>
      <w:bookmarkEnd w:id="53"/>
      <w:r w:rsidRPr="0062158B">
        <w:rPr>
          <w:rFonts w:ascii="Times New Roman" w:hAnsi="Times New Roman" w:cs="Times New Roman"/>
          <w:sz w:val="28"/>
          <w:szCs w:val="28"/>
        </w:rPr>
        <w:t>28. </w:t>
      </w:r>
      <w:r w:rsidR="0062158B">
        <w:rPr>
          <w:rFonts w:ascii="Times New Roman" w:hAnsi="Times New Roman" w:cs="Times New Roman"/>
          <w:sz w:val="28"/>
          <w:szCs w:val="28"/>
        </w:rPr>
        <w:t>Глава  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руководитель отраслевого (функционального) органа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62158B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62158B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</w:t>
      </w:r>
      <w:r w:rsidR="0062158B">
        <w:rPr>
          <w:rFonts w:ascii="Times New Roman" w:hAnsi="Times New Roman" w:cs="Times New Roman"/>
          <w:sz w:val="28"/>
          <w:szCs w:val="28"/>
        </w:rPr>
        <w:t>Глава  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руководитель отраслевого (функционального) органа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62158B">
        <w:rPr>
          <w:rFonts w:ascii="Times New Roman" w:hAnsi="Times New Roman" w:cs="Times New Roman"/>
          <w:sz w:val="28"/>
          <w:szCs w:val="28"/>
        </w:rPr>
        <w:t>Главы  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руководителя отраслевого (функционального) органа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55" w:name="sub_1030"/>
      <w:bookmarkEnd w:id="54"/>
      <w:r w:rsidRPr="0062158B">
        <w:rPr>
          <w:rFonts w:ascii="Times New Roman" w:hAnsi="Times New Roman" w:cs="Times New Roman"/>
          <w:sz w:val="28"/>
          <w:szCs w:val="28"/>
        </w:rPr>
        <w:t xml:space="preserve"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97171">
        <w:rPr>
          <w:rFonts w:ascii="Times New Roman" w:hAnsi="Times New Roman" w:cs="Times New Roman"/>
          <w:sz w:val="28"/>
          <w:szCs w:val="28"/>
        </w:rPr>
        <w:t>Главе  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, руководителю отраслевого (функционального) органа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56" w:name="sub_1031"/>
      <w:bookmarkEnd w:id="55"/>
      <w:r w:rsidRPr="0062158B">
        <w:rPr>
          <w:rFonts w:ascii="Times New Roman" w:hAnsi="Times New Roman" w:cs="Times New Roman"/>
          <w:sz w:val="28"/>
          <w:szCs w:val="28"/>
        </w:rPr>
        <w:t xml:space="preserve">30.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62158B">
        <w:rPr>
          <w:rFonts w:ascii="Times New Roman" w:hAnsi="Times New Roman" w:cs="Times New Roman"/>
          <w:sz w:val="28"/>
          <w:szCs w:val="28"/>
        </w:rPr>
        <w:lastRenderedPageBreak/>
        <w:t>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57" w:name="sub_1032"/>
      <w:bookmarkEnd w:id="56"/>
      <w:r w:rsidRPr="0062158B">
        <w:rPr>
          <w:rFonts w:ascii="Times New Roman" w:hAnsi="Times New Roman" w:cs="Times New Roman"/>
          <w:sz w:val="28"/>
          <w:szCs w:val="28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  <w:bookmarkStart w:id="58" w:name="sub_1033"/>
      <w:bookmarkEnd w:id="57"/>
      <w:r w:rsidRPr="0062158B">
        <w:rPr>
          <w:rFonts w:ascii="Times New Roman" w:hAnsi="Times New Roman" w:cs="Times New Roman"/>
          <w:sz w:val="28"/>
          <w:szCs w:val="28"/>
        </w:rPr>
        <w:t>32. </w:t>
      </w:r>
      <w:proofErr w:type="gramStart"/>
      <w:r w:rsidRPr="0062158B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 Комиссии с материалами, представляемыми для обсуждения на заседании Комиссии, осуществляется ведущим специалистом сектора правовой работы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62158B">
        <w:rPr>
          <w:rFonts w:ascii="Times New Roman" w:hAnsi="Times New Roman" w:cs="Times New Roman"/>
          <w:sz w:val="28"/>
          <w:szCs w:val="28"/>
        </w:rPr>
        <w:t xml:space="preserve"> по поручению председателя Комиссии, специалистами по кадровой работе отраслевого (функционального) органа </w:t>
      </w:r>
      <w:r w:rsidR="0062158B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proofErr w:type="gramEnd"/>
      <w:r w:rsidRPr="006215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158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62158B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  <w:bookmarkEnd w:id="58"/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</w:p>
    <w:p w:rsidR="008C5718" w:rsidRPr="0062158B" w:rsidRDefault="008C5718" w:rsidP="008C5718">
      <w:pPr>
        <w:rPr>
          <w:rFonts w:ascii="Times New Roman" w:hAnsi="Times New Roman" w:cs="Times New Roman"/>
          <w:sz w:val="28"/>
          <w:szCs w:val="28"/>
        </w:rPr>
      </w:pPr>
    </w:p>
    <w:p w:rsidR="00591376" w:rsidRPr="0062158B" w:rsidRDefault="00591376">
      <w:pPr>
        <w:rPr>
          <w:rFonts w:ascii="Times New Roman" w:hAnsi="Times New Roman" w:cs="Times New Roman"/>
          <w:sz w:val="28"/>
          <w:szCs w:val="28"/>
        </w:rPr>
      </w:pPr>
    </w:p>
    <w:sectPr w:rsidR="00591376" w:rsidRPr="0062158B" w:rsidSect="00F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03"/>
    <w:rsid w:val="00560003"/>
    <w:rsid w:val="00591376"/>
    <w:rsid w:val="0062158B"/>
    <w:rsid w:val="00842712"/>
    <w:rsid w:val="008C5718"/>
    <w:rsid w:val="00D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" TargetMode="External"/><Relationship Id="rId13" Type="http://schemas.openxmlformats.org/officeDocument/2006/relationships/hyperlink" Target="file:///D:\&#1056;&#1072;&#1073;&#1086;&#1095;&#1080;&#1081;%20&#1089;&#1090;&#1086;&#1083;\&#1087;&#1086;&#1087;&#1086;&#1074;&#1072;\&#1055;&#1054;&#1051;&#1054;&#1046;&#1045;&#1053;&#1048;&#1071;%202014%20&#1044;&#1051;&#1071;%20&#1054;&#1047;&#1053;&#1040;&#1050;&#1054;&#1052;&#1051;&#1045;&#1053;&#1048;&#1071;%20&#1052;&#1059;&#1053;&#1048;&#1062;&#1048;&#1055;.%20&#1057;&#1051;&#1059;&#1046;&#1040;&#1065;&#1048;&#1052;\&#1087;&#1086;&#1083;&#1086;&#1078;&#1077;&#1085;&#1080;&#1077;%20&#1086;%20&#1089;&#1086;&#1079;&#1076;&#1072;&#1085;&#1080;&#1080;%20&#1082;&#1086;&#1084;&#1080;&#1089;&#1089;&#1080;&#1080;%20&#1087;&#1086;%20&#1090;&#1088;&#1077;&#1073;&#1086;&#1074;&#1072;&#1085;&#1080;&#1103;&#1084;%20&#1082;%20&#1089;&#1083;&#1091;&#1078;&#1077;&#1073;&#1085;.%20&#1087;&#1086;&#1074;&#1077;&#1076;&#1077;&#1085;&#1080;&#1102;.docx" TargetMode="External"/><Relationship Id="rId18" Type="http://schemas.openxmlformats.org/officeDocument/2006/relationships/hyperlink" Target="file:///D:\&#1056;&#1072;&#1073;&#1086;&#1095;&#1080;&#1081;%20&#1089;&#1090;&#1086;&#1083;\&#1087;&#1086;&#1087;&#1086;&#1074;&#1072;\&#1055;&#1054;&#1051;&#1054;&#1046;&#1045;&#1053;&#1048;&#1071;%202014%20&#1044;&#1051;&#1071;%20&#1054;&#1047;&#1053;&#1040;&#1050;&#1054;&#1052;&#1051;&#1045;&#1053;&#1048;&#1071;%20&#1052;&#1059;&#1053;&#1048;&#1062;&#1048;&#1055;.%20&#1057;&#1051;&#1059;&#1046;&#1040;&#1065;&#1048;&#1052;\&#1087;&#1086;&#1083;&#1086;&#1078;&#1077;&#1085;&#1080;&#1077;%20&#1086;%20&#1089;&#1086;&#1079;&#1076;&#1072;&#1085;&#1080;&#1080;%20&#1082;&#1086;&#1084;&#1080;&#1089;&#1089;&#1080;&#1080;%20&#1087;&#1086;%20&#1090;&#1088;&#1077;&#1073;&#1086;&#1074;&#1072;&#1085;&#1080;&#1103;&#1084;%20&#1082;%20&#1089;&#1083;&#1091;&#1078;&#1077;&#1073;&#1085;.%20&#1087;&#1086;&#1074;&#1077;&#1076;&#1077;&#1085;&#1080;&#1102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64203.10" TargetMode="External"/><Relationship Id="rId12" Type="http://schemas.openxmlformats.org/officeDocument/2006/relationships/hyperlink" Target="file:///D:\&#1056;&#1072;&#1073;&#1086;&#1095;&#1080;&#1081;%20&#1089;&#1090;&#1086;&#1083;\&#1087;&#1086;&#1087;&#1086;&#1074;&#1072;\&#1055;&#1054;&#1051;&#1054;&#1046;&#1045;&#1053;&#1048;&#1071;%202014%20&#1044;&#1051;&#1071;%20&#1054;&#1047;&#1053;&#1040;&#1050;&#1054;&#1052;&#1051;&#1045;&#1053;&#1048;&#1071;%20&#1052;&#1059;&#1053;&#1048;&#1062;&#1048;&#1055;.%20&#1057;&#1051;&#1059;&#1046;&#1040;&#1065;&#1048;&#1052;\&#1087;&#1086;&#1083;&#1086;&#1078;&#1077;&#1085;&#1080;&#1077;%20&#1086;%20&#1089;&#1086;&#1079;&#1076;&#1072;&#1085;&#1080;&#1080;%20&#1082;&#1086;&#1084;&#1080;&#1089;&#1089;&#1080;&#1080;%20&#1087;&#1086;%20&#1090;&#1088;&#1077;&#1073;&#1086;&#1074;&#1072;&#1085;&#1080;&#1103;&#1084;%20&#1082;%20&#1089;&#1083;&#1091;&#1078;&#1077;&#1073;&#1085;.%20&#1087;&#1086;&#1074;&#1077;&#1076;&#1077;&#1085;&#1080;&#1102;.docx" TargetMode="External"/><Relationship Id="rId17" Type="http://schemas.openxmlformats.org/officeDocument/2006/relationships/hyperlink" Target="file:///D:\&#1056;&#1072;&#1073;&#1086;&#1095;&#1080;&#1081;%20&#1089;&#1090;&#1086;&#1083;\&#1087;&#1086;&#1087;&#1086;&#1074;&#1072;\&#1055;&#1054;&#1051;&#1054;&#1046;&#1045;&#1053;&#1048;&#1071;%202014%20&#1044;&#1051;&#1071;%20&#1054;&#1047;&#1053;&#1040;&#1050;&#1054;&#1052;&#1051;&#1045;&#1053;&#1048;&#1071;%20&#1052;&#1059;&#1053;&#1048;&#1062;&#1048;&#1055;.%20&#1057;&#1051;&#1059;&#1046;&#1040;&#1065;&#1048;&#1052;\&#1087;&#1086;&#1083;&#1086;&#1078;&#1077;&#1085;&#1080;&#1077;%20&#1086;%20&#1089;&#1086;&#1079;&#1076;&#1072;&#1085;&#1080;&#1080;%20&#1082;&#1086;&#1084;&#1080;&#1089;&#1089;&#1080;&#1080;%20&#1087;&#1086;%20&#1090;&#1088;&#1077;&#1073;&#1086;&#1074;&#1072;&#1085;&#1080;&#1103;&#1084;%20&#1082;%20&#1089;&#1083;&#1091;&#1078;&#1077;&#1073;&#1085;.%20&#1087;&#1086;&#1074;&#1077;&#1076;&#1077;&#1085;&#1080;&#110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6;&#1072;&#1073;&#1086;&#1095;&#1080;&#1081;%20&#1089;&#1090;&#1086;&#1083;\&#1087;&#1086;&#1087;&#1086;&#1074;&#1072;\&#1055;&#1054;&#1051;&#1054;&#1046;&#1045;&#1053;&#1048;&#1071;%202014%20&#1044;&#1051;&#1071;%20&#1054;&#1047;&#1053;&#1040;&#1050;&#1054;&#1052;&#1051;&#1045;&#1053;&#1048;&#1071;%20&#1052;&#1059;&#1053;&#1048;&#1062;&#1048;&#1055;.%20&#1057;&#1051;&#1059;&#1046;&#1040;&#1065;&#1048;&#1052;\&#1087;&#1086;&#1083;&#1086;&#1078;&#1077;&#1085;&#1080;&#1077;%20&#1086;%20&#1089;&#1086;&#1079;&#1076;&#1072;&#1085;&#1080;&#1080;%20&#1082;&#1086;&#1084;&#1080;&#1089;&#1089;&#1080;&#1080;%20&#1087;&#1086;%20&#1090;&#1088;&#1077;&#1073;&#1086;&#1074;&#1072;&#1085;&#1080;&#1103;&#1084;%20&#1082;%20&#1089;&#1083;&#1091;&#1078;&#1077;&#1073;&#1085;.%20&#1087;&#1086;&#1074;&#1077;&#1076;&#1077;&#1085;&#1080;&#1102;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file:///D:\&#1056;&#1072;&#1073;&#1086;&#1095;&#1080;&#1081;%20&#1089;&#1090;&#1086;&#1083;\&#1087;&#1086;&#1087;&#1086;&#1074;&#1072;\&#1055;&#1054;&#1051;&#1054;&#1046;&#1045;&#1053;&#1048;&#1071;%202014%20&#1044;&#1051;&#1071;%20&#1054;&#1047;&#1053;&#1040;&#1050;&#1054;&#1052;&#1051;&#1045;&#1053;&#1048;&#1071;%20&#1052;&#1059;&#1053;&#1048;&#1062;&#1048;&#1055;.%20&#1057;&#1051;&#1059;&#1046;&#1040;&#1065;&#1048;&#1052;\&#1087;&#1086;&#1083;&#1086;&#1078;&#1077;&#1085;&#1080;&#1077;%20&#1086;%20&#1089;&#1086;&#1079;&#1076;&#1072;&#1085;&#1080;&#1080;%20&#1082;&#1086;&#1084;&#1080;&#1089;&#1089;&#1080;&#1080;%20&#1087;&#1086;%20&#1090;&#1088;&#1077;&#1073;&#1086;&#1074;&#1072;&#1085;&#1080;&#1103;&#1084;%20&#1082;%20&#1089;&#1083;&#1091;&#1078;&#1077;&#1073;&#1085;.%20&#1087;&#1086;&#1074;&#1077;&#1076;&#1077;&#1085;&#1080;&#1102;.docx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file:///D:\&#1056;&#1072;&#1073;&#1086;&#1095;&#1080;&#1081;%20&#1089;&#1090;&#1086;&#1083;\&#1087;&#1086;&#1087;&#1086;&#1074;&#1072;\&#1055;&#1054;&#1051;&#1054;&#1046;&#1045;&#1053;&#1048;&#1071;%202014%20&#1044;&#1051;&#1071;%20&#1054;&#1047;&#1053;&#1040;&#1050;&#1054;&#1052;&#1051;&#1045;&#1053;&#1048;&#1071;%20&#1052;&#1059;&#1053;&#1048;&#1062;&#1048;&#1055;.%20&#1057;&#1051;&#1059;&#1046;&#1040;&#1065;&#1048;&#1052;\&#1087;&#1086;&#1083;&#1086;&#1078;&#1077;&#1085;&#1080;&#1077;%20&#1086;%20&#1089;&#1086;&#1079;&#1076;&#1072;&#1085;&#1080;&#1080;%20&#1082;&#1086;&#1084;&#1080;&#1089;&#1089;&#1080;&#1080;%20&#1087;&#1086;%20&#1090;&#1088;&#1077;&#1073;&#1086;&#1074;&#1072;&#1085;&#1080;&#1103;&#1084;%20&#1082;%20&#1089;&#1083;&#1091;&#1078;&#1077;&#1073;&#1085;.%20&#1087;&#1086;&#1074;&#1077;&#1076;&#1077;&#1085;&#1080;&#1102;.docx" TargetMode="External"/><Relationship Id="rId10" Type="http://schemas.openxmlformats.org/officeDocument/2006/relationships/hyperlink" Target="file:///D:\&#1056;&#1072;&#1073;&#1086;&#1095;&#1080;&#1081;%20&#1089;&#1090;&#1086;&#1083;\&#1087;&#1086;&#1087;&#1086;&#1074;&#1072;\&#1055;&#1054;&#1051;&#1054;&#1046;&#1045;&#1053;&#1048;&#1071;%202014%20&#1044;&#1051;&#1071;%20&#1054;&#1047;&#1053;&#1040;&#1050;&#1054;&#1052;&#1051;&#1045;&#1053;&#1048;&#1071;%20&#1052;&#1059;&#1053;&#1048;&#1062;&#1048;&#1055;.%20&#1057;&#1051;&#1059;&#1046;&#1040;&#1065;&#1048;&#1052;\&#1087;&#1086;&#1083;&#1086;&#1078;&#1077;&#1085;&#1080;&#1077;%20&#1086;%20&#1089;&#1086;&#1079;&#1076;&#1072;&#1085;&#1080;&#1080;%20&#1082;&#1086;&#1084;&#1080;&#1089;&#1089;&#1080;&#1080;%20&#1087;&#1086;%20&#1090;&#1088;&#1077;&#1073;&#1086;&#1074;&#1072;&#1085;&#1080;&#1103;&#1084;%20&#1082;%20&#1089;&#1083;&#1091;&#1078;&#1077;&#1073;&#1085;.%20&#1087;&#1086;&#1074;&#1077;&#1076;&#1077;&#1085;&#1080;&#1102;.docx" TargetMode="External"/><Relationship Id="rId19" Type="http://schemas.openxmlformats.org/officeDocument/2006/relationships/hyperlink" Target="file:///D:\&#1056;&#1072;&#1073;&#1086;&#1095;&#1080;&#1081;%20&#1089;&#1090;&#1086;&#1083;\&#1087;&#1086;&#1087;&#1086;&#1074;&#1072;\&#1055;&#1054;&#1051;&#1054;&#1046;&#1045;&#1053;&#1048;&#1071;%202014%20&#1044;&#1051;&#1071;%20&#1054;&#1047;&#1053;&#1040;&#1050;&#1054;&#1052;&#1051;&#1045;&#1053;&#1048;&#1071;%20&#1052;&#1059;&#1053;&#1048;&#1062;&#1048;&#1055;.%20&#1057;&#1051;&#1059;&#1046;&#1040;&#1065;&#1048;&#1052;\&#1087;&#1086;&#1083;&#1086;&#1078;&#1077;&#1085;&#1080;&#1077;%20&#1086;%20&#1089;&#1086;&#1079;&#1076;&#1072;&#1085;&#1080;&#1080;%20&#1082;&#1086;&#1084;&#1080;&#1089;&#1089;&#1080;&#1080;%20&#1087;&#1086;%20&#1090;&#1088;&#1077;&#1073;&#1086;&#1074;&#1072;&#1085;&#1080;&#1103;&#1084;%20&#1082;%20&#1089;&#1083;&#1091;&#1078;&#1077;&#1073;&#1085;.%20&#1087;&#1086;&#1074;&#1077;&#1076;&#1077;&#1085;&#1080;&#110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1" TargetMode="External"/><Relationship Id="rId14" Type="http://schemas.openxmlformats.org/officeDocument/2006/relationships/hyperlink" Target="file:///D:\&#1056;&#1072;&#1073;&#1086;&#1095;&#1080;&#1081;%20&#1089;&#1090;&#1086;&#1083;\&#1087;&#1086;&#1087;&#1086;&#1074;&#1072;\&#1055;&#1054;&#1051;&#1054;&#1046;&#1045;&#1053;&#1048;&#1071;%202014%20&#1044;&#1051;&#1071;%20&#1054;&#1047;&#1053;&#1040;&#1050;&#1054;&#1052;&#1051;&#1045;&#1053;&#1048;&#1071;%20&#1052;&#1059;&#1053;&#1048;&#1062;&#1048;&#1055;.%20&#1057;&#1051;&#1059;&#1046;&#1040;&#1065;&#1048;&#1052;\&#1087;&#1086;&#1083;&#1086;&#1078;&#1077;&#1085;&#1080;&#1077;%20&#1086;%20&#1089;&#1086;&#1079;&#1076;&#1072;&#1085;&#1080;&#1080;%20&#1082;&#1086;&#1084;&#1080;&#1089;&#1089;&#1080;&#1080;%20&#1087;&#1086;%20&#1090;&#1088;&#1077;&#1073;&#1086;&#1074;&#1072;&#1085;&#1080;&#1103;&#1084;%20&#1082;%20&#1089;&#1083;&#1091;&#1078;&#1077;&#1073;&#1085;.%20&#1087;&#1086;&#1074;&#1077;&#1076;&#1077;&#1085;&#108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2015-04-09T12:11:00Z</dcterms:created>
  <dcterms:modified xsi:type="dcterms:W3CDTF">2015-04-10T08:52:00Z</dcterms:modified>
</cp:coreProperties>
</file>