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C24B5">
        <w:rPr>
          <w:rFonts w:ascii="Times New Roman" w:hAnsi="Times New Roman" w:cs="Times New Roman"/>
          <w:sz w:val="28"/>
          <w:szCs w:val="28"/>
        </w:rPr>
        <w:t>1</w:t>
      </w:r>
      <w:r w:rsidR="00F07CC6">
        <w:rPr>
          <w:rFonts w:ascii="Times New Roman" w:hAnsi="Times New Roman" w:cs="Times New Roman"/>
          <w:sz w:val="28"/>
          <w:szCs w:val="28"/>
        </w:rPr>
        <w:t>0</w:t>
      </w:r>
      <w:r w:rsidR="00917AC6">
        <w:rPr>
          <w:rFonts w:ascii="Times New Roman" w:hAnsi="Times New Roman" w:cs="Times New Roman"/>
          <w:sz w:val="28"/>
          <w:szCs w:val="28"/>
        </w:rPr>
        <w:t xml:space="preserve">" </w:t>
      </w:r>
      <w:r w:rsidR="008C24B5">
        <w:rPr>
          <w:rFonts w:ascii="Times New Roman" w:hAnsi="Times New Roman" w:cs="Times New Roman"/>
          <w:sz w:val="28"/>
          <w:szCs w:val="28"/>
        </w:rPr>
        <w:t>декабря</w:t>
      </w:r>
      <w:r w:rsidR="00917AC6">
        <w:rPr>
          <w:rFonts w:ascii="Times New Roman" w:hAnsi="Times New Roman" w:cs="Times New Roman"/>
          <w:sz w:val="28"/>
          <w:szCs w:val="28"/>
        </w:rPr>
        <w:t xml:space="preserve"> </w:t>
      </w:r>
      <w:r w:rsidR="00590CB5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</w:t>
      </w:r>
      <w:r w:rsidR="00CD7A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24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Астафьева  О.А.- главный специалист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  <w:p w:rsidR="00917AC6" w:rsidRPr="00B055BE" w:rsidRDefault="00917AC6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F07CC6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F07CC6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AC6" w:rsidRDefault="00917AC6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Pr="004A300A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55BE" w:rsidRPr="004A300A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</w:p>
    <w:p w:rsidR="003E3874" w:rsidRDefault="00FC3D94" w:rsidP="000A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8C24B5">
        <w:rPr>
          <w:rFonts w:ascii="Times New Roman" w:hAnsi="Times New Roman" w:cs="Times New Roman"/>
          <w:sz w:val="28"/>
          <w:szCs w:val="28"/>
        </w:rPr>
        <w:t xml:space="preserve">.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Об обеспечении антитеррористической и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при проведении Новогодних и Рождественских праздников в условиях ухудшившейся эпидемиологической ситуацией по заболеваемости новой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коронавирусной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инфекцией COVID-19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</w:t>
      </w:r>
      <w:r w:rsidR="008C24B5" w:rsidRPr="008C24B5">
        <w:rPr>
          <w:rFonts w:ascii="Times New Roman" w:hAnsi="Times New Roman" w:cs="Times New Roman"/>
          <w:sz w:val="28"/>
          <w:szCs w:val="28"/>
        </w:rPr>
        <w:t>.</w:t>
      </w:r>
    </w:p>
    <w:p w:rsidR="008C24B5" w:rsidRPr="00E53C3C" w:rsidRDefault="008C24B5" w:rsidP="000A0E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53C3C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BF6EF7" w:rsidRPr="003E3874" w:rsidRDefault="003E3874" w:rsidP="00E5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874">
        <w:rPr>
          <w:rFonts w:ascii="Times New Roman" w:hAnsi="Times New Roman" w:cs="Times New Roman"/>
          <w:sz w:val="28"/>
          <w:szCs w:val="28"/>
        </w:rPr>
        <w:t xml:space="preserve">  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С информацией по существу повестки дня выступил заместитель главы администрации </w:t>
      </w:r>
      <w:r w:rsidR="008C24B5">
        <w:rPr>
          <w:rFonts w:ascii="Times New Roman" w:hAnsi="Times New Roman" w:cs="Times New Roman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–</w:t>
      </w:r>
      <w:r w:rsidR="008C24B5" w:rsidRPr="008C2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24B5">
        <w:rPr>
          <w:rFonts w:ascii="Times New Roman" w:hAnsi="Times New Roman" w:cs="Times New Roman"/>
          <w:color w:val="000000"/>
          <w:sz w:val="28"/>
          <w:szCs w:val="28"/>
        </w:rPr>
        <w:t>А.Ю.Кикичёв</w:t>
      </w:r>
      <w:proofErr w:type="spellEnd"/>
      <w:r w:rsidR="008C24B5" w:rsidRPr="008C24B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8C24B5" w:rsidRPr="008C24B5">
        <w:rPr>
          <w:rFonts w:ascii="Times New Roman" w:hAnsi="Times New Roman" w:cs="Times New Roman"/>
          <w:sz w:val="28"/>
          <w:szCs w:val="28"/>
        </w:rPr>
        <w:t xml:space="preserve">«В соответствии с пунктом 9 статьи 14 Федерального закона № 131-ФЗ от 06.10.2003 г. «Об общих принципах организации местного самоуправления в Российской Федерации», в целях 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обеспечения антитеррористической и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 и сохранения материальных ценностей при проведении Новогодних и Рождественских праздников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поселения, в условиях ухудшившейся эпидемиологической ситуацией по заболеваемости новой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коронавирусной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инфекцией COVID-19, руководителям</w:t>
      </w:r>
      <w:proofErr w:type="gram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предприятий и организаций всех форм собственности необходимо особое внимание обратить на обеспечение безопасности жизнедеятельности населения в Новогодние и Рождественские праздники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364D" w:rsidRPr="00E53C3C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4D">
        <w:rPr>
          <w:rFonts w:ascii="Times New Roman" w:hAnsi="Times New Roman" w:cs="Times New Roman"/>
          <w:sz w:val="28"/>
          <w:szCs w:val="28"/>
        </w:rPr>
        <w:tab/>
      </w:r>
      <w:r w:rsidRPr="00E53C3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E5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4B5" w:rsidRPr="008C24B5" w:rsidRDefault="0013364D" w:rsidP="008C24B5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B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>1.</w:t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Рекомендовать </w:t>
      </w:r>
      <w:r w:rsidR="00F07C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заместителю главы</w:t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C24B5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Усть-Донецкого</w:t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городского поселения на период празднования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Новогодних и Рождественских праздников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городского поселения: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-запретить проведение массовых мероприятий на территории </w:t>
      </w:r>
      <w:r>
        <w:rPr>
          <w:rFonts w:ascii="Times New Roman" w:hAnsi="Times New Roman" w:cs="Times New Roman"/>
          <w:spacing w:val="-3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-организовать дежурство в администрации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-провести дополнительный инструктаж с работниками администрации по действиям </w:t>
      </w:r>
      <w:r w:rsidRPr="008C24B5">
        <w:rPr>
          <w:rFonts w:ascii="Times New Roman" w:hAnsi="Times New Roman" w:cs="Times New Roman"/>
          <w:sz w:val="28"/>
          <w:szCs w:val="28"/>
        </w:rPr>
        <w:t>в случае поступления угрозы террористического акта;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довести 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8C24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УК Благоустройство</w:t>
      </w:r>
      <w:r w:rsidRPr="008C24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ООО "УК Единство"</w:t>
      </w:r>
      <w:r w:rsidRPr="008C24B5">
        <w:rPr>
          <w:rFonts w:ascii="Times New Roman" w:hAnsi="Times New Roman" w:cs="Times New Roman"/>
          <w:sz w:val="28"/>
          <w:szCs w:val="28"/>
        </w:rPr>
        <w:t xml:space="preserve"> рекомендации по обеспечению </w:t>
      </w: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антитеррористической и </w:t>
      </w:r>
      <w:proofErr w:type="spellStart"/>
      <w:r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при проведении Новогодних и Рождественских праздников с целью размещения данных рекомендаций на информационных досках во всех подъездах МКД на территории </w:t>
      </w:r>
      <w:r w:rsidR="00E53C3C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8C24B5">
        <w:rPr>
          <w:rFonts w:ascii="Times New Roman" w:hAnsi="Times New Roman" w:cs="Times New Roman"/>
          <w:sz w:val="28"/>
          <w:szCs w:val="28"/>
        </w:rPr>
        <w:t xml:space="preserve">провести дополнительные предпраздничные профилактические рейды по территории жилой зоны </w:t>
      </w:r>
      <w:r w:rsidR="00E53C3C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с целью обнаружения возможных </w:t>
      </w:r>
      <w:proofErr w:type="spellStart"/>
      <w:r w:rsidRPr="008C24B5">
        <w:rPr>
          <w:rFonts w:ascii="Times New Roman" w:hAnsi="Times New Roman" w:cs="Times New Roman"/>
          <w:sz w:val="28"/>
          <w:szCs w:val="28"/>
        </w:rPr>
        <w:t>экстемистских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проявлений;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</w:t>
      </w:r>
      <w:proofErr w:type="gramStart"/>
      <w:r w:rsidRPr="008C24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4B5"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Pr="008C24B5">
        <w:rPr>
          <w:rFonts w:ascii="Times New Roman" w:hAnsi="Times New Roman" w:cs="Times New Roman"/>
          <w:color w:val="000000"/>
          <w:sz w:val="28"/>
          <w:szCs w:val="28"/>
        </w:rPr>
        <w:t>межнациональных и межконфессиональных отношений в предпраздничные и праздничные дни.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>2.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Руководителям предприятий и организаций </w:t>
      </w:r>
      <w:r w:rsidRPr="008C24B5">
        <w:rPr>
          <w:rFonts w:ascii="Times New Roman" w:hAnsi="Times New Roman" w:cs="Times New Roman"/>
          <w:bCs/>
          <w:spacing w:val="1"/>
          <w:sz w:val="28"/>
          <w:szCs w:val="28"/>
        </w:rPr>
        <w:t>всех</w:t>
      </w:r>
      <w:r w:rsidRPr="008C2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форм собственности, расположенных 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территории </w:t>
      </w:r>
      <w:r w:rsidR="00E53C3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Усть-Донецкого 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поселения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C24B5">
        <w:rPr>
          <w:rFonts w:ascii="Times New Roman" w:hAnsi="Times New Roman" w:cs="Times New Roman"/>
          <w:spacing w:val="6"/>
          <w:sz w:val="28"/>
          <w:szCs w:val="28"/>
        </w:rPr>
        <w:t>-назначить с 31.12.202</w:t>
      </w:r>
      <w:r w:rsidR="00F07CC6">
        <w:rPr>
          <w:rFonts w:ascii="Times New Roman" w:hAnsi="Times New Roman" w:cs="Times New Roman"/>
          <w:spacing w:val="6"/>
          <w:sz w:val="28"/>
          <w:szCs w:val="28"/>
        </w:rPr>
        <w:t>1 г. по 09.01.2022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г. ответственных из числа работников предприятия (организации) за обеспечение антитеррористической и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антиэкстремистской</w:t>
      </w:r>
      <w:proofErr w:type="spellEnd"/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безопасности в праздничные дни.</w:t>
      </w:r>
    </w:p>
    <w:p w:rsidR="008C24B5" w:rsidRPr="008C24B5" w:rsidRDefault="008C24B5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lastRenderedPageBreak/>
        <w:t>-проверить соблюдение антитеррористического и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антиэкстремистского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режима в производственных и административных зданиях на территории </w:t>
      </w:r>
      <w:r w:rsidR="00E53C3C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C24B5" w:rsidRPr="008C24B5" w:rsidRDefault="008C24B5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-обеспечить очистку территорий, прилегающих к произво</w:t>
      </w:r>
      <w:r w:rsidR="00E53C3C">
        <w:rPr>
          <w:rFonts w:ascii="Times New Roman" w:hAnsi="Times New Roman" w:cs="Times New Roman"/>
          <w:sz w:val="28"/>
          <w:szCs w:val="28"/>
        </w:rPr>
        <w:t xml:space="preserve">дственным зданиям, жилым домам </w:t>
      </w:r>
      <w:r w:rsidRPr="008C24B5">
        <w:rPr>
          <w:rFonts w:ascii="Times New Roman" w:hAnsi="Times New Roman" w:cs="Times New Roman"/>
          <w:sz w:val="28"/>
          <w:szCs w:val="28"/>
        </w:rPr>
        <w:t xml:space="preserve">от мусора и других горючих материалов. 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-провести предпраздничный антитеррористический инструктаж с работниками предприятий (организаций).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3.</w:t>
      </w:r>
      <w:r w:rsidRPr="008C24B5">
        <w:rPr>
          <w:rFonts w:ascii="Times New Roman" w:hAnsi="Times New Roman" w:cs="Times New Roman"/>
          <w:sz w:val="28"/>
          <w:szCs w:val="28"/>
        </w:rPr>
        <w:tab/>
        <w:t>Руководител</w:t>
      </w:r>
      <w:r w:rsidR="00E53C3C">
        <w:rPr>
          <w:rFonts w:ascii="Times New Roman" w:hAnsi="Times New Roman" w:cs="Times New Roman"/>
          <w:sz w:val="28"/>
          <w:szCs w:val="28"/>
        </w:rPr>
        <w:t xml:space="preserve">ям Управляющих </w:t>
      </w:r>
      <w:r w:rsidR="00553BEA">
        <w:rPr>
          <w:rFonts w:ascii="Times New Roman" w:hAnsi="Times New Roman" w:cs="Times New Roman"/>
          <w:sz w:val="28"/>
          <w:szCs w:val="28"/>
        </w:rPr>
        <w:t xml:space="preserve">компаний и </w:t>
      </w:r>
      <w:proofErr w:type="spellStart"/>
      <w:r w:rsidR="00553BE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53C3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="00E53C3C">
        <w:rPr>
          <w:rFonts w:ascii="Times New Roman" w:hAnsi="Times New Roman" w:cs="Times New Roman"/>
          <w:sz w:val="28"/>
          <w:szCs w:val="28"/>
        </w:rPr>
        <w:t xml:space="preserve"> </w:t>
      </w:r>
      <w:r w:rsidRPr="008C24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-организовать бесперебойную круглосуточную работу диспетчерской службы ЖКХ;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ежедневный осмотр антитеррористического состояния всех помещений общего пользования в МЖД на территории </w:t>
      </w:r>
      <w:r w:rsidR="00870422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информирование населения </w:t>
      </w:r>
      <w:r w:rsidR="00553BEA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о мерах антитеррористического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и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антиэкстремистского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поведения в праздничные дни;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-организовать 20-минутную готовность аварийных бригад к выходу на устранение аварийных ситуаций;</w:t>
      </w:r>
    </w:p>
    <w:p w:rsidR="008C24B5" w:rsidRPr="008C24B5" w:rsidRDefault="008C24B5" w:rsidP="008C24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-проверить готовность аварийно-восстановительных формирований на объектах жизнеобеспечения населения.</w:t>
      </w:r>
    </w:p>
    <w:p w:rsidR="008C24B5" w:rsidRPr="008C24B5" w:rsidRDefault="005B46AC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4B5" w:rsidRPr="008C24B5">
        <w:rPr>
          <w:rFonts w:ascii="Times New Roman" w:hAnsi="Times New Roman" w:cs="Times New Roman"/>
          <w:sz w:val="28"/>
          <w:szCs w:val="28"/>
        </w:rPr>
        <w:t>.</w:t>
      </w:r>
      <w:r w:rsidR="008C24B5" w:rsidRPr="008C2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8C24B5" w:rsidRPr="008C24B5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Усть-Донецкому району, Казачьей дружине Усть-Донецкого юрта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 w:rsidR="008C24B5" w:rsidRPr="008C24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4B5" w:rsidRPr="008C24B5">
        <w:rPr>
          <w:rFonts w:ascii="Times New Roman" w:hAnsi="Times New Roman" w:cs="Times New Roman"/>
          <w:sz w:val="28"/>
          <w:szCs w:val="28"/>
        </w:rPr>
        <w:t xml:space="preserve"> соблюдением правопорядка на всех массовых мероприятиях,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в предпраздничные и праздничные дни.</w:t>
      </w:r>
    </w:p>
    <w:p w:rsidR="008C24B5" w:rsidRPr="008C24B5" w:rsidRDefault="008C24B5" w:rsidP="008C24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EF7" w:rsidRPr="008C24B5" w:rsidRDefault="00BF6EF7" w:rsidP="008C24B5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О.А.Астафьева                                                                                       </w:t>
      </w:r>
    </w:p>
    <w:sectPr w:rsidR="0043650C" w:rsidRPr="00FC3D94" w:rsidSect="00B0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A0E33"/>
    <w:rsid w:val="000B0389"/>
    <w:rsid w:val="0010042C"/>
    <w:rsid w:val="0013364D"/>
    <w:rsid w:val="00164F69"/>
    <w:rsid w:val="00176C6A"/>
    <w:rsid w:val="00237C8A"/>
    <w:rsid w:val="00255AFB"/>
    <w:rsid w:val="003E3874"/>
    <w:rsid w:val="0043650C"/>
    <w:rsid w:val="00446F92"/>
    <w:rsid w:val="00455538"/>
    <w:rsid w:val="004A300A"/>
    <w:rsid w:val="004D0821"/>
    <w:rsid w:val="0050038C"/>
    <w:rsid w:val="00553BEA"/>
    <w:rsid w:val="00590CB5"/>
    <w:rsid w:val="005B46AC"/>
    <w:rsid w:val="007A10E2"/>
    <w:rsid w:val="007D408F"/>
    <w:rsid w:val="008407F2"/>
    <w:rsid w:val="00870422"/>
    <w:rsid w:val="008C24B5"/>
    <w:rsid w:val="00903116"/>
    <w:rsid w:val="00917AC6"/>
    <w:rsid w:val="00B055BE"/>
    <w:rsid w:val="00B71F1D"/>
    <w:rsid w:val="00B77C24"/>
    <w:rsid w:val="00BA25C0"/>
    <w:rsid w:val="00BB1A2F"/>
    <w:rsid w:val="00BD5E2F"/>
    <w:rsid w:val="00BF6EF7"/>
    <w:rsid w:val="00C255BB"/>
    <w:rsid w:val="00C644DB"/>
    <w:rsid w:val="00C86B6A"/>
    <w:rsid w:val="00CD7A60"/>
    <w:rsid w:val="00CE35CC"/>
    <w:rsid w:val="00CF2E96"/>
    <w:rsid w:val="00D06171"/>
    <w:rsid w:val="00D14BBD"/>
    <w:rsid w:val="00E0047E"/>
    <w:rsid w:val="00E53C3C"/>
    <w:rsid w:val="00EF39AA"/>
    <w:rsid w:val="00F07CC6"/>
    <w:rsid w:val="00FC3D9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7AC6"/>
    <w:rPr>
      <w:b/>
      <w:bCs/>
    </w:rPr>
  </w:style>
  <w:style w:type="paragraph" w:customStyle="1" w:styleId="a7">
    <w:name w:val="Знак"/>
    <w:basedOn w:val="a"/>
    <w:rsid w:val="008C24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user</cp:lastModifiedBy>
  <cp:revision>16</cp:revision>
  <cp:lastPrinted>2021-11-12T09:01:00Z</cp:lastPrinted>
  <dcterms:created xsi:type="dcterms:W3CDTF">2020-02-03T12:02:00Z</dcterms:created>
  <dcterms:modified xsi:type="dcterms:W3CDTF">2021-11-12T09:02:00Z</dcterms:modified>
</cp:coreProperties>
</file>