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D" w:rsidRPr="003B5C4D" w:rsidRDefault="003B5C4D" w:rsidP="003B5C4D">
      <w:pPr>
        <w:spacing w:before="100" w:after="100"/>
        <w:contextualSpacing/>
        <w:jc w:val="both"/>
        <w:rPr>
          <w:sz w:val="28"/>
          <w:szCs w:val="28"/>
        </w:rPr>
      </w:pPr>
    </w:p>
    <w:p w:rsidR="003B5C4D" w:rsidRPr="003B5C4D" w:rsidRDefault="003B5C4D" w:rsidP="003B5C4D">
      <w:pPr>
        <w:pStyle w:val="a5"/>
        <w:rPr>
          <w:sz w:val="28"/>
          <w:szCs w:val="28"/>
          <w:u w:val="none"/>
        </w:rPr>
      </w:pPr>
      <w:r w:rsidRPr="003B5C4D">
        <w:rPr>
          <w:sz w:val="28"/>
          <w:szCs w:val="28"/>
          <w:u w:val="none"/>
        </w:rPr>
        <w:t>РОССИЙСКАЯ ФЕДЕРАЦИЯ</w:t>
      </w:r>
    </w:p>
    <w:p w:rsidR="003B5C4D" w:rsidRPr="003B5C4D" w:rsidRDefault="003B5C4D" w:rsidP="003B5C4D">
      <w:pPr>
        <w:pStyle w:val="a5"/>
        <w:rPr>
          <w:sz w:val="28"/>
          <w:szCs w:val="28"/>
          <w:u w:val="none"/>
        </w:rPr>
      </w:pPr>
      <w:r w:rsidRPr="003B5C4D">
        <w:rPr>
          <w:sz w:val="28"/>
          <w:szCs w:val="28"/>
          <w:u w:val="none"/>
        </w:rPr>
        <w:t>РОСТОВСКАЯ ОБЛАСТЬ</w:t>
      </w:r>
    </w:p>
    <w:p w:rsidR="003B5C4D" w:rsidRPr="003B5C4D" w:rsidRDefault="003B5C4D" w:rsidP="003B5C4D">
      <w:pPr>
        <w:pStyle w:val="a5"/>
        <w:rPr>
          <w:sz w:val="28"/>
          <w:szCs w:val="28"/>
          <w:u w:val="none"/>
        </w:rPr>
      </w:pPr>
      <w:r w:rsidRPr="003B5C4D">
        <w:rPr>
          <w:sz w:val="28"/>
          <w:szCs w:val="28"/>
          <w:u w:val="none"/>
        </w:rPr>
        <w:t>МУНИЦИПАЛЬНОЕ ОБРАЗОВАНИЕ</w:t>
      </w:r>
    </w:p>
    <w:p w:rsidR="003B5C4D" w:rsidRPr="003B5C4D" w:rsidRDefault="003B5C4D" w:rsidP="003B5C4D">
      <w:pPr>
        <w:pStyle w:val="a5"/>
        <w:rPr>
          <w:sz w:val="28"/>
          <w:szCs w:val="28"/>
          <w:u w:val="none"/>
        </w:rPr>
      </w:pPr>
      <w:r w:rsidRPr="003B5C4D">
        <w:rPr>
          <w:sz w:val="28"/>
          <w:szCs w:val="28"/>
          <w:u w:val="none"/>
        </w:rPr>
        <w:t>«УСТЬ-ДОНЕЦКОЕ ГОРОДСКОЕ ПОСЕЛЕНИЕ»</w:t>
      </w:r>
    </w:p>
    <w:p w:rsidR="003B5C4D" w:rsidRPr="003B5C4D" w:rsidRDefault="003B5C4D" w:rsidP="003B5C4D">
      <w:pPr>
        <w:pStyle w:val="a5"/>
        <w:rPr>
          <w:b w:val="0"/>
          <w:sz w:val="28"/>
          <w:szCs w:val="28"/>
          <w:u w:val="none"/>
        </w:rPr>
      </w:pPr>
      <w:r w:rsidRPr="003B5C4D">
        <w:rPr>
          <w:b w:val="0"/>
          <w:sz w:val="28"/>
          <w:szCs w:val="28"/>
          <w:u w:val="none"/>
        </w:rPr>
        <w:t>Администрация Усть-Донецкого городского поселения</w:t>
      </w:r>
    </w:p>
    <w:p w:rsidR="003B5C4D" w:rsidRPr="003B5C4D" w:rsidRDefault="003B5C4D" w:rsidP="003B5C4D">
      <w:pPr>
        <w:pStyle w:val="a5"/>
        <w:rPr>
          <w:sz w:val="28"/>
          <w:szCs w:val="28"/>
          <w:u w:val="none"/>
        </w:rPr>
      </w:pPr>
    </w:p>
    <w:p w:rsidR="003B5C4D" w:rsidRPr="003B5C4D" w:rsidRDefault="003B5C4D" w:rsidP="003B5C4D">
      <w:pPr>
        <w:pStyle w:val="a5"/>
        <w:rPr>
          <w:b w:val="0"/>
          <w:sz w:val="28"/>
          <w:szCs w:val="28"/>
          <w:u w:val="none"/>
        </w:rPr>
      </w:pPr>
      <w:r w:rsidRPr="003B5C4D">
        <w:rPr>
          <w:b w:val="0"/>
          <w:sz w:val="28"/>
          <w:szCs w:val="28"/>
          <w:u w:val="none"/>
        </w:rPr>
        <w:t>ПОСТАНОВЛЕНИЕ</w:t>
      </w:r>
    </w:p>
    <w:p w:rsidR="003B5C4D" w:rsidRPr="003B5C4D" w:rsidRDefault="003B5C4D" w:rsidP="003B5C4D">
      <w:pPr>
        <w:pStyle w:val="a5"/>
        <w:rPr>
          <w:b w:val="0"/>
          <w:sz w:val="28"/>
          <w:szCs w:val="28"/>
          <w:u w:val="none"/>
        </w:rPr>
      </w:pPr>
    </w:p>
    <w:p w:rsidR="003B5C4D" w:rsidRPr="00AB279E" w:rsidRDefault="003B5C4D" w:rsidP="003B5C4D">
      <w:pPr>
        <w:jc w:val="center"/>
        <w:rPr>
          <w:sz w:val="28"/>
          <w:szCs w:val="28"/>
        </w:rPr>
      </w:pPr>
    </w:p>
    <w:p w:rsidR="003B5C4D" w:rsidRPr="00AB279E" w:rsidRDefault="003B5C4D" w:rsidP="003B5C4D">
      <w:pPr>
        <w:tabs>
          <w:tab w:val="left" w:pos="4678"/>
          <w:tab w:val="left" w:pos="7513"/>
        </w:tabs>
        <w:rPr>
          <w:sz w:val="28"/>
          <w:szCs w:val="28"/>
        </w:rPr>
      </w:pPr>
      <w:r w:rsidRPr="00AB279E">
        <w:rPr>
          <w:sz w:val="28"/>
          <w:szCs w:val="28"/>
        </w:rPr>
        <w:t xml:space="preserve">« </w:t>
      </w:r>
      <w:r w:rsidR="00726906">
        <w:rPr>
          <w:sz w:val="28"/>
          <w:szCs w:val="28"/>
        </w:rPr>
        <w:t xml:space="preserve">12 </w:t>
      </w:r>
      <w:r w:rsidRPr="00AB279E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AB279E">
        <w:rPr>
          <w:sz w:val="28"/>
          <w:szCs w:val="28"/>
        </w:rPr>
        <w:t xml:space="preserve"> 2019 г.</w:t>
      </w:r>
      <w:r w:rsidRPr="00AB27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726906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Pr="00AB279E">
        <w:rPr>
          <w:sz w:val="28"/>
          <w:szCs w:val="28"/>
        </w:rPr>
        <w:t xml:space="preserve">                           р.п. Усть-Донецкий</w:t>
      </w:r>
    </w:p>
    <w:p w:rsidR="00AC7225" w:rsidRDefault="00AC7225" w:rsidP="00146921">
      <w:pPr>
        <w:pStyle w:val="a3"/>
        <w:rPr>
          <w:rFonts w:ascii="Times New Roman" w:hAnsi="Times New Roman"/>
          <w:sz w:val="28"/>
          <w:szCs w:val="28"/>
        </w:rPr>
      </w:pPr>
    </w:p>
    <w:p w:rsidR="00146921" w:rsidRDefault="00146921" w:rsidP="00146921">
      <w:pPr>
        <w:pStyle w:val="a3"/>
        <w:rPr>
          <w:rFonts w:ascii="Times New Roman" w:hAnsi="Times New Roman"/>
          <w:sz w:val="28"/>
          <w:szCs w:val="28"/>
        </w:rPr>
      </w:pPr>
      <w:r w:rsidRPr="003A430F"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</w:p>
    <w:p w:rsidR="003B5C4D" w:rsidRDefault="00146921" w:rsidP="00146921">
      <w:pPr>
        <w:pStyle w:val="a3"/>
        <w:rPr>
          <w:rFonts w:ascii="Times New Roman" w:hAnsi="Times New Roman"/>
          <w:sz w:val="28"/>
          <w:szCs w:val="28"/>
        </w:rPr>
      </w:pPr>
      <w:r w:rsidRPr="003A430F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 w:rsidR="003B5C4D">
        <w:rPr>
          <w:rFonts w:ascii="Times New Roman" w:hAnsi="Times New Roman"/>
          <w:sz w:val="28"/>
          <w:szCs w:val="28"/>
        </w:rPr>
        <w:t xml:space="preserve">Усть-Донецкого </w:t>
      </w:r>
    </w:p>
    <w:p w:rsidR="00146921" w:rsidRDefault="003B5C4D" w:rsidP="001469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AC7225">
        <w:rPr>
          <w:rFonts w:ascii="Times New Roman" w:hAnsi="Times New Roman"/>
          <w:sz w:val="28"/>
          <w:szCs w:val="28"/>
        </w:rPr>
        <w:t xml:space="preserve"> поселения </w:t>
      </w:r>
      <w:r w:rsidR="00146921" w:rsidRPr="003A430F">
        <w:rPr>
          <w:rFonts w:ascii="Times New Roman" w:hAnsi="Times New Roman"/>
          <w:sz w:val="28"/>
          <w:szCs w:val="28"/>
        </w:rPr>
        <w:t xml:space="preserve">до </w:t>
      </w:r>
      <w:r w:rsidR="008E1A02" w:rsidRPr="008E1A02">
        <w:rPr>
          <w:rFonts w:ascii="Times New Roman" w:hAnsi="Times New Roman"/>
          <w:sz w:val="28"/>
          <w:szCs w:val="28"/>
        </w:rPr>
        <w:t>20</w:t>
      </w:r>
      <w:r w:rsidR="00886B4B">
        <w:rPr>
          <w:rFonts w:ascii="Times New Roman" w:hAnsi="Times New Roman"/>
          <w:sz w:val="28"/>
          <w:szCs w:val="28"/>
        </w:rPr>
        <w:t>2</w:t>
      </w:r>
      <w:r w:rsidR="008E1A02" w:rsidRPr="008E1A02">
        <w:rPr>
          <w:rFonts w:ascii="Times New Roman" w:hAnsi="Times New Roman"/>
          <w:sz w:val="28"/>
          <w:szCs w:val="28"/>
        </w:rPr>
        <w:t>1</w:t>
      </w:r>
      <w:r w:rsidR="00146921" w:rsidRPr="008E1A02">
        <w:rPr>
          <w:rFonts w:ascii="Times New Roman" w:hAnsi="Times New Roman"/>
          <w:sz w:val="28"/>
          <w:szCs w:val="28"/>
        </w:rPr>
        <w:t xml:space="preserve"> года</w:t>
      </w:r>
    </w:p>
    <w:p w:rsidR="00146921" w:rsidRPr="003A430F" w:rsidRDefault="00146921" w:rsidP="0014692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5C4D" w:rsidRDefault="00146921" w:rsidP="00146921">
      <w:pPr>
        <w:pStyle w:val="a3"/>
        <w:ind w:right="286" w:firstLine="709"/>
        <w:jc w:val="both"/>
        <w:rPr>
          <w:rFonts w:ascii="Times New Roman" w:hAnsi="Times New Roman"/>
          <w:sz w:val="28"/>
          <w:szCs w:val="28"/>
        </w:rPr>
      </w:pPr>
      <w:r w:rsidRPr="003A430F">
        <w:rPr>
          <w:rFonts w:ascii="Times New Roman" w:hAnsi="Times New Roman"/>
          <w:sz w:val="28"/>
          <w:szCs w:val="28"/>
        </w:rPr>
        <w:t xml:space="preserve">В соответствии со статьей 8 Градостроительного кодекса Российской Федерации, Требованиями к программам комплексного развития транспортной инфраструктуры поселений, городских округов, утвержденными постановлением Правительства Российской Федерации от 25.12.2015 г. № 1440, руководствуясь </w:t>
      </w:r>
      <w:r w:rsidR="00AC7225">
        <w:rPr>
          <w:rFonts w:ascii="Times New Roman" w:hAnsi="Times New Roman"/>
          <w:sz w:val="28"/>
          <w:szCs w:val="28"/>
        </w:rPr>
        <w:t xml:space="preserve">  Уставом</w:t>
      </w:r>
      <w:r w:rsidR="00726906">
        <w:rPr>
          <w:rFonts w:ascii="Times New Roman" w:hAnsi="Times New Roman"/>
          <w:sz w:val="28"/>
          <w:szCs w:val="28"/>
        </w:rPr>
        <w:t xml:space="preserve"> </w:t>
      </w:r>
      <w:r w:rsidR="003B5C4D">
        <w:rPr>
          <w:rFonts w:ascii="Times New Roman" w:hAnsi="Times New Roman"/>
          <w:sz w:val="28"/>
          <w:szCs w:val="28"/>
        </w:rPr>
        <w:t>Усть-Донецкого городского  поселения</w:t>
      </w:r>
    </w:p>
    <w:p w:rsidR="003B5C4D" w:rsidRDefault="003B5C4D" w:rsidP="00146921">
      <w:pPr>
        <w:pStyle w:val="a3"/>
        <w:ind w:right="286" w:firstLine="709"/>
        <w:jc w:val="both"/>
        <w:rPr>
          <w:rFonts w:ascii="Times New Roman" w:hAnsi="Times New Roman"/>
          <w:sz w:val="28"/>
          <w:szCs w:val="28"/>
        </w:rPr>
      </w:pPr>
    </w:p>
    <w:p w:rsidR="00146921" w:rsidRPr="003A430F" w:rsidRDefault="003B5C4D" w:rsidP="003B5C4D">
      <w:pPr>
        <w:pStyle w:val="a3"/>
        <w:ind w:right="28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46921" w:rsidRPr="003A430F" w:rsidRDefault="00146921" w:rsidP="00146921">
      <w:pPr>
        <w:pStyle w:val="a3"/>
        <w:ind w:right="286" w:firstLine="709"/>
        <w:jc w:val="both"/>
        <w:rPr>
          <w:rFonts w:ascii="Times New Roman" w:hAnsi="Times New Roman"/>
          <w:sz w:val="28"/>
          <w:szCs w:val="28"/>
        </w:rPr>
      </w:pPr>
    </w:p>
    <w:p w:rsidR="00146921" w:rsidRDefault="00726906" w:rsidP="00726906">
      <w:pPr>
        <w:pStyle w:val="a3"/>
        <w:ind w:right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146921" w:rsidRPr="003A430F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транспортной инфраструктуры </w:t>
      </w:r>
      <w:r w:rsidR="003B5C4D"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="00AC7225">
        <w:rPr>
          <w:rFonts w:ascii="Times New Roman" w:hAnsi="Times New Roman"/>
          <w:sz w:val="28"/>
          <w:szCs w:val="28"/>
        </w:rPr>
        <w:t xml:space="preserve"> поселения</w:t>
      </w:r>
      <w:r w:rsidR="00146921" w:rsidRPr="003A430F">
        <w:rPr>
          <w:rFonts w:ascii="Times New Roman" w:hAnsi="Times New Roman"/>
          <w:sz w:val="28"/>
          <w:szCs w:val="28"/>
        </w:rPr>
        <w:t xml:space="preserve"> до </w:t>
      </w:r>
      <w:r w:rsidR="008E1A02" w:rsidRPr="008E1A02">
        <w:rPr>
          <w:rFonts w:ascii="Times New Roman" w:hAnsi="Times New Roman"/>
          <w:sz w:val="28"/>
          <w:szCs w:val="28"/>
        </w:rPr>
        <w:t>20</w:t>
      </w:r>
      <w:r w:rsidR="00886B4B">
        <w:rPr>
          <w:rFonts w:ascii="Times New Roman" w:hAnsi="Times New Roman"/>
          <w:sz w:val="28"/>
          <w:szCs w:val="28"/>
        </w:rPr>
        <w:t>2</w:t>
      </w:r>
      <w:r w:rsidR="008E1A02" w:rsidRPr="008E1A02">
        <w:rPr>
          <w:rFonts w:ascii="Times New Roman" w:hAnsi="Times New Roman"/>
          <w:sz w:val="28"/>
          <w:szCs w:val="28"/>
        </w:rPr>
        <w:t>1</w:t>
      </w:r>
      <w:r w:rsidR="00146921" w:rsidRPr="008E1A02">
        <w:rPr>
          <w:rFonts w:ascii="Times New Roman" w:hAnsi="Times New Roman"/>
          <w:sz w:val="28"/>
          <w:szCs w:val="28"/>
        </w:rPr>
        <w:t xml:space="preserve"> года</w:t>
      </w:r>
      <w:r w:rsidR="00146921" w:rsidRPr="003A430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46921" w:rsidRDefault="00726906" w:rsidP="00726906">
      <w:pPr>
        <w:pStyle w:val="a3"/>
        <w:ind w:right="28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146921" w:rsidRPr="003A430F">
        <w:rPr>
          <w:rFonts w:ascii="Times New Roman" w:hAnsi="Times New Roman"/>
          <w:sz w:val="28"/>
          <w:szCs w:val="28"/>
        </w:rPr>
        <w:t>Настоящее</w:t>
      </w:r>
      <w:r w:rsidR="00146921" w:rsidRPr="003A430F">
        <w:rPr>
          <w:rFonts w:ascii="Times New Roman" w:hAnsi="Times New Roman"/>
          <w:sz w:val="28"/>
          <w:szCs w:val="28"/>
        </w:rPr>
        <w:tab/>
        <w:t xml:space="preserve">постановление подлежит размещению на официальном сайте </w:t>
      </w:r>
      <w:r w:rsidR="00AC7225">
        <w:rPr>
          <w:rFonts w:ascii="Times New Roman" w:hAnsi="Times New Roman"/>
          <w:sz w:val="28"/>
          <w:szCs w:val="28"/>
        </w:rPr>
        <w:t xml:space="preserve">Администрации </w:t>
      </w:r>
      <w:r w:rsidR="003B5C4D"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="00AC7225">
        <w:rPr>
          <w:rFonts w:ascii="Times New Roman" w:hAnsi="Times New Roman"/>
          <w:sz w:val="28"/>
          <w:szCs w:val="28"/>
        </w:rPr>
        <w:t xml:space="preserve"> поселения </w:t>
      </w:r>
      <w:r w:rsidR="00146921">
        <w:rPr>
          <w:rFonts w:ascii="Times New Roman" w:hAnsi="Times New Roman"/>
          <w:sz w:val="28"/>
          <w:szCs w:val="28"/>
        </w:rPr>
        <w:t>в сети Интернет</w:t>
      </w:r>
      <w:r w:rsidR="00146921" w:rsidRPr="003A430F">
        <w:rPr>
          <w:rFonts w:ascii="Times New Roman" w:hAnsi="Times New Roman"/>
          <w:sz w:val="28"/>
          <w:szCs w:val="28"/>
          <w:lang w:eastAsia="en-US"/>
        </w:rPr>
        <w:t>.</w:t>
      </w:r>
    </w:p>
    <w:p w:rsidR="00AC7225" w:rsidRDefault="00AC7225" w:rsidP="00AC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906">
        <w:rPr>
          <w:sz w:val="28"/>
          <w:szCs w:val="28"/>
        </w:rPr>
        <w:t xml:space="preserve">3. </w:t>
      </w:r>
      <w:proofErr w:type="gramStart"/>
      <w:r w:rsidR="00726906">
        <w:rPr>
          <w:sz w:val="28"/>
          <w:szCs w:val="28"/>
        </w:rPr>
        <w:t>Контроль за</w:t>
      </w:r>
      <w:proofErr w:type="gramEnd"/>
      <w:r w:rsidR="007269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7225" w:rsidRDefault="00AC7225" w:rsidP="00AC7225">
      <w:pPr>
        <w:jc w:val="both"/>
        <w:rPr>
          <w:sz w:val="28"/>
          <w:szCs w:val="28"/>
        </w:rPr>
      </w:pPr>
    </w:p>
    <w:p w:rsidR="00AC7225" w:rsidRDefault="00AC7225" w:rsidP="00AC7225">
      <w:pPr>
        <w:jc w:val="both"/>
        <w:rPr>
          <w:sz w:val="28"/>
          <w:szCs w:val="28"/>
        </w:rPr>
      </w:pPr>
    </w:p>
    <w:p w:rsidR="00AC7225" w:rsidRDefault="00AC7225" w:rsidP="00AC7225">
      <w:pPr>
        <w:jc w:val="both"/>
        <w:rPr>
          <w:sz w:val="28"/>
          <w:szCs w:val="28"/>
        </w:rPr>
      </w:pPr>
    </w:p>
    <w:p w:rsidR="00AC7225" w:rsidRDefault="00AC7225" w:rsidP="00AC7225">
      <w:pPr>
        <w:jc w:val="both"/>
        <w:rPr>
          <w:sz w:val="28"/>
          <w:szCs w:val="28"/>
        </w:rPr>
      </w:pPr>
    </w:p>
    <w:p w:rsidR="003B5C4D" w:rsidRPr="00AB279E" w:rsidRDefault="003B5C4D" w:rsidP="003B5C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B2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279E">
        <w:rPr>
          <w:sz w:val="28"/>
          <w:szCs w:val="28"/>
        </w:rPr>
        <w:t xml:space="preserve"> Администрации</w:t>
      </w:r>
    </w:p>
    <w:p w:rsidR="003B5C4D" w:rsidRPr="00AB279E" w:rsidRDefault="003B5C4D" w:rsidP="003B5C4D">
      <w:pPr>
        <w:rPr>
          <w:sz w:val="28"/>
          <w:szCs w:val="28"/>
        </w:rPr>
      </w:pPr>
      <w:r w:rsidRPr="00AB279E">
        <w:rPr>
          <w:sz w:val="28"/>
          <w:szCs w:val="28"/>
        </w:rPr>
        <w:t xml:space="preserve">Усть-Донецкого городского поселения                                        </w:t>
      </w:r>
      <w:r w:rsidRPr="00AB279E">
        <w:rPr>
          <w:sz w:val="28"/>
          <w:szCs w:val="28"/>
        </w:rPr>
        <w:tab/>
        <w:t>С.В.Тузов</w:t>
      </w:r>
    </w:p>
    <w:p w:rsidR="003B5C4D" w:rsidRPr="00AB279E" w:rsidRDefault="003B5C4D" w:rsidP="003B5C4D">
      <w:pPr>
        <w:ind w:right="-1"/>
        <w:jc w:val="both"/>
        <w:rPr>
          <w:sz w:val="28"/>
          <w:szCs w:val="28"/>
        </w:rPr>
      </w:pPr>
    </w:p>
    <w:p w:rsidR="003B5C4D" w:rsidRPr="00AB279E" w:rsidRDefault="003B5C4D" w:rsidP="003B5C4D">
      <w:pPr>
        <w:jc w:val="both"/>
        <w:rPr>
          <w:sz w:val="24"/>
          <w:szCs w:val="24"/>
        </w:rPr>
      </w:pPr>
      <w:r w:rsidRPr="00AB279E">
        <w:rPr>
          <w:sz w:val="24"/>
          <w:szCs w:val="24"/>
        </w:rPr>
        <w:t xml:space="preserve">Постановление вносит </w:t>
      </w:r>
    </w:p>
    <w:p w:rsidR="003B5C4D" w:rsidRPr="00AB279E" w:rsidRDefault="003B5C4D" w:rsidP="003B5C4D">
      <w:pPr>
        <w:jc w:val="both"/>
        <w:rPr>
          <w:sz w:val="24"/>
          <w:szCs w:val="24"/>
        </w:rPr>
      </w:pPr>
      <w:r w:rsidRPr="00AB279E">
        <w:rPr>
          <w:sz w:val="24"/>
          <w:szCs w:val="24"/>
        </w:rPr>
        <w:t xml:space="preserve">Сектор </w:t>
      </w:r>
      <w:proofErr w:type="gramStart"/>
      <w:r w:rsidRPr="00AB279E">
        <w:rPr>
          <w:sz w:val="24"/>
          <w:szCs w:val="24"/>
        </w:rPr>
        <w:t>земельно-имущественных</w:t>
      </w:r>
      <w:proofErr w:type="gramEnd"/>
      <w:r w:rsidRPr="00AB279E">
        <w:rPr>
          <w:sz w:val="24"/>
          <w:szCs w:val="24"/>
        </w:rPr>
        <w:t xml:space="preserve"> </w:t>
      </w:r>
    </w:p>
    <w:p w:rsidR="003B5C4D" w:rsidRPr="00AB279E" w:rsidRDefault="003B5C4D" w:rsidP="003B5C4D">
      <w:pPr>
        <w:jc w:val="both"/>
        <w:rPr>
          <w:sz w:val="24"/>
          <w:szCs w:val="24"/>
        </w:rPr>
      </w:pPr>
      <w:r w:rsidRPr="00AB279E">
        <w:rPr>
          <w:sz w:val="24"/>
          <w:szCs w:val="24"/>
        </w:rPr>
        <w:t xml:space="preserve">отношений Администрации </w:t>
      </w:r>
    </w:p>
    <w:p w:rsidR="003B5C4D" w:rsidRPr="00AB279E" w:rsidRDefault="003B5C4D" w:rsidP="003B5C4D">
      <w:pPr>
        <w:jc w:val="both"/>
        <w:rPr>
          <w:sz w:val="24"/>
          <w:szCs w:val="24"/>
        </w:rPr>
      </w:pPr>
      <w:r w:rsidRPr="00AB279E">
        <w:rPr>
          <w:sz w:val="24"/>
          <w:szCs w:val="24"/>
        </w:rPr>
        <w:t xml:space="preserve">Усть-Донецкого городского </w:t>
      </w:r>
    </w:p>
    <w:p w:rsidR="003B5C4D" w:rsidRPr="00AB279E" w:rsidRDefault="003B5C4D" w:rsidP="003B5C4D">
      <w:pPr>
        <w:jc w:val="both"/>
        <w:rPr>
          <w:sz w:val="24"/>
          <w:szCs w:val="24"/>
        </w:rPr>
      </w:pPr>
      <w:r w:rsidRPr="00AB279E">
        <w:rPr>
          <w:sz w:val="24"/>
          <w:szCs w:val="24"/>
        </w:rPr>
        <w:t>поселения</w:t>
      </w:r>
    </w:p>
    <w:p w:rsidR="003B5C4D" w:rsidRPr="00AB279E" w:rsidRDefault="003B5C4D" w:rsidP="003B5C4D">
      <w:pPr>
        <w:jc w:val="both"/>
        <w:rPr>
          <w:sz w:val="24"/>
          <w:szCs w:val="24"/>
        </w:rPr>
      </w:pPr>
      <w:proofErr w:type="spellStart"/>
      <w:r w:rsidRPr="00AB279E">
        <w:rPr>
          <w:sz w:val="24"/>
          <w:szCs w:val="24"/>
        </w:rPr>
        <w:t>Исп.</w:t>
      </w:r>
      <w:proofErr w:type="gramStart"/>
      <w:r w:rsidRPr="00AB279E">
        <w:rPr>
          <w:sz w:val="24"/>
          <w:szCs w:val="24"/>
        </w:rPr>
        <w:t>:Е</w:t>
      </w:r>
      <w:proofErr w:type="gramEnd"/>
      <w:r w:rsidRPr="00AB279E">
        <w:rPr>
          <w:sz w:val="24"/>
          <w:szCs w:val="24"/>
        </w:rPr>
        <w:t>лжова</w:t>
      </w:r>
      <w:proofErr w:type="spellEnd"/>
      <w:r w:rsidRPr="00AB279E">
        <w:rPr>
          <w:sz w:val="24"/>
          <w:szCs w:val="24"/>
        </w:rPr>
        <w:t xml:space="preserve"> К.С.</w:t>
      </w:r>
    </w:p>
    <w:p w:rsidR="00AC7225" w:rsidRPr="003B5C4D" w:rsidRDefault="003B5C4D" w:rsidP="003B5C4D">
      <w:pPr>
        <w:spacing w:before="1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Виза: Новикова А.А</w:t>
      </w:r>
    </w:p>
    <w:p w:rsidR="00146921" w:rsidRPr="007B0503" w:rsidRDefault="00AC7225" w:rsidP="00AC7225">
      <w:pPr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146921" w:rsidRPr="007B0503">
        <w:rPr>
          <w:sz w:val="24"/>
          <w:szCs w:val="24"/>
        </w:rPr>
        <w:t>Приложение</w:t>
      </w:r>
    </w:p>
    <w:p w:rsidR="00146921" w:rsidRPr="007B0503" w:rsidRDefault="00146921" w:rsidP="00146921">
      <w:pPr>
        <w:jc w:val="right"/>
        <w:rPr>
          <w:sz w:val="24"/>
          <w:szCs w:val="24"/>
        </w:rPr>
      </w:pPr>
      <w:r w:rsidRPr="007B0503">
        <w:rPr>
          <w:sz w:val="24"/>
          <w:szCs w:val="24"/>
        </w:rPr>
        <w:t>к постановлению администрации</w:t>
      </w:r>
    </w:p>
    <w:p w:rsidR="00146921" w:rsidRPr="007B0503" w:rsidRDefault="003B5C4D" w:rsidP="00AC72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Усть-Донецкого городского </w:t>
      </w:r>
      <w:r w:rsidR="00AC7225">
        <w:rPr>
          <w:sz w:val="24"/>
          <w:szCs w:val="24"/>
        </w:rPr>
        <w:t xml:space="preserve"> поселения </w:t>
      </w:r>
    </w:p>
    <w:p w:rsidR="00146921" w:rsidRDefault="00726906" w:rsidP="00726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</w:t>
      </w:r>
      <w:r w:rsidR="00AD6A04">
        <w:rPr>
          <w:sz w:val="24"/>
          <w:szCs w:val="24"/>
        </w:rPr>
        <w:t>т</w:t>
      </w:r>
      <w:r>
        <w:rPr>
          <w:sz w:val="24"/>
          <w:szCs w:val="24"/>
        </w:rPr>
        <w:t xml:space="preserve"> 12.07.</w:t>
      </w:r>
      <w:r w:rsidR="00AD6A04">
        <w:rPr>
          <w:sz w:val="24"/>
          <w:szCs w:val="24"/>
        </w:rPr>
        <w:t xml:space="preserve"> </w:t>
      </w:r>
      <w:r w:rsidR="00AC7225" w:rsidRPr="00AD6A04">
        <w:rPr>
          <w:sz w:val="24"/>
          <w:szCs w:val="24"/>
        </w:rPr>
        <w:t>2019 г.  №</w:t>
      </w:r>
      <w:r w:rsidR="00AC7225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</w:p>
    <w:p w:rsidR="00146921" w:rsidRDefault="00146921" w:rsidP="00146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921" w:rsidRPr="007554B1" w:rsidRDefault="00146921" w:rsidP="001469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54B1">
        <w:rPr>
          <w:rFonts w:ascii="Times New Roman" w:hAnsi="Times New Roman"/>
          <w:sz w:val="24"/>
          <w:szCs w:val="24"/>
        </w:rPr>
        <w:t>Программа</w:t>
      </w:r>
    </w:p>
    <w:p w:rsidR="00146921" w:rsidRPr="007554B1" w:rsidRDefault="00146921" w:rsidP="001469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54B1">
        <w:rPr>
          <w:rFonts w:ascii="Times New Roman" w:hAnsi="Times New Roman"/>
          <w:sz w:val="24"/>
          <w:szCs w:val="24"/>
        </w:rPr>
        <w:t>комплексного развития тр</w:t>
      </w:r>
      <w:r w:rsidR="00040F33">
        <w:rPr>
          <w:rFonts w:ascii="Times New Roman" w:hAnsi="Times New Roman"/>
          <w:sz w:val="24"/>
          <w:szCs w:val="24"/>
        </w:rPr>
        <w:t xml:space="preserve">анспортной инфраструктуры </w:t>
      </w:r>
      <w:r w:rsidR="003B5C4D">
        <w:rPr>
          <w:rFonts w:ascii="Times New Roman" w:hAnsi="Times New Roman"/>
          <w:sz w:val="24"/>
          <w:szCs w:val="24"/>
        </w:rPr>
        <w:t>Усть-Донецкого городского</w:t>
      </w:r>
      <w:r w:rsidR="00040F33">
        <w:rPr>
          <w:rFonts w:ascii="Times New Roman" w:hAnsi="Times New Roman"/>
          <w:sz w:val="24"/>
          <w:szCs w:val="24"/>
        </w:rPr>
        <w:t xml:space="preserve"> поселения Усть-Донецкого района Ростовской области.</w:t>
      </w:r>
    </w:p>
    <w:p w:rsidR="00146921" w:rsidRDefault="00146921" w:rsidP="00146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921" w:rsidRDefault="00146921" w:rsidP="001469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146921" w:rsidRPr="003A7006" w:rsidRDefault="00146921" w:rsidP="00146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655"/>
      </w:tblGrid>
      <w:tr w:rsidR="00146921" w:rsidRPr="003A7006" w:rsidTr="00AC6DE0">
        <w:tc>
          <w:tcPr>
            <w:tcW w:w="2943" w:type="dxa"/>
          </w:tcPr>
          <w:p w:rsidR="00146921" w:rsidRPr="003A7006" w:rsidRDefault="00146921" w:rsidP="00AC6DE0">
            <w:pPr>
              <w:pStyle w:val="21"/>
              <w:shd w:val="clear" w:color="auto" w:fill="auto"/>
              <w:tabs>
                <w:tab w:val="left" w:pos="10490"/>
              </w:tabs>
              <w:spacing w:after="305"/>
              <w:ind w:firstLine="0"/>
            </w:pPr>
            <w:r>
              <w:t>Наименование программы</w:t>
            </w:r>
          </w:p>
        </w:tc>
        <w:tc>
          <w:tcPr>
            <w:tcW w:w="7655" w:type="dxa"/>
          </w:tcPr>
          <w:p w:rsidR="00146921" w:rsidRPr="003A7006" w:rsidRDefault="00146921" w:rsidP="00886B4B">
            <w:pPr>
              <w:pStyle w:val="21"/>
              <w:shd w:val="clear" w:color="auto" w:fill="auto"/>
              <w:tabs>
                <w:tab w:val="left" w:pos="10490"/>
              </w:tabs>
              <w:spacing w:after="305"/>
              <w:ind w:firstLine="0"/>
            </w:pPr>
            <w:r>
              <w:t xml:space="preserve">Программа комплексного </w:t>
            </w:r>
            <w:proofErr w:type="gramStart"/>
            <w:r>
              <w:t>развития транспорт</w:t>
            </w:r>
            <w:r w:rsidR="00040F33">
              <w:t xml:space="preserve">ной инфраструктуры </w:t>
            </w:r>
            <w:r w:rsidR="003B5C4D">
              <w:t xml:space="preserve">Усть-Донецкого городского </w:t>
            </w:r>
            <w:r w:rsidR="00040F33">
              <w:t>поселения Усть-Донецкого района Ростовской области</w:t>
            </w:r>
            <w:proofErr w:type="gramEnd"/>
            <w:r w:rsidR="00040F33">
              <w:t xml:space="preserve"> </w:t>
            </w:r>
            <w:r w:rsidRPr="008E1A02">
              <w:t xml:space="preserve">до </w:t>
            </w:r>
            <w:r w:rsidR="008E1A02" w:rsidRPr="008E1A02">
              <w:t>20</w:t>
            </w:r>
            <w:r w:rsidR="00886B4B">
              <w:t>2</w:t>
            </w:r>
            <w:r w:rsidR="008E1A02" w:rsidRPr="008E1A02">
              <w:t>1</w:t>
            </w:r>
            <w:r>
              <w:t xml:space="preserve"> года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t>Основание для разработки</w:t>
            </w:r>
          </w:p>
          <w:p w:rsidR="00146921" w:rsidRPr="003A7006" w:rsidRDefault="00146921" w:rsidP="00AC6DE0">
            <w:pPr>
              <w:pStyle w:val="21"/>
              <w:shd w:val="clear" w:color="auto" w:fill="auto"/>
              <w:tabs>
                <w:tab w:val="left" w:pos="10490"/>
              </w:tabs>
              <w:spacing w:after="305"/>
              <w:ind w:firstLine="0"/>
            </w:pPr>
            <w:r>
              <w:t>программы</w:t>
            </w:r>
          </w:p>
        </w:tc>
        <w:tc>
          <w:tcPr>
            <w:tcW w:w="7655" w:type="dxa"/>
          </w:tcPr>
          <w:p w:rsidR="00146921" w:rsidRDefault="00146921" w:rsidP="00AC6DE0">
            <w:pPr>
              <w:pStyle w:val="21"/>
              <w:shd w:val="clear" w:color="auto" w:fill="auto"/>
              <w:tabs>
                <w:tab w:val="left" w:pos="34"/>
              </w:tabs>
              <w:spacing w:line="278" w:lineRule="exact"/>
              <w:ind w:left="34" w:right="121" w:firstLine="0"/>
            </w:pPr>
            <w:r>
              <w:t>- Градостроительный кодекс Российской Федерации;</w:t>
            </w:r>
          </w:p>
          <w:p w:rsidR="00146921" w:rsidRDefault="00146921" w:rsidP="00AC6DE0">
            <w:pPr>
              <w:pStyle w:val="21"/>
              <w:shd w:val="clear" w:color="auto" w:fill="auto"/>
              <w:tabs>
                <w:tab w:val="left" w:pos="34"/>
              </w:tabs>
              <w:spacing w:line="278" w:lineRule="exact"/>
              <w:ind w:left="34" w:right="121" w:firstLine="0"/>
            </w:pPr>
            <w:r>
              <w:t>- 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146921" w:rsidRPr="0036289D" w:rsidRDefault="00146921" w:rsidP="00AC6DE0">
            <w:pPr>
              <w:pStyle w:val="21"/>
              <w:shd w:val="clear" w:color="auto" w:fill="auto"/>
              <w:tabs>
                <w:tab w:val="left" w:pos="34"/>
              </w:tabs>
              <w:spacing w:line="278" w:lineRule="exact"/>
              <w:ind w:left="34" w:right="121" w:firstLine="0"/>
            </w:pPr>
            <w:r w:rsidRPr="0036289D">
              <w:t>- Распоряжение Правительства Российской Федерации от 22.11.2008 г. № 1734-р «О транспортной стратегии Российской Федерации до 2030 года»;</w:t>
            </w:r>
          </w:p>
          <w:p w:rsidR="00146921" w:rsidRDefault="00146921" w:rsidP="00AC6DE0">
            <w:pPr>
              <w:pStyle w:val="21"/>
              <w:shd w:val="clear" w:color="auto" w:fill="auto"/>
              <w:tabs>
                <w:tab w:val="left" w:pos="-84"/>
                <w:tab w:val="left" w:pos="34"/>
              </w:tabs>
              <w:spacing w:line="278" w:lineRule="exact"/>
              <w:ind w:left="34" w:right="121" w:firstLine="0"/>
            </w:pPr>
            <w:r w:rsidRPr="0036289D">
              <w:t>- 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г. № 848;</w:t>
            </w:r>
          </w:p>
          <w:p w:rsidR="00146921" w:rsidRPr="003A7006" w:rsidRDefault="00146921" w:rsidP="00AC6DE0">
            <w:pPr>
              <w:pStyle w:val="21"/>
              <w:shd w:val="clear" w:color="auto" w:fill="auto"/>
              <w:tabs>
                <w:tab w:val="left" w:pos="-84"/>
                <w:tab w:val="left" w:pos="34"/>
              </w:tabs>
              <w:spacing w:line="278" w:lineRule="exact"/>
              <w:ind w:left="34" w:right="121" w:firstLine="0"/>
            </w:pP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t>Заказчик программы</w:t>
            </w:r>
          </w:p>
        </w:tc>
        <w:tc>
          <w:tcPr>
            <w:tcW w:w="7655" w:type="dxa"/>
          </w:tcPr>
          <w:p w:rsidR="00146921" w:rsidRDefault="00146921" w:rsidP="003B5C4D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>Администрация</w:t>
            </w:r>
            <w:r w:rsidR="00040F33">
              <w:t xml:space="preserve"> </w:t>
            </w:r>
            <w:r>
              <w:t xml:space="preserve"> </w:t>
            </w:r>
            <w:r w:rsidR="003B5C4D">
              <w:t xml:space="preserve">Усть-Донецкого городского поселения, </w:t>
            </w:r>
            <w:r w:rsidR="00040F33">
              <w:t xml:space="preserve"> </w:t>
            </w:r>
            <w:r w:rsidR="003B5C4D">
              <w:t>р.п. Усть-Донецкий, ул. Портовая, 9</w:t>
            </w:r>
            <w:r w:rsidR="00040F33">
              <w:t xml:space="preserve"> Усть-Донецкий район Ростовская обл.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t>Разработчик программы</w:t>
            </w:r>
          </w:p>
        </w:tc>
        <w:tc>
          <w:tcPr>
            <w:tcW w:w="7655" w:type="dxa"/>
          </w:tcPr>
          <w:p w:rsidR="00146921" w:rsidRDefault="00146921" w:rsidP="00040F33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 xml:space="preserve">  </w:t>
            </w:r>
            <w:r w:rsidR="003B5C4D">
              <w:t>Администрация  Усть-Донецкого городского поселения,  р.п. Усть-Донецкий, ул. Портовая, 9 Усть-Донецкий район Ростовская обл.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t>Цели программы</w:t>
            </w:r>
          </w:p>
        </w:tc>
        <w:tc>
          <w:tcPr>
            <w:tcW w:w="7655" w:type="dxa"/>
          </w:tcPr>
          <w:p w:rsidR="00146921" w:rsidRPr="00F25965" w:rsidRDefault="00146921" w:rsidP="00040F33">
            <w:pPr>
              <w:pStyle w:val="21"/>
              <w:shd w:val="clear" w:color="auto" w:fill="auto"/>
              <w:spacing w:after="60" w:line="240" w:lineRule="exact"/>
              <w:ind w:firstLine="0"/>
              <w:rPr>
                <w:highlight w:val="yellow"/>
              </w:rPr>
            </w:pPr>
            <w:r>
              <w:t>Создание транспорт</w:t>
            </w:r>
            <w:r w:rsidR="00040F33">
              <w:t xml:space="preserve">ной инфраструктуры </w:t>
            </w:r>
            <w:r w:rsidR="00157939">
              <w:t>Усть-Донецкого городского поселения</w:t>
            </w:r>
            <w:r w:rsidR="00040F33">
              <w:t>,</w:t>
            </w:r>
            <w:r>
              <w:t xml:space="preserve"> обеспечивающей комфортность и безопасность участников дорожного движения, доступность ее для всех категорий граждан, качество и эффективность транспортного обслуживания населения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t>Задачи программы</w:t>
            </w:r>
          </w:p>
        </w:tc>
        <w:tc>
          <w:tcPr>
            <w:tcW w:w="7655" w:type="dxa"/>
          </w:tcPr>
          <w:p w:rsidR="00146921" w:rsidRPr="00880B70" w:rsidRDefault="00146921" w:rsidP="00146921">
            <w:pPr>
              <w:numPr>
                <w:ilvl w:val="0"/>
                <w:numId w:val="4"/>
              </w:numPr>
              <w:ind w:left="339" w:hanging="219"/>
              <w:jc w:val="both"/>
              <w:textAlignment w:val="baseline"/>
            </w:pPr>
            <w:r w:rsidRPr="00880B70">
              <w:t>повышение доступности автомобильных дорог общего пользования для населения;</w:t>
            </w:r>
          </w:p>
          <w:p w:rsidR="00146921" w:rsidRPr="00880B70" w:rsidRDefault="00146921" w:rsidP="00146921">
            <w:pPr>
              <w:numPr>
                <w:ilvl w:val="0"/>
                <w:numId w:val="4"/>
              </w:numPr>
              <w:ind w:left="339" w:hanging="219"/>
              <w:jc w:val="both"/>
              <w:textAlignment w:val="baseline"/>
            </w:pPr>
            <w:r w:rsidRPr="00880B70">
              <w:t>повышение надежности и безопасности движения по автомобильным дорогам;</w:t>
            </w:r>
          </w:p>
          <w:p w:rsidR="00146921" w:rsidRPr="00880B70" w:rsidRDefault="00146921" w:rsidP="00146921">
            <w:pPr>
              <w:numPr>
                <w:ilvl w:val="0"/>
                <w:numId w:val="4"/>
              </w:numPr>
              <w:ind w:left="339" w:hanging="219"/>
              <w:jc w:val="both"/>
              <w:textAlignment w:val="baseline"/>
            </w:pPr>
            <w:r w:rsidRPr="00880B70">
              <w:t>повышение устойчивости и сохранение существующей сети автомобильных дорог общего пользования;</w:t>
            </w:r>
          </w:p>
          <w:p w:rsidR="00146921" w:rsidRDefault="00146921" w:rsidP="00AC6DE0">
            <w:pPr>
              <w:pStyle w:val="21"/>
              <w:shd w:val="clear" w:color="auto" w:fill="auto"/>
              <w:tabs>
                <w:tab w:val="left" w:pos="288"/>
              </w:tabs>
              <w:spacing w:after="60" w:line="240" w:lineRule="exact"/>
              <w:ind w:firstLine="0"/>
            </w:pPr>
            <w:r w:rsidRPr="00880B70">
              <w:t>увеличение доли автомобильных дорог, соответствующих нормативным требованиям по транспортно-эксплуатационному состоянию;</w:t>
            </w:r>
          </w:p>
          <w:p w:rsidR="00146921" w:rsidRPr="00880B70" w:rsidRDefault="00146921" w:rsidP="00146921">
            <w:pPr>
              <w:numPr>
                <w:ilvl w:val="0"/>
                <w:numId w:val="4"/>
              </w:numPr>
              <w:ind w:left="339" w:hanging="219"/>
              <w:jc w:val="both"/>
              <w:textAlignment w:val="baseline"/>
            </w:pPr>
            <w:r w:rsidRPr="00880B70">
              <w:t>восстановление и улучшение эксплуатационных качеств автомобильных дорог до нормативных показателей;</w:t>
            </w:r>
          </w:p>
          <w:p w:rsidR="00146921" w:rsidRPr="00F25965" w:rsidRDefault="00146921" w:rsidP="00040F33">
            <w:pPr>
              <w:ind w:left="120"/>
              <w:jc w:val="both"/>
              <w:textAlignment w:val="baseline"/>
              <w:rPr>
                <w:highlight w:val="yellow"/>
              </w:rPr>
            </w:pP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t xml:space="preserve">Целевые показатели развития </w:t>
            </w:r>
            <w:proofErr w:type="gramStart"/>
            <w:r>
              <w:t>транспортной</w:t>
            </w:r>
            <w:proofErr w:type="gramEnd"/>
          </w:p>
          <w:p w:rsidR="00146921" w:rsidRDefault="00146921" w:rsidP="00AC6DE0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t>инфраструктуры</w:t>
            </w:r>
          </w:p>
        </w:tc>
        <w:tc>
          <w:tcPr>
            <w:tcW w:w="7655" w:type="dxa"/>
          </w:tcPr>
          <w:p w:rsidR="00146921" w:rsidRPr="00560914" w:rsidRDefault="00146921" w:rsidP="00146921">
            <w:pPr>
              <w:numPr>
                <w:ilvl w:val="0"/>
                <w:numId w:val="5"/>
              </w:numPr>
              <w:ind w:left="339" w:hanging="237"/>
              <w:jc w:val="both"/>
              <w:textAlignment w:val="baseline"/>
            </w:pPr>
            <w:r w:rsidRPr="00560914">
              <w:t>Доля автомобильных дорог, соответствующих нормативным требованиям;</w:t>
            </w:r>
          </w:p>
          <w:p w:rsidR="00146921" w:rsidRPr="00560914" w:rsidRDefault="00146921" w:rsidP="00146921">
            <w:pPr>
              <w:numPr>
                <w:ilvl w:val="0"/>
                <w:numId w:val="5"/>
              </w:numPr>
              <w:ind w:left="339" w:hanging="237"/>
              <w:jc w:val="both"/>
              <w:textAlignment w:val="baseline"/>
            </w:pPr>
            <w:r w:rsidRPr="00560914">
              <w:t xml:space="preserve">Протяженность построенных </w:t>
            </w:r>
            <w:proofErr w:type="gramStart"/>
            <w:r w:rsidRPr="00560914">
              <w:t>и(</w:t>
            </w:r>
            <w:proofErr w:type="gramEnd"/>
            <w:r w:rsidRPr="00560914">
              <w:t>или) отремонтированных дорог;</w:t>
            </w:r>
          </w:p>
          <w:p w:rsidR="00146921" w:rsidRPr="00F25965" w:rsidRDefault="00146921" w:rsidP="00AC6DE0">
            <w:pPr>
              <w:pStyle w:val="21"/>
              <w:shd w:val="clear" w:color="auto" w:fill="auto"/>
              <w:spacing w:after="60" w:line="240" w:lineRule="exact"/>
              <w:ind w:firstLine="0"/>
              <w:rPr>
                <w:highlight w:val="yellow"/>
              </w:rPr>
            </w:pPr>
            <w:r>
              <w:t xml:space="preserve">  3. </w:t>
            </w:r>
            <w:r w:rsidRPr="00560914">
              <w:t>Доля усовершенствованных дорог в общей протяженности дорог.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t>Сроки реализации</w:t>
            </w:r>
          </w:p>
          <w:p w:rsidR="00146921" w:rsidRDefault="00146921" w:rsidP="00AC6DE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7655" w:type="dxa"/>
          </w:tcPr>
          <w:p w:rsidR="00146921" w:rsidRDefault="00AD6A04" w:rsidP="00886B4B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 xml:space="preserve">Сроки реализации программы </w:t>
            </w:r>
            <w:r w:rsidR="00886B4B">
              <w:t>3 года</w:t>
            </w:r>
            <w:r w:rsidR="00146921">
              <w:t xml:space="preserve"> на период с </w:t>
            </w:r>
            <w:r w:rsidR="008E1A02" w:rsidRPr="008E1A02">
              <w:t>2019 по 20</w:t>
            </w:r>
            <w:r w:rsidR="00886B4B">
              <w:t>2</w:t>
            </w:r>
            <w:r w:rsidR="008E1A02" w:rsidRPr="008E1A02">
              <w:t>1</w:t>
            </w:r>
            <w:r w:rsidR="00146921" w:rsidRPr="00DB0137">
              <w:t xml:space="preserve"> годы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lastRenderedPageBreak/>
              <w:t>Объемы и источники финансирования  программы</w:t>
            </w:r>
          </w:p>
        </w:tc>
        <w:tc>
          <w:tcPr>
            <w:tcW w:w="7655" w:type="dxa"/>
          </w:tcPr>
          <w:p w:rsidR="00146921" w:rsidRDefault="00146921" w:rsidP="00AC6DE0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>Общий объем средств на реализацию программы комплексного развития транспорт</w:t>
            </w:r>
            <w:r w:rsidR="00040F33">
              <w:t xml:space="preserve">ной инфраструктуры </w:t>
            </w:r>
            <w:r w:rsidR="00157939">
              <w:t xml:space="preserve">Усть-Донецкого городского поселения </w:t>
            </w:r>
            <w:r>
              <w:t xml:space="preserve">составляет </w:t>
            </w:r>
            <w:r w:rsidR="00AD6A04">
              <w:t xml:space="preserve">                   </w:t>
            </w:r>
            <w:r>
              <w:t xml:space="preserve">тыс. рублей. </w:t>
            </w:r>
          </w:p>
          <w:p w:rsidR="00146921" w:rsidRDefault="00146921" w:rsidP="00AC6DE0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 xml:space="preserve">Объем финансирования программы подлежит ежегодному уточнению, исходя из возможностей </w:t>
            </w:r>
            <w:r w:rsidR="00040F33">
              <w:t xml:space="preserve">бюджета </w:t>
            </w:r>
            <w:r w:rsidR="00157939">
              <w:t xml:space="preserve">Усть-Донецкого городского </w:t>
            </w:r>
            <w:r w:rsidR="00040F33">
              <w:t xml:space="preserve">поселения </w:t>
            </w:r>
            <w:r>
              <w:t>на очередной финансовый год.</w:t>
            </w:r>
          </w:p>
        </w:tc>
      </w:tr>
      <w:tr w:rsidR="00146921" w:rsidRPr="003A7006" w:rsidTr="00AC6DE0">
        <w:tc>
          <w:tcPr>
            <w:tcW w:w="2943" w:type="dxa"/>
          </w:tcPr>
          <w:p w:rsidR="00146921" w:rsidRDefault="00146921" w:rsidP="00AC6DE0">
            <w:pPr>
              <w:pStyle w:val="21"/>
              <w:shd w:val="clear" w:color="auto" w:fill="auto"/>
              <w:ind w:firstLine="0"/>
              <w:jc w:val="left"/>
            </w:pPr>
            <w:r>
              <w:t>Ожидаемые результаты реализации программы</w:t>
            </w:r>
          </w:p>
        </w:tc>
        <w:tc>
          <w:tcPr>
            <w:tcW w:w="7655" w:type="dxa"/>
          </w:tcPr>
          <w:p w:rsidR="00146921" w:rsidRDefault="00146921" w:rsidP="00AC6DE0">
            <w:pPr>
              <w:pStyle w:val="21"/>
              <w:shd w:val="clear" w:color="auto" w:fill="auto"/>
              <w:spacing w:after="60" w:line="240" w:lineRule="exact"/>
              <w:ind w:firstLine="0"/>
            </w:pPr>
          </w:p>
          <w:p w:rsidR="00146921" w:rsidRDefault="00146921" w:rsidP="00AC6DE0">
            <w:pPr>
              <w:pStyle w:val="21"/>
              <w:shd w:val="clear" w:color="auto" w:fill="auto"/>
              <w:spacing w:after="60" w:line="240" w:lineRule="exact"/>
              <w:ind w:firstLine="0"/>
            </w:pPr>
            <w:r>
              <w:t xml:space="preserve">- </w:t>
            </w:r>
            <w:r w:rsidRPr="00E352D5">
              <w:t>Приведение в нормативное состояние автомобильных дорог общего пользования</w:t>
            </w:r>
          </w:p>
        </w:tc>
      </w:tr>
    </w:tbl>
    <w:p w:rsidR="00146921" w:rsidRDefault="00146921" w:rsidP="00146921">
      <w:pPr>
        <w:pStyle w:val="a3"/>
      </w:pPr>
      <w:bookmarkStart w:id="0" w:name="bookmark0"/>
    </w:p>
    <w:p w:rsidR="00146921" w:rsidRPr="00A3056F" w:rsidRDefault="00146921" w:rsidP="00146921">
      <w:pPr>
        <w:pStyle w:val="a3"/>
        <w:widowControl w:val="0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3056F">
        <w:rPr>
          <w:rFonts w:ascii="Times New Roman" w:hAnsi="Times New Roman"/>
          <w:b/>
          <w:sz w:val="24"/>
          <w:szCs w:val="24"/>
        </w:rPr>
        <w:t>Характеристика существующего состояния транспортной</w:t>
      </w:r>
      <w:bookmarkStart w:id="1" w:name="bookmark1"/>
      <w:bookmarkEnd w:id="0"/>
      <w:r w:rsidRPr="00A3056F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bookmarkEnd w:id="1"/>
      <w:r w:rsidR="00157939" w:rsidRPr="00A3056F">
        <w:rPr>
          <w:rFonts w:ascii="Times New Roman" w:hAnsi="Times New Roman"/>
          <w:b/>
          <w:sz w:val="24"/>
          <w:szCs w:val="24"/>
        </w:rPr>
        <w:t>Усть-Донецкого городского</w:t>
      </w:r>
      <w:r w:rsidR="00157939" w:rsidRPr="00A3056F">
        <w:rPr>
          <w:rFonts w:ascii="Times New Roman" w:hAnsi="Times New Roman"/>
          <w:sz w:val="24"/>
          <w:szCs w:val="24"/>
        </w:rPr>
        <w:t xml:space="preserve"> </w:t>
      </w:r>
      <w:r w:rsidR="00040F33" w:rsidRPr="00A3056F">
        <w:rPr>
          <w:rFonts w:ascii="Times New Roman" w:hAnsi="Times New Roman"/>
          <w:b/>
          <w:sz w:val="24"/>
          <w:szCs w:val="24"/>
        </w:rPr>
        <w:t>поселения</w:t>
      </w:r>
    </w:p>
    <w:p w:rsidR="00146921" w:rsidRPr="00A3056F" w:rsidRDefault="00146921" w:rsidP="00146921">
      <w:pPr>
        <w:pStyle w:val="a3"/>
        <w:rPr>
          <w:rFonts w:ascii="Times New Roman" w:hAnsi="Times New Roman"/>
          <w:sz w:val="24"/>
          <w:szCs w:val="24"/>
        </w:rPr>
      </w:pPr>
    </w:p>
    <w:p w:rsidR="00146921" w:rsidRPr="00A3056F" w:rsidRDefault="00040F33" w:rsidP="00146921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40"/>
        <w:ind w:right="232" w:firstLine="709"/>
        <w:rPr>
          <w:sz w:val="24"/>
          <w:szCs w:val="24"/>
        </w:rPr>
      </w:pPr>
      <w:bookmarkStart w:id="2" w:name="bookmark2"/>
      <w:r w:rsidRPr="00A3056F">
        <w:rPr>
          <w:sz w:val="24"/>
          <w:szCs w:val="24"/>
        </w:rPr>
        <w:t xml:space="preserve">Анализ положения </w:t>
      </w:r>
      <w:r w:rsidR="00E16048" w:rsidRPr="00A3056F">
        <w:rPr>
          <w:sz w:val="24"/>
          <w:szCs w:val="24"/>
        </w:rPr>
        <w:t>Усть-Донецкого городского</w:t>
      </w:r>
      <w:r w:rsidRPr="00A3056F">
        <w:rPr>
          <w:sz w:val="24"/>
          <w:szCs w:val="24"/>
        </w:rPr>
        <w:t xml:space="preserve"> поселения</w:t>
      </w:r>
      <w:bookmarkEnd w:id="2"/>
      <w:r w:rsidRPr="00A3056F">
        <w:rPr>
          <w:sz w:val="24"/>
          <w:szCs w:val="24"/>
        </w:rPr>
        <w:t>.</w:t>
      </w:r>
    </w:p>
    <w:p w:rsidR="00157939" w:rsidRPr="00A3056F" w:rsidRDefault="00157939" w:rsidP="00157939">
      <w:pPr>
        <w:pStyle w:val="2"/>
        <w:spacing w:after="0" w:line="240" w:lineRule="auto"/>
        <w:ind w:left="2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proofErr w:type="gramStart"/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Территория поселения общей площадью </w:t>
      </w:r>
      <w:r w:rsidRPr="00A3056F">
        <w:rPr>
          <w:rFonts w:ascii="Times New Roman" w:hAnsi="Times New Roman" w:cs="Times New Roman"/>
          <w:color w:val="000000"/>
          <w:sz w:val="24"/>
          <w:szCs w:val="24"/>
        </w:rPr>
        <w:t xml:space="preserve">754,64 </w:t>
      </w:r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>га расположен в самом центре Ростовской области и граничит н</w:t>
      </w:r>
      <w:r w:rsidR="00E16048"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севере с </w:t>
      </w:r>
      <w:proofErr w:type="spellStart"/>
      <w:r w:rsidR="00E16048"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>Белокалитвинским</w:t>
      </w:r>
      <w:proofErr w:type="spellEnd"/>
      <w:r w:rsidR="00E16048"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</w:t>
      </w:r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>оном, на востоке с Константиновским и Семикаракорским, на юге- с Багаевским и на западе с Октябрьским районами.</w:t>
      </w:r>
      <w:proofErr w:type="gramEnd"/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территорию обрамляют две крупнейшие реки Ростовской области – Дон и Северский Донец. </w:t>
      </w:r>
    </w:p>
    <w:p w:rsidR="00146921" w:rsidRPr="00A3056F" w:rsidRDefault="00157939" w:rsidP="00157939">
      <w:pPr>
        <w:pStyle w:val="2"/>
        <w:spacing w:after="0" w:line="240" w:lineRule="auto"/>
        <w:ind w:left="2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Р.п</w:t>
      </w:r>
      <w:proofErr w:type="gramStart"/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>.У</w:t>
      </w:r>
      <w:proofErr w:type="gramEnd"/>
      <w:r w:rsidRPr="00A3056F">
        <w:rPr>
          <w:rFonts w:ascii="Times New Roman" w:hAnsi="Times New Roman" w:cs="Times New Roman"/>
          <w:iCs/>
          <w:color w:val="000000"/>
          <w:sz w:val="24"/>
          <w:szCs w:val="24"/>
        </w:rPr>
        <w:t>сть-Донецкий – административный центр Усть-Донецкого городского поселения, находится на востоке Усть-Донецкого района, в центральной части Ростовской области, в 140 км от областного центра г. Ростова-на-Дону. Р.п. Усть-Донецкий расположен на правом берегу устья реки Северский Донец, в 4 км от места его впадения в р. Дон, и является одноименной железнодорожной станцией и речным портом.</w:t>
      </w:r>
    </w:p>
    <w:p w:rsidR="00146921" w:rsidRPr="00A3056F" w:rsidRDefault="003D6821" w:rsidP="00146921">
      <w:pPr>
        <w:spacing w:line="276" w:lineRule="auto"/>
        <w:ind w:firstLine="567"/>
        <w:jc w:val="both"/>
        <w:rPr>
          <w:sz w:val="24"/>
          <w:szCs w:val="24"/>
        </w:rPr>
      </w:pPr>
      <w:r w:rsidRPr="00A3056F">
        <w:rPr>
          <w:sz w:val="24"/>
          <w:szCs w:val="24"/>
        </w:rPr>
        <w:t xml:space="preserve">Подъезд к </w:t>
      </w:r>
      <w:r w:rsidR="00157939" w:rsidRPr="00A3056F">
        <w:rPr>
          <w:sz w:val="24"/>
          <w:szCs w:val="24"/>
        </w:rPr>
        <w:t>р.п. Усть-Донецкий</w:t>
      </w:r>
      <w:r w:rsidRPr="00A3056F">
        <w:rPr>
          <w:sz w:val="24"/>
          <w:szCs w:val="24"/>
        </w:rPr>
        <w:t xml:space="preserve"> </w:t>
      </w:r>
      <w:r w:rsidR="00146921" w:rsidRPr="00A3056F">
        <w:rPr>
          <w:sz w:val="24"/>
          <w:szCs w:val="24"/>
        </w:rPr>
        <w:t xml:space="preserve"> (автодорога</w:t>
      </w:r>
      <w:r w:rsidRPr="00A3056F">
        <w:rPr>
          <w:sz w:val="24"/>
          <w:szCs w:val="24"/>
        </w:rPr>
        <w:t xml:space="preserve"> с твердым покрытием, асфальт, </w:t>
      </w:r>
      <w:r w:rsidR="00157939" w:rsidRPr="00A3056F">
        <w:rPr>
          <w:sz w:val="24"/>
          <w:szCs w:val="24"/>
        </w:rPr>
        <w:t>2,7</w:t>
      </w:r>
      <w:r w:rsidR="00146921" w:rsidRPr="00A3056F">
        <w:rPr>
          <w:sz w:val="24"/>
          <w:szCs w:val="24"/>
        </w:rPr>
        <w:t xml:space="preserve"> км) осуществляется с </w:t>
      </w:r>
      <w:r w:rsidR="00E16048" w:rsidRPr="00A3056F">
        <w:rPr>
          <w:sz w:val="24"/>
          <w:szCs w:val="24"/>
        </w:rPr>
        <w:t>подъезда от а/</w:t>
      </w:r>
      <w:proofErr w:type="spellStart"/>
      <w:r w:rsidR="00E16048" w:rsidRPr="00A3056F">
        <w:rPr>
          <w:sz w:val="24"/>
          <w:szCs w:val="24"/>
        </w:rPr>
        <w:t>д</w:t>
      </w:r>
      <w:proofErr w:type="spellEnd"/>
      <w:r w:rsidR="00E16048" w:rsidRPr="00A3056F">
        <w:rPr>
          <w:sz w:val="24"/>
          <w:szCs w:val="24"/>
        </w:rPr>
        <w:t xml:space="preserve"> «</w:t>
      </w:r>
      <w:proofErr w:type="spellStart"/>
      <w:r w:rsidR="00E16048" w:rsidRPr="00A3056F">
        <w:rPr>
          <w:sz w:val="24"/>
          <w:szCs w:val="24"/>
        </w:rPr>
        <w:t>г</w:t>
      </w:r>
      <w:proofErr w:type="gramStart"/>
      <w:r w:rsidR="00E16048" w:rsidRPr="00A3056F">
        <w:rPr>
          <w:sz w:val="24"/>
          <w:szCs w:val="24"/>
        </w:rPr>
        <w:t>.Ш</w:t>
      </w:r>
      <w:proofErr w:type="gramEnd"/>
      <w:r w:rsidR="00E16048" w:rsidRPr="00A3056F">
        <w:rPr>
          <w:sz w:val="24"/>
          <w:szCs w:val="24"/>
        </w:rPr>
        <w:t>ахты-г.Цимлянск</w:t>
      </w:r>
      <w:proofErr w:type="spellEnd"/>
      <w:r w:rsidR="00E16048" w:rsidRPr="00A3056F">
        <w:rPr>
          <w:sz w:val="24"/>
          <w:szCs w:val="24"/>
        </w:rPr>
        <w:t>» к п. Усть-Донецкий</w:t>
      </w:r>
      <w:r w:rsidR="00146921" w:rsidRPr="00A3056F">
        <w:rPr>
          <w:sz w:val="24"/>
          <w:szCs w:val="24"/>
        </w:rPr>
        <w:t xml:space="preserve">. </w:t>
      </w:r>
      <w:r w:rsidRPr="00A3056F">
        <w:rPr>
          <w:sz w:val="24"/>
          <w:szCs w:val="24"/>
        </w:rPr>
        <w:t>На</w:t>
      </w:r>
      <w:r w:rsidR="00E16048" w:rsidRPr="00A3056F">
        <w:rPr>
          <w:sz w:val="24"/>
          <w:szCs w:val="24"/>
        </w:rPr>
        <w:t xml:space="preserve"> данном участке  автодороги</w:t>
      </w:r>
      <w:r w:rsidRPr="00A3056F">
        <w:rPr>
          <w:sz w:val="24"/>
          <w:szCs w:val="24"/>
        </w:rPr>
        <w:t xml:space="preserve"> </w:t>
      </w:r>
      <w:r w:rsidR="00E16048" w:rsidRPr="00A3056F">
        <w:rPr>
          <w:sz w:val="24"/>
          <w:szCs w:val="24"/>
        </w:rPr>
        <w:t>расположены</w:t>
      </w:r>
      <w:r w:rsidRPr="00A3056F">
        <w:rPr>
          <w:sz w:val="24"/>
          <w:szCs w:val="24"/>
        </w:rPr>
        <w:t xml:space="preserve">  </w:t>
      </w:r>
      <w:r w:rsidR="00E16048" w:rsidRPr="00A3056F">
        <w:rPr>
          <w:sz w:val="24"/>
          <w:szCs w:val="24"/>
        </w:rPr>
        <w:t xml:space="preserve"> А</w:t>
      </w:r>
      <w:r w:rsidR="00146921" w:rsidRPr="00A3056F">
        <w:rPr>
          <w:sz w:val="24"/>
          <w:szCs w:val="24"/>
        </w:rPr>
        <w:t>ЗС (</w:t>
      </w:r>
      <w:r w:rsidR="00E16048" w:rsidRPr="00A3056F">
        <w:rPr>
          <w:sz w:val="24"/>
          <w:szCs w:val="24"/>
        </w:rPr>
        <w:t>2</w:t>
      </w:r>
      <w:r w:rsidR="00146921" w:rsidRPr="00A3056F">
        <w:rPr>
          <w:sz w:val="24"/>
          <w:szCs w:val="24"/>
        </w:rPr>
        <w:t xml:space="preserve"> объект</w:t>
      </w:r>
      <w:r w:rsidR="00E16048" w:rsidRPr="00A3056F">
        <w:rPr>
          <w:sz w:val="24"/>
          <w:szCs w:val="24"/>
        </w:rPr>
        <w:t>а</w:t>
      </w:r>
      <w:r w:rsidR="00146921" w:rsidRPr="00A3056F">
        <w:rPr>
          <w:sz w:val="24"/>
          <w:szCs w:val="24"/>
        </w:rPr>
        <w:t>).</w:t>
      </w:r>
    </w:p>
    <w:p w:rsidR="00146921" w:rsidRPr="00A3056F" w:rsidRDefault="00146921" w:rsidP="00146921">
      <w:pPr>
        <w:pStyle w:val="21"/>
        <w:shd w:val="clear" w:color="auto" w:fill="auto"/>
        <w:tabs>
          <w:tab w:val="left" w:pos="0"/>
        </w:tabs>
        <w:ind w:right="232" w:firstLine="709"/>
        <w:rPr>
          <w:color w:val="222222"/>
          <w:shd w:val="clear" w:color="auto" w:fill="FFFFFF"/>
        </w:rPr>
      </w:pPr>
    </w:p>
    <w:p w:rsidR="00146921" w:rsidRPr="00A3056F" w:rsidRDefault="00146921" w:rsidP="00146921">
      <w:pPr>
        <w:pStyle w:val="21"/>
        <w:shd w:val="clear" w:color="auto" w:fill="auto"/>
        <w:tabs>
          <w:tab w:val="left" w:pos="0"/>
        </w:tabs>
        <w:ind w:right="232" w:firstLine="709"/>
        <w:rPr>
          <w:color w:val="222222"/>
          <w:shd w:val="clear" w:color="auto" w:fill="FFFFFF"/>
        </w:rPr>
      </w:pPr>
      <w:r w:rsidRPr="00A3056F">
        <w:rPr>
          <w:color w:val="222222"/>
          <w:shd w:val="clear" w:color="auto" w:fill="FFFFFF"/>
        </w:rPr>
        <w:t xml:space="preserve">  Транспортная инфраструктура поселения представлена автомобильным транспортом. </w:t>
      </w:r>
    </w:p>
    <w:p w:rsidR="00146921" w:rsidRPr="00A3056F" w:rsidRDefault="00146921" w:rsidP="00146921">
      <w:pPr>
        <w:pStyle w:val="21"/>
        <w:shd w:val="clear" w:color="auto" w:fill="auto"/>
        <w:tabs>
          <w:tab w:val="left" w:pos="0"/>
        </w:tabs>
        <w:ind w:right="232" w:firstLine="709"/>
        <w:rPr>
          <w:color w:val="222222"/>
          <w:shd w:val="clear" w:color="auto" w:fill="FFFFFF"/>
        </w:rPr>
      </w:pPr>
    </w:p>
    <w:p w:rsidR="00146921" w:rsidRPr="00A3056F" w:rsidRDefault="009164EB" w:rsidP="00146921">
      <w:pPr>
        <w:ind w:right="232" w:firstLine="709"/>
        <w:jc w:val="both"/>
        <w:rPr>
          <w:sz w:val="24"/>
          <w:szCs w:val="24"/>
        </w:rPr>
      </w:pPr>
      <w:r w:rsidRPr="00A3056F">
        <w:rPr>
          <w:sz w:val="24"/>
          <w:szCs w:val="24"/>
        </w:rPr>
        <w:t xml:space="preserve">В </w:t>
      </w:r>
      <w:r w:rsidR="00E16048" w:rsidRPr="00A3056F">
        <w:rPr>
          <w:sz w:val="24"/>
          <w:szCs w:val="24"/>
        </w:rPr>
        <w:t xml:space="preserve">р.п. </w:t>
      </w:r>
      <w:proofErr w:type="gramStart"/>
      <w:r w:rsidR="00E16048" w:rsidRPr="00A3056F">
        <w:rPr>
          <w:sz w:val="24"/>
          <w:szCs w:val="24"/>
        </w:rPr>
        <w:t>Усть-Донецком</w:t>
      </w:r>
      <w:r w:rsidR="00BF5441" w:rsidRPr="00A3056F">
        <w:rPr>
          <w:sz w:val="24"/>
          <w:szCs w:val="24"/>
        </w:rPr>
        <w:t xml:space="preserve"> </w:t>
      </w:r>
      <w:r w:rsidR="00146921" w:rsidRPr="00A3056F">
        <w:rPr>
          <w:sz w:val="24"/>
          <w:szCs w:val="24"/>
        </w:rPr>
        <w:t xml:space="preserve"> расположены такие социаль</w:t>
      </w:r>
      <w:r w:rsidR="00E16048" w:rsidRPr="00A3056F">
        <w:rPr>
          <w:sz w:val="24"/>
          <w:szCs w:val="24"/>
        </w:rPr>
        <w:t>но значимые объекты, как средние образовательные</w:t>
      </w:r>
      <w:r w:rsidR="00146921" w:rsidRPr="00A3056F">
        <w:rPr>
          <w:sz w:val="24"/>
          <w:szCs w:val="24"/>
        </w:rPr>
        <w:t xml:space="preserve"> школа, детски</w:t>
      </w:r>
      <w:r w:rsidR="00E16048" w:rsidRPr="00A3056F">
        <w:rPr>
          <w:sz w:val="24"/>
          <w:szCs w:val="24"/>
        </w:rPr>
        <w:t>е</w:t>
      </w:r>
      <w:r w:rsidR="00BF5441" w:rsidRPr="00A3056F">
        <w:rPr>
          <w:sz w:val="24"/>
          <w:szCs w:val="24"/>
        </w:rPr>
        <w:t xml:space="preserve"> сад</w:t>
      </w:r>
      <w:r w:rsidR="00E16048" w:rsidRPr="00A3056F">
        <w:rPr>
          <w:sz w:val="24"/>
          <w:szCs w:val="24"/>
        </w:rPr>
        <w:t>ы</w:t>
      </w:r>
      <w:r w:rsidR="00BF5441" w:rsidRPr="00A3056F">
        <w:rPr>
          <w:sz w:val="24"/>
          <w:szCs w:val="24"/>
        </w:rPr>
        <w:t xml:space="preserve">, </w:t>
      </w:r>
      <w:r w:rsidR="00E16048" w:rsidRPr="00A3056F">
        <w:rPr>
          <w:sz w:val="24"/>
          <w:szCs w:val="24"/>
        </w:rPr>
        <w:t>больница, поликлиника и паллиативный центр</w:t>
      </w:r>
      <w:r w:rsidR="00487430" w:rsidRPr="00A3056F">
        <w:rPr>
          <w:sz w:val="24"/>
          <w:szCs w:val="24"/>
        </w:rPr>
        <w:t xml:space="preserve">, дом культуры, почта, </w:t>
      </w:r>
      <w:r w:rsidR="00E16048" w:rsidRPr="00A3056F">
        <w:rPr>
          <w:sz w:val="24"/>
          <w:szCs w:val="24"/>
        </w:rPr>
        <w:t>магазины, аптеки</w:t>
      </w:r>
      <w:r w:rsidR="00146921" w:rsidRPr="00A3056F">
        <w:rPr>
          <w:sz w:val="24"/>
          <w:szCs w:val="24"/>
        </w:rPr>
        <w:t>, православный храм.</w:t>
      </w:r>
      <w:proofErr w:type="gramEnd"/>
    </w:p>
    <w:p w:rsidR="00146921" w:rsidRPr="00A3056F" w:rsidRDefault="00146921" w:rsidP="00146921">
      <w:pPr>
        <w:ind w:right="232" w:firstLine="709"/>
        <w:jc w:val="both"/>
        <w:rPr>
          <w:sz w:val="24"/>
          <w:szCs w:val="24"/>
        </w:rPr>
      </w:pPr>
      <w:r w:rsidRPr="00A3056F">
        <w:rPr>
          <w:sz w:val="24"/>
          <w:szCs w:val="24"/>
        </w:rPr>
        <w:t>Современная планировочная ситуация характеризуется рядом особенностей, которые яв</w:t>
      </w:r>
      <w:r w:rsidRPr="00A3056F">
        <w:rPr>
          <w:sz w:val="24"/>
          <w:szCs w:val="24"/>
        </w:rPr>
        <w:softHyphen/>
        <w:t>ляются следствием специфики природных условий, экономико-географической ситуации, исто</w:t>
      </w:r>
      <w:r w:rsidRPr="00A3056F">
        <w:rPr>
          <w:sz w:val="24"/>
          <w:szCs w:val="24"/>
        </w:rPr>
        <w:softHyphen/>
        <w:t>рического характера системы расселения и исторического характера хозяйственной деятельно</w:t>
      </w:r>
      <w:r w:rsidRPr="00A3056F">
        <w:rPr>
          <w:sz w:val="24"/>
          <w:szCs w:val="24"/>
        </w:rPr>
        <w:softHyphen/>
        <w:t>сти.</w:t>
      </w:r>
    </w:p>
    <w:p w:rsidR="00E16048" w:rsidRPr="00A3056F" w:rsidRDefault="00E16048" w:rsidP="00146921">
      <w:pPr>
        <w:ind w:right="232" w:firstLine="709"/>
        <w:jc w:val="both"/>
        <w:rPr>
          <w:sz w:val="24"/>
          <w:szCs w:val="24"/>
        </w:rPr>
      </w:pPr>
    </w:p>
    <w:p w:rsidR="00146921" w:rsidRPr="00A3056F" w:rsidRDefault="00146921" w:rsidP="00146921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32" w:firstLine="709"/>
        <w:rPr>
          <w:sz w:val="24"/>
          <w:szCs w:val="24"/>
        </w:rPr>
      </w:pPr>
      <w:bookmarkStart w:id="3" w:name="bookmark3"/>
      <w:r w:rsidRPr="00A3056F">
        <w:rPr>
          <w:sz w:val="24"/>
          <w:szCs w:val="24"/>
        </w:rPr>
        <w:t>Характеристика функционирования и показатели работы транспортной</w:t>
      </w:r>
      <w:bookmarkStart w:id="4" w:name="bookmark4"/>
      <w:bookmarkEnd w:id="3"/>
      <w:r w:rsidRPr="00A3056F">
        <w:rPr>
          <w:sz w:val="24"/>
          <w:szCs w:val="24"/>
        </w:rPr>
        <w:t xml:space="preserve"> инфраструктуры по видам транспорта</w:t>
      </w:r>
      <w:bookmarkEnd w:id="4"/>
    </w:p>
    <w:p w:rsidR="00146921" w:rsidRPr="00A3056F" w:rsidRDefault="00146921" w:rsidP="00146921">
      <w:pPr>
        <w:pStyle w:val="12"/>
        <w:keepNext/>
        <w:keepLines/>
        <w:shd w:val="clear" w:color="auto" w:fill="auto"/>
        <w:tabs>
          <w:tab w:val="left" w:pos="0"/>
        </w:tabs>
        <w:spacing w:before="0" w:line="240" w:lineRule="auto"/>
        <w:ind w:left="709" w:right="232" w:firstLine="0"/>
        <w:rPr>
          <w:sz w:val="24"/>
          <w:szCs w:val="24"/>
        </w:rPr>
      </w:pPr>
    </w:p>
    <w:p w:rsidR="00146921" w:rsidRPr="00A3056F" w:rsidRDefault="00BF5441" w:rsidP="00146921">
      <w:pPr>
        <w:ind w:right="232" w:firstLine="709"/>
        <w:jc w:val="both"/>
        <w:rPr>
          <w:sz w:val="24"/>
          <w:szCs w:val="24"/>
        </w:rPr>
      </w:pPr>
      <w:r w:rsidRPr="00A3056F">
        <w:rPr>
          <w:sz w:val="24"/>
          <w:szCs w:val="24"/>
        </w:rPr>
        <w:t xml:space="preserve">На территории </w:t>
      </w:r>
      <w:r w:rsidR="00E16048" w:rsidRPr="00A3056F">
        <w:rPr>
          <w:sz w:val="24"/>
          <w:szCs w:val="24"/>
        </w:rPr>
        <w:t>Усть-Донецкого городского</w:t>
      </w:r>
      <w:r w:rsidRPr="00A3056F">
        <w:rPr>
          <w:sz w:val="24"/>
          <w:szCs w:val="24"/>
        </w:rPr>
        <w:t xml:space="preserve"> поселения </w:t>
      </w:r>
      <w:r w:rsidR="00146921" w:rsidRPr="00A3056F">
        <w:rPr>
          <w:sz w:val="24"/>
          <w:szCs w:val="24"/>
        </w:rPr>
        <w:t xml:space="preserve"> </w:t>
      </w:r>
      <w:r w:rsidR="00E16048" w:rsidRPr="00A3056F">
        <w:rPr>
          <w:sz w:val="24"/>
          <w:szCs w:val="24"/>
        </w:rPr>
        <w:t>существуют</w:t>
      </w:r>
      <w:r w:rsidR="00146921" w:rsidRPr="00A3056F">
        <w:rPr>
          <w:sz w:val="24"/>
          <w:szCs w:val="24"/>
        </w:rPr>
        <w:t xml:space="preserve"> такие виды транспортной инфраструктуры, как водны</w:t>
      </w:r>
      <w:r w:rsidR="00E16048" w:rsidRPr="00A3056F">
        <w:rPr>
          <w:sz w:val="24"/>
          <w:szCs w:val="24"/>
        </w:rPr>
        <w:t xml:space="preserve">й (морской, речной), </w:t>
      </w:r>
      <w:r w:rsidR="00146921" w:rsidRPr="00A3056F">
        <w:rPr>
          <w:sz w:val="24"/>
          <w:szCs w:val="24"/>
        </w:rPr>
        <w:t xml:space="preserve">железнодорожный </w:t>
      </w:r>
      <w:r w:rsidR="00E16048" w:rsidRPr="00A3056F">
        <w:rPr>
          <w:sz w:val="24"/>
          <w:szCs w:val="24"/>
        </w:rPr>
        <w:t>транспорт, также</w:t>
      </w:r>
    </w:p>
    <w:p w:rsidR="00146921" w:rsidRPr="00A3056F" w:rsidRDefault="00E16048" w:rsidP="00E16048">
      <w:pPr>
        <w:ind w:right="232"/>
        <w:jc w:val="both"/>
        <w:rPr>
          <w:sz w:val="24"/>
          <w:szCs w:val="24"/>
        </w:rPr>
      </w:pPr>
      <w:r w:rsidRPr="00A3056F">
        <w:rPr>
          <w:color w:val="222222"/>
          <w:sz w:val="24"/>
          <w:szCs w:val="24"/>
          <w:shd w:val="clear" w:color="auto" w:fill="FFFFFF"/>
        </w:rPr>
        <w:t>т</w:t>
      </w:r>
      <w:r w:rsidR="00146921" w:rsidRPr="00A3056F">
        <w:rPr>
          <w:color w:val="222222"/>
          <w:sz w:val="24"/>
          <w:szCs w:val="24"/>
          <w:shd w:val="clear" w:color="auto" w:fill="FFFFFF"/>
        </w:rPr>
        <w:t xml:space="preserve">ранспортная инфраструктура поселения представлена автомобильным транспортом. </w:t>
      </w:r>
      <w:r w:rsidR="00146921" w:rsidRPr="00A3056F">
        <w:rPr>
          <w:sz w:val="24"/>
          <w:szCs w:val="24"/>
        </w:rPr>
        <w:t>Состояние дорожной разметки можно охарактеризовать как удовлетворительное.</w:t>
      </w:r>
    </w:p>
    <w:p w:rsidR="00146921" w:rsidRPr="00A3056F" w:rsidRDefault="00146921" w:rsidP="00146921">
      <w:pPr>
        <w:ind w:right="232"/>
        <w:jc w:val="both"/>
        <w:rPr>
          <w:sz w:val="24"/>
          <w:szCs w:val="24"/>
        </w:rPr>
      </w:pPr>
    </w:p>
    <w:p w:rsidR="00146921" w:rsidRPr="00A3056F" w:rsidRDefault="00146921" w:rsidP="00146921">
      <w:pPr>
        <w:pStyle w:val="a7"/>
        <w:numPr>
          <w:ilvl w:val="1"/>
          <w:numId w:val="2"/>
        </w:numPr>
        <w:spacing w:before="80" w:after="80"/>
        <w:ind w:left="0" w:right="232" w:firstLine="720"/>
        <w:contextualSpacing w:val="0"/>
        <w:jc w:val="both"/>
        <w:rPr>
          <w:b/>
          <w:sz w:val="24"/>
          <w:szCs w:val="24"/>
        </w:rPr>
      </w:pPr>
      <w:r w:rsidRPr="00A3056F">
        <w:rPr>
          <w:b/>
          <w:sz w:val="24"/>
          <w:szCs w:val="24"/>
        </w:rPr>
        <w:t>Характе</w:t>
      </w:r>
      <w:r w:rsidR="00487430" w:rsidRPr="00A3056F">
        <w:rPr>
          <w:b/>
          <w:sz w:val="24"/>
          <w:szCs w:val="24"/>
        </w:rPr>
        <w:t xml:space="preserve">ристика сети дорог </w:t>
      </w:r>
      <w:r w:rsidR="00E16048" w:rsidRPr="00A3056F">
        <w:rPr>
          <w:b/>
          <w:sz w:val="24"/>
          <w:szCs w:val="24"/>
        </w:rPr>
        <w:t>Усть-Донецкого городского</w:t>
      </w:r>
      <w:r w:rsidR="00487430" w:rsidRPr="00A3056F">
        <w:rPr>
          <w:b/>
          <w:sz w:val="24"/>
          <w:szCs w:val="24"/>
        </w:rPr>
        <w:t xml:space="preserve"> поселения</w:t>
      </w:r>
      <w:proofErr w:type="gramStart"/>
      <w:r w:rsidR="00487430" w:rsidRPr="00A3056F">
        <w:rPr>
          <w:b/>
          <w:sz w:val="24"/>
          <w:szCs w:val="24"/>
        </w:rPr>
        <w:t xml:space="preserve"> </w:t>
      </w:r>
      <w:r w:rsidRPr="00A3056F">
        <w:rPr>
          <w:b/>
          <w:sz w:val="24"/>
          <w:szCs w:val="24"/>
        </w:rPr>
        <w:t>,</w:t>
      </w:r>
      <w:proofErr w:type="gramEnd"/>
      <w:r w:rsidRPr="00A3056F">
        <w:rPr>
          <w:b/>
          <w:sz w:val="24"/>
          <w:szCs w:val="24"/>
        </w:rPr>
        <w:t xml:space="preserve"> параметры дорожного движения (скорость, плотность, состав и интенсивность движения потоков транспортных средств) и оценка качества содержания дорог</w:t>
      </w:r>
    </w:p>
    <w:p w:rsidR="00146921" w:rsidRPr="00A3056F" w:rsidRDefault="00146921" w:rsidP="00146921">
      <w:pPr>
        <w:ind w:firstLine="709"/>
        <w:jc w:val="both"/>
        <w:rPr>
          <w:sz w:val="24"/>
          <w:szCs w:val="24"/>
        </w:rPr>
      </w:pPr>
      <w:proofErr w:type="gramStart"/>
      <w:r w:rsidRPr="00A3056F">
        <w:rPr>
          <w:sz w:val="24"/>
          <w:szCs w:val="24"/>
        </w:rPr>
        <w:lastRenderedPageBreak/>
        <w:t>Наиболее загруженная транспортом зона н</w:t>
      </w:r>
      <w:r w:rsidR="00487430" w:rsidRPr="00A3056F">
        <w:rPr>
          <w:sz w:val="24"/>
          <w:szCs w:val="24"/>
        </w:rPr>
        <w:t xml:space="preserve">аходится в центральной части </w:t>
      </w:r>
      <w:r w:rsidR="00E16048" w:rsidRPr="00A3056F">
        <w:rPr>
          <w:sz w:val="24"/>
          <w:szCs w:val="24"/>
        </w:rPr>
        <w:t>Усть-Донецкого городского поселения</w:t>
      </w:r>
      <w:r w:rsidR="00487430" w:rsidRPr="00A3056F">
        <w:rPr>
          <w:sz w:val="24"/>
          <w:szCs w:val="24"/>
        </w:rPr>
        <w:t xml:space="preserve"> - по улице </w:t>
      </w:r>
      <w:r w:rsidR="00E16048" w:rsidRPr="00A3056F">
        <w:rPr>
          <w:sz w:val="24"/>
          <w:szCs w:val="24"/>
        </w:rPr>
        <w:t>Промышленная</w:t>
      </w:r>
      <w:r w:rsidR="00487430" w:rsidRPr="00A3056F">
        <w:rPr>
          <w:sz w:val="24"/>
          <w:szCs w:val="24"/>
        </w:rPr>
        <w:t xml:space="preserve">, </w:t>
      </w:r>
      <w:r w:rsidR="00E16048" w:rsidRPr="00A3056F">
        <w:rPr>
          <w:sz w:val="24"/>
          <w:szCs w:val="24"/>
        </w:rPr>
        <w:t>Строителей</w:t>
      </w:r>
      <w:r w:rsidR="00487430" w:rsidRPr="00A3056F">
        <w:rPr>
          <w:sz w:val="24"/>
          <w:szCs w:val="24"/>
        </w:rPr>
        <w:t xml:space="preserve">, </w:t>
      </w:r>
      <w:r w:rsidR="00E16048" w:rsidRPr="00A3056F">
        <w:rPr>
          <w:sz w:val="24"/>
          <w:szCs w:val="24"/>
        </w:rPr>
        <w:t>Комсомольской</w:t>
      </w:r>
      <w:r w:rsidR="00487430" w:rsidRPr="00A3056F">
        <w:rPr>
          <w:sz w:val="24"/>
          <w:szCs w:val="24"/>
        </w:rPr>
        <w:t xml:space="preserve"> </w:t>
      </w:r>
      <w:r w:rsidR="00E16048" w:rsidRPr="00A3056F">
        <w:rPr>
          <w:sz w:val="24"/>
          <w:szCs w:val="24"/>
        </w:rPr>
        <w:t>и</w:t>
      </w:r>
      <w:r w:rsidRPr="00A3056F">
        <w:rPr>
          <w:sz w:val="24"/>
          <w:szCs w:val="24"/>
        </w:rPr>
        <w:t xml:space="preserve"> макс</w:t>
      </w:r>
      <w:r w:rsidR="00E16048" w:rsidRPr="00A3056F">
        <w:rPr>
          <w:sz w:val="24"/>
          <w:szCs w:val="24"/>
        </w:rPr>
        <w:t>имальные</w:t>
      </w:r>
      <w:r w:rsidRPr="00A3056F">
        <w:rPr>
          <w:sz w:val="24"/>
          <w:szCs w:val="24"/>
        </w:rPr>
        <w:t xml:space="preserve"> пассажиропотоки отмечаются в этом направлении. </w:t>
      </w:r>
      <w:proofErr w:type="gramEnd"/>
    </w:p>
    <w:p w:rsidR="00146921" w:rsidRPr="00A3056F" w:rsidRDefault="00487430" w:rsidP="00146921">
      <w:pPr>
        <w:pStyle w:val="21"/>
        <w:shd w:val="clear" w:color="auto" w:fill="auto"/>
        <w:tabs>
          <w:tab w:val="left" w:pos="10206"/>
        </w:tabs>
        <w:spacing w:line="240" w:lineRule="auto"/>
        <w:ind w:right="232" w:firstLine="709"/>
      </w:pPr>
      <w:r w:rsidRPr="00A3056F">
        <w:t xml:space="preserve">Все дороги </w:t>
      </w:r>
      <w:r w:rsidR="00146921" w:rsidRPr="00A3056F">
        <w:t xml:space="preserve"> имеют 1 полосу движения в двух направлениях.</w:t>
      </w:r>
    </w:p>
    <w:p w:rsidR="00487430" w:rsidRPr="00A3056F" w:rsidRDefault="00146921" w:rsidP="00487430">
      <w:pPr>
        <w:pStyle w:val="21"/>
        <w:shd w:val="clear" w:color="auto" w:fill="auto"/>
        <w:tabs>
          <w:tab w:val="left" w:pos="10206"/>
        </w:tabs>
        <w:spacing w:after="240" w:line="240" w:lineRule="auto"/>
        <w:ind w:right="232" w:firstLine="709"/>
      </w:pPr>
      <w:r w:rsidRPr="00A3056F">
        <w:t>Кач</w:t>
      </w:r>
      <w:r w:rsidR="00487430" w:rsidRPr="00A3056F">
        <w:t xml:space="preserve">ество содержания автодорог </w:t>
      </w:r>
      <w:r w:rsidRPr="00A3056F">
        <w:t xml:space="preserve"> считается удовлетворительным. </w:t>
      </w:r>
      <w:bookmarkStart w:id="5" w:name="bookmark5"/>
    </w:p>
    <w:p w:rsidR="00146921" w:rsidRPr="00A3056F" w:rsidRDefault="00146921" w:rsidP="00487430">
      <w:pPr>
        <w:pStyle w:val="21"/>
        <w:shd w:val="clear" w:color="auto" w:fill="auto"/>
        <w:tabs>
          <w:tab w:val="left" w:pos="10206"/>
        </w:tabs>
        <w:spacing w:after="240" w:line="240" w:lineRule="auto"/>
        <w:ind w:right="232" w:firstLine="709"/>
        <w:rPr>
          <w:b/>
        </w:rPr>
      </w:pPr>
      <w:r w:rsidRPr="00A3056F">
        <w:rPr>
          <w:b/>
        </w:rPr>
        <w:t>Анализ состава парка транспортных средств и уровня ав</w:t>
      </w:r>
      <w:r w:rsidR="00487430" w:rsidRPr="00A3056F">
        <w:rPr>
          <w:b/>
        </w:rPr>
        <w:t xml:space="preserve">томобилизации в </w:t>
      </w:r>
      <w:r w:rsidR="00E87C1F" w:rsidRPr="00A3056F">
        <w:rPr>
          <w:b/>
        </w:rPr>
        <w:t>Усть-Донецком городском поселении</w:t>
      </w:r>
      <w:r w:rsidRPr="00A3056F">
        <w:rPr>
          <w:b/>
        </w:rPr>
        <w:t>, обеспеченность парковками (парковочными местами)</w:t>
      </w:r>
      <w:bookmarkEnd w:id="5"/>
    </w:p>
    <w:p w:rsidR="00146921" w:rsidRPr="00A3056F" w:rsidRDefault="00487430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 xml:space="preserve">В </w:t>
      </w:r>
      <w:r w:rsidR="00E87C1F" w:rsidRPr="00A3056F">
        <w:t>Усть-Донецком городском</w:t>
      </w:r>
      <w:r w:rsidRPr="00A3056F">
        <w:t xml:space="preserve"> поселении</w:t>
      </w:r>
      <w:r w:rsidR="00146921" w:rsidRPr="00A3056F">
        <w:t xml:space="preserve"> в основном развит </w:t>
      </w:r>
      <w:r w:rsidRPr="00A3056F">
        <w:t xml:space="preserve"> </w:t>
      </w:r>
      <w:r w:rsidR="00146921" w:rsidRPr="00A3056F">
        <w:t>автомобильный транспорт, который несет основную нагрузку по доставке грузов и пассажиров.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</w:p>
    <w:p w:rsidR="00146921" w:rsidRPr="00A3056F" w:rsidRDefault="00146921" w:rsidP="00146921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01" w:line="240" w:lineRule="auto"/>
        <w:ind w:right="232" w:firstLine="709"/>
        <w:rPr>
          <w:sz w:val="24"/>
          <w:szCs w:val="24"/>
        </w:rPr>
      </w:pPr>
      <w:bookmarkStart w:id="6" w:name="bookmark6"/>
      <w:r w:rsidRPr="00A3056F">
        <w:rPr>
          <w:sz w:val="24"/>
          <w:szCs w:val="24"/>
        </w:rPr>
        <w:t>Характеристика работы транспортных средств общего пользования, включая</w:t>
      </w:r>
      <w:bookmarkStart w:id="7" w:name="bookmark7"/>
      <w:bookmarkEnd w:id="6"/>
      <w:r w:rsidRPr="00A3056F">
        <w:rPr>
          <w:sz w:val="24"/>
          <w:szCs w:val="24"/>
        </w:rPr>
        <w:t xml:space="preserve"> анализ пассажиропотока</w:t>
      </w:r>
      <w:bookmarkEnd w:id="7"/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В н</w:t>
      </w:r>
      <w:r w:rsidR="00487430" w:rsidRPr="00A3056F">
        <w:t>астоящее время в поселении</w:t>
      </w:r>
      <w:r w:rsidRPr="00A3056F">
        <w:t xml:space="preserve"> транспорт</w:t>
      </w:r>
      <w:r w:rsidR="00487430" w:rsidRPr="00A3056F">
        <w:t xml:space="preserve">ом общего пользования является автобусное сообщение </w:t>
      </w:r>
      <w:r w:rsidR="00E87C1F" w:rsidRPr="00A3056F">
        <w:t xml:space="preserve"> по маршруту р.п</w:t>
      </w:r>
      <w:proofErr w:type="gramStart"/>
      <w:r w:rsidR="00E87C1F" w:rsidRPr="00A3056F">
        <w:t>.У</w:t>
      </w:r>
      <w:proofErr w:type="gramEnd"/>
      <w:r w:rsidR="00E87C1F" w:rsidRPr="00A3056F">
        <w:t xml:space="preserve">сть-Донецкий: х. </w:t>
      </w:r>
      <w:proofErr w:type="spellStart"/>
      <w:r w:rsidR="00E87C1F" w:rsidRPr="00A3056F">
        <w:t>Евсеевский</w:t>
      </w:r>
      <w:proofErr w:type="spellEnd"/>
      <w:r w:rsidR="00E87C1F" w:rsidRPr="00A3056F">
        <w:t xml:space="preserve">, х. </w:t>
      </w:r>
      <w:proofErr w:type="spellStart"/>
      <w:r w:rsidR="00E87C1F" w:rsidRPr="00A3056F">
        <w:t>Апаринский</w:t>
      </w:r>
      <w:proofErr w:type="spellEnd"/>
      <w:r w:rsidR="00E87C1F" w:rsidRPr="00A3056F">
        <w:t xml:space="preserve">, ст. </w:t>
      </w:r>
      <w:proofErr w:type="spellStart"/>
      <w:r w:rsidR="00E87C1F" w:rsidRPr="00A3056F">
        <w:t>Кочетовская</w:t>
      </w:r>
      <w:proofErr w:type="spellEnd"/>
      <w:r w:rsidR="00E87C1F" w:rsidRPr="00A3056F">
        <w:t>, г. Шахты, г. Ростов-на-Дону</w:t>
      </w:r>
    </w:p>
    <w:p w:rsidR="00146921" w:rsidRPr="00A3056F" w:rsidRDefault="00146921" w:rsidP="00146921">
      <w:pPr>
        <w:pStyle w:val="21"/>
        <w:shd w:val="clear" w:color="auto" w:fill="auto"/>
        <w:spacing w:after="267" w:line="240" w:lineRule="auto"/>
        <w:ind w:right="232" w:firstLine="709"/>
      </w:pPr>
    </w:p>
    <w:p w:rsidR="00146921" w:rsidRPr="00A3056F" w:rsidRDefault="00146921" w:rsidP="00146921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01" w:line="240" w:lineRule="auto"/>
        <w:ind w:right="232" w:firstLine="709"/>
        <w:rPr>
          <w:sz w:val="24"/>
          <w:szCs w:val="24"/>
        </w:rPr>
      </w:pPr>
      <w:bookmarkStart w:id="8" w:name="bookmark8"/>
      <w:r w:rsidRPr="00A3056F">
        <w:rPr>
          <w:sz w:val="24"/>
          <w:szCs w:val="24"/>
        </w:rPr>
        <w:t>Характеристика условий пешеходного и велосипедного передвижения</w:t>
      </w:r>
      <w:bookmarkEnd w:id="8"/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Пешеходное</w:t>
      </w:r>
      <w:r w:rsidR="00E87C1F" w:rsidRPr="00A3056F">
        <w:t xml:space="preserve"> движение осуществляется на тротуарах, </w:t>
      </w:r>
      <w:r w:rsidRPr="00A3056F">
        <w:t xml:space="preserve"> </w:t>
      </w:r>
      <w:r w:rsidR="00E87C1F" w:rsidRPr="00A3056F">
        <w:t>п</w:t>
      </w:r>
      <w:r w:rsidRPr="00A3056F">
        <w:t xml:space="preserve">ешеходные направления привязаны к социально-культурным объектам, расположенным в </w:t>
      </w:r>
      <w:r w:rsidR="000E098B" w:rsidRPr="00A3056F">
        <w:t xml:space="preserve">основном в центральной части </w:t>
      </w:r>
      <w:r w:rsidR="00E87C1F" w:rsidRPr="00A3056F">
        <w:t>Усть-Донецкого городского</w:t>
      </w:r>
      <w:r w:rsidR="000E098B" w:rsidRPr="00A3056F">
        <w:t xml:space="preserve"> поселения</w:t>
      </w:r>
      <w:r w:rsidRPr="00A3056F">
        <w:t>.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</w:p>
    <w:p w:rsidR="00146921" w:rsidRPr="00A3056F" w:rsidRDefault="00146921" w:rsidP="00146921">
      <w:pPr>
        <w:pStyle w:val="4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32" w:firstLine="709"/>
        <w:jc w:val="both"/>
        <w:rPr>
          <w:sz w:val="24"/>
          <w:szCs w:val="24"/>
        </w:rPr>
      </w:pPr>
      <w:r w:rsidRPr="00A3056F">
        <w:rPr>
          <w:sz w:val="24"/>
          <w:szCs w:val="24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146921" w:rsidRPr="00A3056F" w:rsidRDefault="000E098B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 xml:space="preserve">Основная проблема </w:t>
      </w:r>
      <w:r w:rsidR="00E87C1F" w:rsidRPr="00A3056F">
        <w:t xml:space="preserve">Усть-Донецкого городского </w:t>
      </w:r>
      <w:r w:rsidRPr="00A3056F">
        <w:t xml:space="preserve">поселения </w:t>
      </w:r>
      <w:r w:rsidR="00146921" w:rsidRPr="00A3056F">
        <w:t xml:space="preserve"> – движени</w:t>
      </w:r>
      <w:r w:rsidRPr="00A3056F">
        <w:t xml:space="preserve">е грузовых транспортных средств по </w:t>
      </w:r>
      <w:r w:rsidR="00146921" w:rsidRPr="00A3056F">
        <w:t xml:space="preserve"> </w:t>
      </w:r>
      <w:r w:rsidRPr="00A3056F">
        <w:t xml:space="preserve"> </w:t>
      </w:r>
      <w:r w:rsidR="00E87C1F" w:rsidRPr="00A3056F">
        <w:t>автомобильной автодороге</w:t>
      </w:r>
      <w:r w:rsidR="003D6821" w:rsidRPr="00A3056F">
        <w:t xml:space="preserve"> </w:t>
      </w:r>
      <w:r w:rsidRPr="00A3056F">
        <w:t xml:space="preserve"> </w:t>
      </w:r>
      <w:proofErr w:type="spellStart"/>
      <w:r w:rsidRPr="00A3056F">
        <w:t>р</w:t>
      </w:r>
      <w:proofErr w:type="gramStart"/>
      <w:r w:rsidRPr="00A3056F">
        <w:t>.п</w:t>
      </w:r>
      <w:proofErr w:type="spellEnd"/>
      <w:proofErr w:type="gramEnd"/>
      <w:r w:rsidRPr="00A3056F">
        <w:t xml:space="preserve"> Ус</w:t>
      </w:r>
      <w:r w:rsidR="003D6821" w:rsidRPr="00A3056F">
        <w:t xml:space="preserve">ть-Донецкий </w:t>
      </w:r>
      <w:r w:rsidR="00E87C1F" w:rsidRPr="00A3056F">
        <w:t>, ул. Промышленная.</w:t>
      </w:r>
    </w:p>
    <w:p w:rsidR="009164EB" w:rsidRPr="00A3056F" w:rsidRDefault="00C3649F" w:rsidP="009164EB">
      <w:pPr>
        <w:pStyle w:val="21"/>
        <w:shd w:val="clear" w:color="auto" w:fill="auto"/>
        <w:spacing w:after="267" w:line="240" w:lineRule="auto"/>
        <w:ind w:right="23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8" o:spid="_x0000_s1026" type="#_x0000_t202" style="position:absolute;left:0;text-align:left;margin-left:30.4pt;margin-top:8.45pt;width:20.15pt;height:9pt;z-index:-251658752;visibility:visible;mso-wrap-distance-left:5pt;mso-wrap-distance-top:4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" filled="f" stroked="f">
            <v:textbox style="mso-next-textbox:#Поле 128;mso-fit-shape-to-text:t" inset="0,0,0,0">
              <w:txbxContent>
                <w:p w:rsidR="00146921" w:rsidRDefault="00146921" w:rsidP="00146921">
                  <w:pPr>
                    <w:pStyle w:val="a8"/>
                    <w:shd w:val="clear" w:color="auto" w:fill="auto"/>
                    <w:spacing w:line="180" w:lineRule="exact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bookmarkStart w:id="9" w:name="bookmark12"/>
    </w:p>
    <w:p w:rsidR="00146921" w:rsidRPr="00A3056F" w:rsidRDefault="009164EB" w:rsidP="009164EB">
      <w:pPr>
        <w:pStyle w:val="21"/>
        <w:shd w:val="clear" w:color="auto" w:fill="auto"/>
        <w:spacing w:after="267" w:line="240" w:lineRule="auto"/>
        <w:ind w:right="232" w:firstLine="0"/>
      </w:pPr>
      <w:r w:rsidRPr="00A3056F">
        <w:t xml:space="preserve">          1</w:t>
      </w:r>
      <w:r w:rsidRPr="00A3056F">
        <w:rPr>
          <w:b/>
        </w:rPr>
        <w:t xml:space="preserve">.7 </w:t>
      </w:r>
      <w:r w:rsidR="00146921" w:rsidRPr="00A3056F">
        <w:rPr>
          <w:b/>
        </w:rPr>
        <w:t xml:space="preserve">Оценка нормативно-правовой базы, необходимой для функционирования и развития </w:t>
      </w:r>
      <w:r w:rsidRPr="00A3056F">
        <w:rPr>
          <w:b/>
        </w:rPr>
        <w:t xml:space="preserve">         </w:t>
      </w:r>
      <w:r w:rsidR="00146921" w:rsidRPr="00A3056F">
        <w:rPr>
          <w:b/>
        </w:rPr>
        <w:t xml:space="preserve">транспортной инфраструктуры </w:t>
      </w:r>
      <w:bookmarkEnd w:id="9"/>
      <w:r w:rsidR="00E87C1F" w:rsidRPr="00A3056F">
        <w:rPr>
          <w:b/>
        </w:rPr>
        <w:t xml:space="preserve">Усть-Донецкого городского </w:t>
      </w:r>
      <w:r w:rsidR="005A0458" w:rsidRPr="00A3056F">
        <w:rPr>
          <w:b/>
        </w:rPr>
        <w:t xml:space="preserve"> поселения</w:t>
      </w:r>
      <w:r w:rsidR="005A0458" w:rsidRPr="00A3056F">
        <w:t>.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 xml:space="preserve">Функционирование и комплексное развитие </w:t>
      </w:r>
      <w:r w:rsidR="005A0458" w:rsidRPr="00A3056F">
        <w:t xml:space="preserve">транспортной инфраструктуры </w:t>
      </w:r>
      <w:r w:rsidR="00E87C1F" w:rsidRPr="00A3056F">
        <w:t>Усть-Донецкого городского поселения</w:t>
      </w:r>
      <w:r w:rsidR="005A0458" w:rsidRPr="00A3056F">
        <w:t xml:space="preserve"> </w:t>
      </w:r>
      <w:r w:rsidRPr="00A3056F">
        <w:t>реализуется в соответствии со следующими нормативными документами: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-Градостроительным кодексом Российской Федерации;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-Федеральным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 xml:space="preserve">-Федеральным законом от 10.12.1995 г. № 196-ФЗ «О безопасности дорожного движения»; </w:t>
      </w:r>
      <w:proofErr w:type="gramStart"/>
      <w:r w:rsidRPr="00A3056F">
        <w:t>-П</w:t>
      </w:r>
      <w:proofErr w:type="gramEnd"/>
      <w:r w:rsidRPr="00A3056F">
        <w:t>остановлением Правительства Российской Федерации от 23.10.1993 г. № 1090 «О правилах дорожного движения»;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-Постановлением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-Распоряжением Правительства Российской Федерации от 22.11.2008 г. № 1734-р «О транспортной стратегии Российской Федерации до 2030 года»;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lastRenderedPageBreak/>
        <w:t>-Федеральной целевой программой «Развитие транспортной системы России (2010-2021 годы)», утвержденной Постановлением Правительства Российской Федерации от 05.12.2001 г. № 848;</w:t>
      </w:r>
    </w:p>
    <w:p w:rsidR="00146921" w:rsidRPr="00A3056F" w:rsidRDefault="00146921" w:rsidP="00146921">
      <w:pPr>
        <w:pStyle w:val="21"/>
        <w:shd w:val="clear" w:color="auto" w:fill="auto"/>
        <w:spacing w:line="240" w:lineRule="auto"/>
        <w:ind w:right="232" w:firstLine="709"/>
      </w:pPr>
      <w:r w:rsidRPr="00A3056F">
        <w:t>-Стратегией безопасности дорожного движения в Российской Федерации на 2018-2024 годы, утвержденной распоряжением Правительства Российской Федерации от 08.01.2018 г. № 1-р;</w:t>
      </w:r>
    </w:p>
    <w:p w:rsidR="000E098B" w:rsidRPr="00A3056F" w:rsidRDefault="000E098B" w:rsidP="00146921">
      <w:pPr>
        <w:pStyle w:val="12"/>
        <w:keepNext/>
        <w:keepLines/>
        <w:shd w:val="clear" w:color="auto" w:fill="auto"/>
        <w:spacing w:before="0" w:after="210" w:line="240" w:lineRule="exact"/>
        <w:ind w:right="232" w:firstLine="709"/>
        <w:rPr>
          <w:sz w:val="24"/>
          <w:szCs w:val="24"/>
        </w:rPr>
      </w:pPr>
      <w:bookmarkStart w:id="10" w:name="bookmark13"/>
    </w:p>
    <w:p w:rsidR="00146921" w:rsidRPr="00A3056F" w:rsidRDefault="009164EB" w:rsidP="00146921">
      <w:pPr>
        <w:pStyle w:val="12"/>
        <w:keepNext/>
        <w:keepLines/>
        <w:shd w:val="clear" w:color="auto" w:fill="auto"/>
        <w:spacing w:before="0" w:after="210" w:line="240" w:lineRule="exact"/>
        <w:ind w:right="232" w:firstLine="709"/>
        <w:rPr>
          <w:sz w:val="24"/>
          <w:szCs w:val="24"/>
        </w:rPr>
      </w:pPr>
      <w:r w:rsidRPr="00A3056F">
        <w:rPr>
          <w:sz w:val="24"/>
          <w:szCs w:val="24"/>
        </w:rPr>
        <w:t>1.8</w:t>
      </w:r>
      <w:r w:rsidR="00146921" w:rsidRPr="00A3056F">
        <w:rPr>
          <w:sz w:val="24"/>
          <w:szCs w:val="24"/>
        </w:rPr>
        <w:t>. Оценка финансирования транспортной инфраструктуры</w:t>
      </w:r>
      <w:bookmarkEnd w:id="10"/>
    </w:p>
    <w:p w:rsidR="00146921" w:rsidRPr="00A3056F" w:rsidRDefault="00146921" w:rsidP="00146921">
      <w:pPr>
        <w:pStyle w:val="21"/>
        <w:shd w:val="clear" w:color="auto" w:fill="auto"/>
        <w:spacing w:line="269" w:lineRule="exact"/>
        <w:ind w:right="232" w:firstLine="709"/>
      </w:pPr>
      <w:r w:rsidRPr="00A3056F">
        <w:t>Финансирование мероприятий по развитию транспортной инфраструктур</w:t>
      </w:r>
      <w:r w:rsidR="000E098B" w:rsidRPr="00A3056F">
        <w:t xml:space="preserve">ы </w:t>
      </w:r>
      <w:r w:rsidR="00E87C1F" w:rsidRPr="00A3056F">
        <w:t>Усть-Донецкого городского поселения</w:t>
      </w:r>
      <w:r w:rsidR="000E098B" w:rsidRPr="00A3056F">
        <w:t xml:space="preserve"> </w:t>
      </w:r>
      <w:r w:rsidRPr="00A3056F">
        <w:t xml:space="preserve"> осуществляется з</w:t>
      </w:r>
      <w:r w:rsidR="000E098B" w:rsidRPr="00A3056F">
        <w:t xml:space="preserve">а счет средств бюджета Администрации </w:t>
      </w:r>
      <w:r w:rsidR="00E87C1F" w:rsidRPr="00A3056F">
        <w:t>инфраструктуры Усть-Донецкого городского поселения</w:t>
      </w:r>
      <w:r w:rsidRPr="00A3056F">
        <w:t>, и ежегодно уточняются, исходя из возможностей бюджетов.</w:t>
      </w:r>
    </w:p>
    <w:p w:rsidR="00146921" w:rsidRPr="00A3056F" w:rsidRDefault="00146921" w:rsidP="00146921">
      <w:pPr>
        <w:pStyle w:val="21"/>
        <w:shd w:val="clear" w:color="auto" w:fill="auto"/>
        <w:spacing w:line="269" w:lineRule="exact"/>
        <w:ind w:left="740" w:right="160" w:firstLine="560"/>
      </w:pPr>
    </w:p>
    <w:p w:rsidR="00146921" w:rsidRPr="00A3056F" w:rsidRDefault="00146921" w:rsidP="00146921">
      <w:pPr>
        <w:pStyle w:val="21"/>
        <w:shd w:val="clear" w:color="auto" w:fill="auto"/>
        <w:ind w:right="232" w:firstLine="709"/>
      </w:pPr>
    </w:p>
    <w:p w:rsidR="00146921" w:rsidRPr="00A3056F" w:rsidRDefault="009164EB" w:rsidP="009164E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0"/>
        </w:tabs>
        <w:spacing w:before="0" w:after="244"/>
        <w:ind w:right="232"/>
        <w:rPr>
          <w:sz w:val="24"/>
          <w:szCs w:val="24"/>
        </w:rPr>
      </w:pPr>
      <w:bookmarkStart w:id="11" w:name="bookmark15"/>
      <w:r w:rsidRPr="00A3056F">
        <w:rPr>
          <w:sz w:val="24"/>
          <w:szCs w:val="24"/>
        </w:rPr>
        <w:t xml:space="preserve">   </w:t>
      </w:r>
      <w:r w:rsidR="00146921" w:rsidRPr="00A3056F">
        <w:rPr>
          <w:sz w:val="24"/>
          <w:szCs w:val="24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</w:t>
      </w:r>
      <w:bookmarkStart w:id="12" w:name="bookmark16"/>
      <w:bookmarkEnd w:id="11"/>
      <w:r w:rsidR="00146921" w:rsidRPr="00A3056F">
        <w:rPr>
          <w:sz w:val="24"/>
          <w:szCs w:val="24"/>
        </w:rPr>
        <w:t xml:space="preserve"> территории </w:t>
      </w:r>
      <w:bookmarkEnd w:id="12"/>
      <w:r w:rsidR="00146921" w:rsidRPr="00A3056F">
        <w:rPr>
          <w:sz w:val="24"/>
          <w:szCs w:val="24"/>
        </w:rPr>
        <w:t>поселения</w:t>
      </w:r>
    </w:p>
    <w:p w:rsidR="00146921" w:rsidRPr="00A3056F" w:rsidRDefault="00146921" w:rsidP="00146921">
      <w:pPr>
        <w:pStyle w:val="21"/>
        <w:shd w:val="clear" w:color="auto" w:fill="auto"/>
        <w:spacing w:after="263" w:line="269" w:lineRule="exact"/>
        <w:ind w:right="232" w:firstLine="709"/>
      </w:pPr>
      <w:r w:rsidRPr="00A3056F">
        <w:t>С учетом сложившейся экономической ситуации, спрос, характер и объемы передвижения населения и перевозки грузов по видам транспор</w:t>
      </w:r>
      <w:r w:rsidR="000E098B" w:rsidRPr="00A3056F">
        <w:t>та, имеющегося на территории</w:t>
      </w:r>
      <w:r w:rsidRPr="00A3056F">
        <w:t>,</w:t>
      </w:r>
      <w:r w:rsidR="000E098B" w:rsidRPr="00A3056F">
        <w:t xml:space="preserve"> </w:t>
      </w:r>
      <w:r w:rsidR="00E87C1F" w:rsidRPr="00A3056F">
        <w:t>инфраструктуры Усть-Донецкого городского поселения</w:t>
      </w:r>
      <w:r w:rsidR="000E098B" w:rsidRPr="00A3056F">
        <w:t xml:space="preserve"> </w:t>
      </w:r>
      <w:r w:rsidRPr="00A3056F">
        <w:t xml:space="preserve"> практически не изменяются.</w:t>
      </w:r>
    </w:p>
    <w:p w:rsidR="00146921" w:rsidRPr="00A3056F" w:rsidRDefault="009164EB" w:rsidP="009164E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0"/>
        </w:tabs>
        <w:spacing w:before="0" w:after="206" w:line="240" w:lineRule="exact"/>
        <w:ind w:right="232"/>
        <w:rPr>
          <w:sz w:val="24"/>
          <w:szCs w:val="24"/>
        </w:rPr>
      </w:pPr>
      <w:bookmarkStart w:id="13" w:name="bookmark17"/>
      <w:r w:rsidRPr="00A3056F">
        <w:rPr>
          <w:sz w:val="24"/>
          <w:szCs w:val="24"/>
        </w:rPr>
        <w:t xml:space="preserve"> </w:t>
      </w:r>
      <w:r w:rsidR="00146921" w:rsidRPr="00A3056F">
        <w:rPr>
          <w:sz w:val="24"/>
          <w:szCs w:val="24"/>
        </w:rPr>
        <w:t>Прогноз развития транспортной инфраструктуры по видам транспорта</w:t>
      </w:r>
      <w:bookmarkEnd w:id="13"/>
    </w:p>
    <w:p w:rsidR="00146921" w:rsidRPr="00A3056F" w:rsidRDefault="00146921" w:rsidP="00146921">
      <w:pPr>
        <w:pStyle w:val="21"/>
        <w:shd w:val="clear" w:color="auto" w:fill="auto"/>
        <w:spacing w:after="267"/>
        <w:ind w:right="232" w:firstLine="709"/>
      </w:pPr>
      <w:r w:rsidRPr="00A3056F">
        <w:t>За период реализации данной программы развитие транспортной инфраструктуры не претерпит существенных изменений. В связи с этим основным ви</w:t>
      </w:r>
      <w:r w:rsidR="007F25F7" w:rsidRPr="00A3056F">
        <w:t xml:space="preserve">дом транспорта на территории Усть-Донецкого городского поселения </w:t>
      </w:r>
      <w:r w:rsidRPr="00A3056F">
        <w:t xml:space="preserve">останется </w:t>
      </w:r>
      <w:r w:rsidRPr="00A3056F">
        <w:rPr>
          <w:b/>
        </w:rPr>
        <w:t>автомобильный транспорт</w:t>
      </w:r>
      <w:r w:rsidRPr="00A3056F">
        <w:t>.</w:t>
      </w:r>
    </w:p>
    <w:p w:rsidR="00146921" w:rsidRPr="00A3056F" w:rsidRDefault="00146921" w:rsidP="00146921">
      <w:pPr>
        <w:pStyle w:val="21"/>
        <w:shd w:val="clear" w:color="auto" w:fill="auto"/>
        <w:spacing w:after="267"/>
        <w:ind w:right="232" w:firstLine="709"/>
      </w:pPr>
    </w:p>
    <w:p w:rsidR="00146921" w:rsidRPr="00A3056F" w:rsidRDefault="00146921" w:rsidP="009164E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0"/>
        </w:tabs>
        <w:spacing w:before="0" w:after="196" w:line="240" w:lineRule="exact"/>
        <w:ind w:right="232"/>
        <w:rPr>
          <w:sz w:val="24"/>
          <w:szCs w:val="24"/>
        </w:rPr>
      </w:pPr>
      <w:bookmarkStart w:id="14" w:name="bookmark18"/>
      <w:r w:rsidRPr="00A3056F">
        <w:rPr>
          <w:sz w:val="24"/>
          <w:szCs w:val="24"/>
        </w:rPr>
        <w:t xml:space="preserve">Прогноз развития дорожной сети </w:t>
      </w:r>
      <w:bookmarkEnd w:id="14"/>
      <w:r w:rsidRPr="00A3056F">
        <w:rPr>
          <w:sz w:val="24"/>
          <w:szCs w:val="24"/>
        </w:rPr>
        <w:t>поселения</w:t>
      </w:r>
    </w:p>
    <w:p w:rsidR="00146921" w:rsidRPr="00A3056F" w:rsidRDefault="0097484F" w:rsidP="00886B4B">
      <w:pPr>
        <w:pStyle w:val="21"/>
        <w:shd w:val="clear" w:color="auto" w:fill="auto"/>
        <w:ind w:left="142" w:right="232" w:firstLine="580"/>
      </w:pPr>
      <w:r w:rsidRPr="00A3056F">
        <w:t xml:space="preserve">В настоящее время около </w:t>
      </w:r>
      <w:r w:rsidR="00886B4B" w:rsidRPr="00A3056F">
        <w:t>8</w:t>
      </w:r>
      <w:r w:rsidRPr="00A3056F">
        <w:t>0</w:t>
      </w:r>
      <w:r w:rsidR="00146921" w:rsidRPr="00A3056F">
        <w:t xml:space="preserve"> % дорог поселения в удовлетворительном состоянии. </w:t>
      </w:r>
    </w:p>
    <w:p w:rsidR="00146921" w:rsidRPr="00A3056F" w:rsidRDefault="00146921" w:rsidP="00146921">
      <w:pPr>
        <w:pStyle w:val="21"/>
        <w:shd w:val="clear" w:color="auto" w:fill="auto"/>
        <w:ind w:right="232" w:firstLine="709"/>
      </w:pPr>
      <w:r w:rsidRPr="00A3056F">
        <w:t>В комплексе мер, необходимых благоустройства дорожной инфраструктуры поселения, приоритетными направлениями являются:</w:t>
      </w:r>
    </w:p>
    <w:p w:rsidR="00146921" w:rsidRPr="00A3056F" w:rsidRDefault="00146921" w:rsidP="00146921">
      <w:pPr>
        <w:pStyle w:val="21"/>
        <w:shd w:val="clear" w:color="auto" w:fill="auto"/>
        <w:spacing w:line="240" w:lineRule="exact"/>
        <w:ind w:right="232" w:firstLine="709"/>
      </w:pPr>
      <w:r w:rsidRPr="00A3056F">
        <w:t>- своевременный текущий ремонт дорог;</w:t>
      </w:r>
    </w:p>
    <w:p w:rsidR="00146921" w:rsidRPr="00A3056F" w:rsidRDefault="00146921" w:rsidP="00146921">
      <w:pPr>
        <w:pStyle w:val="21"/>
        <w:shd w:val="clear" w:color="auto" w:fill="auto"/>
        <w:tabs>
          <w:tab w:val="left" w:pos="1302"/>
        </w:tabs>
        <w:spacing w:line="283" w:lineRule="exact"/>
        <w:ind w:right="232" w:firstLine="709"/>
      </w:pPr>
      <w:r w:rsidRPr="00A3056F">
        <w:t xml:space="preserve">- </w:t>
      </w:r>
      <w:r w:rsidR="0097484F" w:rsidRPr="00A3056F">
        <w:t>восстановление дорог и тротуаров</w:t>
      </w:r>
      <w:r w:rsidRPr="00A3056F">
        <w:t xml:space="preserve"> после реконструкции инженерных коммуникаций.</w:t>
      </w:r>
    </w:p>
    <w:p w:rsidR="00146921" w:rsidRPr="00A3056F" w:rsidRDefault="00146921" w:rsidP="00146921">
      <w:pPr>
        <w:pStyle w:val="21"/>
        <w:shd w:val="clear" w:color="auto" w:fill="auto"/>
        <w:spacing w:after="267"/>
        <w:ind w:right="232" w:firstLine="709"/>
      </w:pPr>
      <w:r w:rsidRPr="00A3056F">
        <w:t>Своевременное проведение данных мероприятий позволит улучшать и развивать улично-дорожную сеть поселения.</w:t>
      </w:r>
    </w:p>
    <w:p w:rsidR="00146921" w:rsidRPr="00A3056F" w:rsidRDefault="00146921" w:rsidP="009164E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0"/>
        </w:tabs>
        <w:spacing w:before="0" w:after="211" w:line="240" w:lineRule="exact"/>
        <w:rPr>
          <w:sz w:val="24"/>
          <w:szCs w:val="24"/>
        </w:rPr>
      </w:pPr>
      <w:bookmarkStart w:id="15" w:name="bookmark19"/>
      <w:r w:rsidRPr="00A3056F">
        <w:rPr>
          <w:sz w:val="24"/>
          <w:szCs w:val="24"/>
        </w:rPr>
        <w:t>Прогноз уровня автомобилизации, параметров дорожного движения</w:t>
      </w:r>
      <w:bookmarkEnd w:id="15"/>
    </w:p>
    <w:p w:rsidR="00146921" w:rsidRPr="00A3056F" w:rsidRDefault="00146921" w:rsidP="00146921">
      <w:pPr>
        <w:pStyle w:val="21"/>
        <w:shd w:val="clear" w:color="auto" w:fill="auto"/>
        <w:ind w:right="232" w:firstLine="709"/>
      </w:pPr>
      <w:r w:rsidRPr="00A3056F">
        <w:t>С учетом прогнозируемого увеличения количества транспортных средств, без изменения пропускной способности дорог, возможно, повышение интенсивности движения на отдельных участках дорог.</w:t>
      </w:r>
    </w:p>
    <w:p w:rsidR="00146921" w:rsidRPr="00A3056F" w:rsidRDefault="00146921" w:rsidP="00146921">
      <w:pPr>
        <w:pStyle w:val="a3"/>
        <w:ind w:right="232" w:firstLine="709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>На расчетный срок в поселении изменений параметров дорожного движения не прогнозируется.</w:t>
      </w:r>
    </w:p>
    <w:p w:rsidR="00146921" w:rsidRPr="00A3056F" w:rsidRDefault="00146921" w:rsidP="00146921">
      <w:pPr>
        <w:pStyle w:val="a3"/>
        <w:ind w:right="232"/>
        <w:rPr>
          <w:rFonts w:ascii="Times New Roman" w:hAnsi="Times New Roman"/>
          <w:sz w:val="24"/>
          <w:szCs w:val="24"/>
        </w:rPr>
      </w:pPr>
      <w:bookmarkStart w:id="16" w:name="bookmark20"/>
    </w:p>
    <w:p w:rsidR="009164EB" w:rsidRPr="00A3056F" w:rsidRDefault="009164EB" w:rsidP="009164EB">
      <w:pPr>
        <w:pStyle w:val="a3"/>
        <w:widowControl w:val="0"/>
        <w:ind w:left="1069" w:right="232"/>
        <w:jc w:val="both"/>
        <w:rPr>
          <w:rFonts w:ascii="Times New Roman" w:hAnsi="Times New Roman"/>
          <w:b/>
          <w:sz w:val="24"/>
          <w:szCs w:val="24"/>
        </w:rPr>
      </w:pPr>
    </w:p>
    <w:p w:rsidR="00146921" w:rsidRPr="00A3056F" w:rsidRDefault="00146921" w:rsidP="009164EB">
      <w:pPr>
        <w:pStyle w:val="a3"/>
        <w:widowControl w:val="0"/>
        <w:numPr>
          <w:ilvl w:val="1"/>
          <w:numId w:val="7"/>
        </w:numPr>
        <w:ind w:right="232"/>
        <w:jc w:val="both"/>
        <w:rPr>
          <w:rFonts w:ascii="Times New Roman" w:hAnsi="Times New Roman"/>
          <w:b/>
          <w:sz w:val="24"/>
          <w:szCs w:val="24"/>
        </w:rPr>
      </w:pPr>
      <w:r w:rsidRPr="00A3056F">
        <w:rPr>
          <w:rFonts w:ascii="Times New Roman" w:hAnsi="Times New Roman"/>
          <w:b/>
          <w:sz w:val="24"/>
          <w:szCs w:val="24"/>
        </w:rPr>
        <w:t>Прогноз показателей безопасности дорожного движения</w:t>
      </w:r>
      <w:bookmarkEnd w:id="16"/>
    </w:p>
    <w:p w:rsidR="00146921" w:rsidRPr="00A3056F" w:rsidRDefault="00146921" w:rsidP="00146921">
      <w:pPr>
        <w:pStyle w:val="a3"/>
        <w:ind w:right="232" w:firstLine="709"/>
        <w:rPr>
          <w:rFonts w:ascii="Times New Roman" w:hAnsi="Times New Roman"/>
          <w:sz w:val="24"/>
          <w:szCs w:val="24"/>
        </w:rPr>
      </w:pPr>
    </w:p>
    <w:p w:rsidR="00146921" w:rsidRPr="00A3056F" w:rsidRDefault="0097484F" w:rsidP="00146921">
      <w:pPr>
        <w:pStyle w:val="a3"/>
        <w:ind w:right="232" w:firstLine="709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F25F7" w:rsidRPr="00A3056F">
        <w:rPr>
          <w:rFonts w:ascii="Times New Roman" w:hAnsi="Times New Roman"/>
          <w:sz w:val="24"/>
          <w:szCs w:val="24"/>
        </w:rPr>
        <w:t>Усть-Донецком городском</w:t>
      </w:r>
      <w:r w:rsidRPr="00A3056F">
        <w:rPr>
          <w:rFonts w:ascii="Times New Roman" w:hAnsi="Times New Roman"/>
          <w:sz w:val="24"/>
          <w:szCs w:val="24"/>
        </w:rPr>
        <w:t xml:space="preserve"> поселении</w:t>
      </w:r>
      <w:r w:rsidR="00146921" w:rsidRPr="00A3056F">
        <w:rPr>
          <w:rFonts w:ascii="Times New Roman" w:hAnsi="Times New Roman"/>
          <w:sz w:val="24"/>
          <w:szCs w:val="24"/>
        </w:rPr>
        <w:t xml:space="preserve"> планируются работы (установка дорожных знаков, нанесение пешеходной разметки, устройство искусственных дорожных неровностей), направленные на ликвидацию мест концентрации дорожно-транспортных происшествий.</w:t>
      </w:r>
    </w:p>
    <w:p w:rsidR="00146921" w:rsidRPr="00A3056F" w:rsidRDefault="00146921" w:rsidP="00146921">
      <w:pPr>
        <w:pStyle w:val="a3"/>
        <w:ind w:right="232" w:firstLine="709"/>
        <w:jc w:val="both"/>
        <w:rPr>
          <w:rFonts w:ascii="Times New Roman" w:hAnsi="Times New Roman"/>
          <w:sz w:val="24"/>
          <w:szCs w:val="24"/>
        </w:rPr>
      </w:pPr>
    </w:p>
    <w:p w:rsidR="00146921" w:rsidRPr="00A3056F" w:rsidRDefault="00146921" w:rsidP="00146921">
      <w:pPr>
        <w:pStyle w:val="a3"/>
        <w:ind w:right="232" w:firstLine="709"/>
        <w:rPr>
          <w:rFonts w:ascii="Times New Roman" w:hAnsi="Times New Roman"/>
          <w:sz w:val="24"/>
          <w:szCs w:val="24"/>
        </w:rPr>
      </w:pPr>
    </w:p>
    <w:p w:rsidR="00146921" w:rsidRPr="00A3056F" w:rsidRDefault="00146921" w:rsidP="009164E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0"/>
        </w:tabs>
        <w:spacing w:before="0" w:after="244" w:line="278" w:lineRule="exact"/>
        <w:ind w:right="232"/>
        <w:rPr>
          <w:sz w:val="24"/>
          <w:szCs w:val="24"/>
        </w:rPr>
      </w:pPr>
      <w:bookmarkStart w:id="17" w:name="bookmark21"/>
      <w:r w:rsidRPr="00A3056F">
        <w:rPr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  <w:bookmarkEnd w:id="17"/>
    </w:p>
    <w:p w:rsidR="00146921" w:rsidRPr="00A3056F" w:rsidRDefault="00146921" w:rsidP="00146921">
      <w:pPr>
        <w:pStyle w:val="21"/>
        <w:shd w:val="clear" w:color="auto" w:fill="auto"/>
        <w:ind w:right="232" w:firstLine="709"/>
      </w:pPr>
      <w:r w:rsidRPr="00A3056F">
        <w:t>В период действия программы не предполагается изменение структуры и объемов грузовых</w:t>
      </w:r>
      <w:r w:rsidR="005A0458" w:rsidRPr="00A3056F">
        <w:t xml:space="preserve"> перевозок</w:t>
      </w:r>
      <w:r w:rsidRPr="00A3056F">
        <w:t>.</w:t>
      </w:r>
    </w:p>
    <w:p w:rsidR="00146921" w:rsidRPr="00A3056F" w:rsidRDefault="00146921" w:rsidP="00146921">
      <w:pPr>
        <w:pStyle w:val="21"/>
        <w:shd w:val="clear" w:color="auto" w:fill="auto"/>
        <w:spacing w:after="240"/>
        <w:ind w:right="232" w:firstLine="709"/>
      </w:pPr>
      <w:r w:rsidRPr="00A3056F"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разработка и внедрение альтернативных способов борьбы с зимней скользкостью; предупреждение загрязнения атмосферного воздуха выбросами пыли и газов, а также защита от шума и вибрации; защита поверхностных и грунтовых вод от загрязнения дорожной пылью, горюче-смазочными материалами; озеленение в целях обеспечения экологического благополучия.</w:t>
      </w:r>
    </w:p>
    <w:p w:rsidR="00146921" w:rsidRPr="00A3056F" w:rsidRDefault="00146921" w:rsidP="00146921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886B4B" w:rsidRPr="00A3056F" w:rsidRDefault="00886B4B" w:rsidP="00886B4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056F">
        <w:rPr>
          <w:rFonts w:ascii="Times New Roman" w:hAnsi="Times New Roman" w:cs="Times New Roman"/>
          <w:sz w:val="24"/>
          <w:szCs w:val="24"/>
        </w:rPr>
        <w:t xml:space="preserve">              1.1</w:t>
      </w:r>
      <w:r w:rsidR="00A3056F" w:rsidRPr="00A3056F">
        <w:rPr>
          <w:rFonts w:ascii="Times New Roman" w:hAnsi="Times New Roman" w:cs="Times New Roman"/>
          <w:sz w:val="24"/>
          <w:szCs w:val="24"/>
        </w:rPr>
        <w:t>5</w:t>
      </w:r>
      <w:r w:rsidRPr="00A3056F">
        <w:rPr>
          <w:rFonts w:ascii="Times New Roman" w:hAnsi="Times New Roman" w:cs="Times New Roman"/>
          <w:sz w:val="24"/>
          <w:szCs w:val="24"/>
        </w:rPr>
        <w:t>.  Характеристика основных мероприятий программы</w:t>
      </w:r>
    </w:p>
    <w:p w:rsidR="00886B4B" w:rsidRPr="00A3056F" w:rsidRDefault="00886B4B" w:rsidP="00886B4B">
      <w:pPr>
        <w:ind w:firstLine="540"/>
        <w:jc w:val="both"/>
        <w:rPr>
          <w:sz w:val="24"/>
          <w:szCs w:val="24"/>
        </w:rPr>
      </w:pPr>
      <w:r w:rsidRPr="00A3056F">
        <w:rPr>
          <w:sz w:val="24"/>
          <w:szCs w:val="24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886B4B" w:rsidRPr="00A3056F" w:rsidRDefault="00886B4B" w:rsidP="00886B4B">
      <w:pPr>
        <w:ind w:firstLine="540"/>
        <w:jc w:val="both"/>
        <w:textAlignment w:val="baseline"/>
        <w:rPr>
          <w:b/>
          <w:sz w:val="24"/>
          <w:szCs w:val="24"/>
        </w:rPr>
      </w:pPr>
    </w:p>
    <w:p w:rsidR="00886B4B" w:rsidRPr="00A3056F" w:rsidRDefault="00886B4B" w:rsidP="00886B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A3056F">
        <w:rPr>
          <w:b/>
          <w:sz w:val="24"/>
          <w:szCs w:val="24"/>
          <w:u w:val="single"/>
        </w:rPr>
        <w:t>на 2019 год:</w:t>
      </w:r>
    </w:p>
    <w:p w:rsidR="00886B4B" w:rsidRPr="00A3056F" w:rsidRDefault="00886B4B" w:rsidP="00886B4B">
      <w:pPr>
        <w:ind w:firstLine="540"/>
        <w:jc w:val="both"/>
        <w:textAlignment w:val="baseline"/>
        <w:rPr>
          <w:sz w:val="24"/>
          <w:szCs w:val="24"/>
        </w:rPr>
      </w:pPr>
    </w:p>
    <w:p w:rsidR="00886B4B" w:rsidRPr="00A3056F" w:rsidRDefault="00886B4B" w:rsidP="00886B4B">
      <w:pPr>
        <w:pStyle w:val="a3"/>
        <w:ind w:right="90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 xml:space="preserve">Капитальный ремонт автодороги по ул. </w:t>
      </w:r>
      <w:proofErr w:type="gramStart"/>
      <w:r w:rsidRPr="00A3056F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Pr="00A3056F">
        <w:rPr>
          <w:rFonts w:ascii="Times New Roman" w:hAnsi="Times New Roman"/>
          <w:sz w:val="24"/>
          <w:szCs w:val="24"/>
        </w:rPr>
        <w:t xml:space="preserve"> общей протяженностью 2,7 км. – 37655,6</w:t>
      </w:r>
    </w:p>
    <w:p w:rsidR="00886B4B" w:rsidRPr="00A3056F" w:rsidRDefault="00886B4B" w:rsidP="00886B4B">
      <w:pPr>
        <w:pStyle w:val="a3"/>
        <w:ind w:right="90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 xml:space="preserve"> тыс. руб.</w:t>
      </w:r>
    </w:p>
    <w:p w:rsidR="00886B4B" w:rsidRPr="00A3056F" w:rsidRDefault="00886B4B" w:rsidP="00886B4B">
      <w:pPr>
        <w:pStyle w:val="a3"/>
        <w:ind w:right="90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Pr="00A3056F"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 w:rsidRPr="00A3056F">
        <w:rPr>
          <w:rFonts w:ascii="Times New Roman" w:hAnsi="Times New Roman"/>
          <w:sz w:val="24"/>
          <w:szCs w:val="24"/>
        </w:rPr>
        <w:t xml:space="preserve"> дороги и тротуаров от ул. Комсомольской до ул. </w:t>
      </w:r>
      <w:proofErr w:type="gramStart"/>
      <w:r w:rsidRPr="00A3056F">
        <w:rPr>
          <w:rFonts w:ascii="Times New Roman" w:hAnsi="Times New Roman"/>
          <w:sz w:val="24"/>
          <w:szCs w:val="24"/>
        </w:rPr>
        <w:t>Береговая</w:t>
      </w:r>
      <w:proofErr w:type="gramEnd"/>
      <w:r w:rsidRPr="00A3056F">
        <w:rPr>
          <w:rFonts w:ascii="Times New Roman" w:hAnsi="Times New Roman"/>
          <w:sz w:val="24"/>
          <w:szCs w:val="24"/>
        </w:rPr>
        <w:t xml:space="preserve"> 2 и ул. Береговая 6 в р.п. Усть-Донецкий Усть-Донецкого района Ростовской области 1,6 км – 49655,6 тыс. руб.</w:t>
      </w:r>
    </w:p>
    <w:p w:rsidR="00886B4B" w:rsidRPr="00A3056F" w:rsidRDefault="00886B4B" w:rsidP="00886B4B">
      <w:pPr>
        <w:pStyle w:val="a3"/>
        <w:ind w:right="90"/>
        <w:jc w:val="both"/>
        <w:rPr>
          <w:rFonts w:ascii="Times New Roman" w:hAnsi="Times New Roman"/>
          <w:b/>
          <w:sz w:val="24"/>
          <w:szCs w:val="24"/>
        </w:rPr>
      </w:pPr>
    </w:p>
    <w:p w:rsidR="00886B4B" w:rsidRPr="00A3056F" w:rsidRDefault="00A3056F" w:rsidP="00886B4B">
      <w:pPr>
        <w:pStyle w:val="a3"/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A3056F">
        <w:rPr>
          <w:rFonts w:ascii="Times New Roman" w:hAnsi="Times New Roman"/>
          <w:b/>
          <w:sz w:val="24"/>
          <w:szCs w:val="24"/>
        </w:rPr>
        <w:t xml:space="preserve">             1.16</w:t>
      </w:r>
      <w:r w:rsidR="00886B4B" w:rsidRPr="00A3056F">
        <w:rPr>
          <w:rFonts w:ascii="Times New Roman" w:hAnsi="Times New Roman"/>
          <w:b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bookmarkStart w:id="18" w:name="bookmark25"/>
      <w:r w:rsidR="00886B4B" w:rsidRPr="00A3056F">
        <w:rPr>
          <w:rFonts w:ascii="Times New Roman" w:hAnsi="Times New Roman"/>
          <w:b/>
          <w:sz w:val="24"/>
          <w:szCs w:val="24"/>
        </w:rPr>
        <w:t xml:space="preserve"> транспортной инфраструктуры</w:t>
      </w:r>
      <w:bookmarkEnd w:id="18"/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>Финансирование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осуществляется за счет средств местного бюджета и республиканского бюджета.</w:t>
      </w:r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 xml:space="preserve">Общий объем средств на реализацию программы комплексного развития транспортной инфраструктуры муниципального образования </w:t>
      </w:r>
      <w:proofErr w:type="spellStart"/>
      <w:r w:rsidR="00875647" w:rsidRPr="00A3056F">
        <w:rPr>
          <w:rFonts w:ascii="Times New Roman" w:hAnsi="Times New Roman"/>
          <w:sz w:val="24"/>
          <w:szCs w:val="24"/>
        </w:rPr>
        <w:t>Усть-Донецкое</w:t>
      </w:r>
      <w:proofErr w:type="spellEnd"/>
      <w:r w:rsidR="00875647" w:rsidRPr="00A3056F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Pr="00A3056F">
        <w:rPr>
          <w:rFonts w:ascii="Times New Roman" w:hAnsi="Times New Roman"/>
          <w:sz w:val="24"/>
          <w:szCs w:val="24"/>
        </w:rPr>
        <w:t xml:space="preserve">составляет </w:t>
      </w:r>
      <w:r w:rsidR="00A3056F" w:rsidRPr="00A3056F">
        <w:rPr>
          <w:rFonts w:ascii="Times New Roman" w:hAnsi="Times New Roman"/>
          <w:sz w:val="24"/>
          <w:szCs w:val="24"/>
        </w:rPr>
        <w:t>87311,2</w:t>
      </w:r>
      <w:r w:rsidRPr="00A3056F">
        <w:rPr>
          <w:rFonts w:ascii="Times New Roman" w:hAnsi="Times New Roman"/>
          <w:sz w:val="24"/>
          <w:szCs w:val="24"/>
        </w:rPr>
        <w:t xml:space="preserve"> тыс. руб.</w:t>
      </w:r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 xml:space="preserve"> Объем финансирования программы подлежит ежегодному уточнению, исходя из реальной ситуации формирования </w:t>
      </w:r>
      <w:r w:rsidR="00A3056F" w:rsidRPr="00A3056F">
        <w:rPr>
          <w:rFonts w:ascii="Times New Roman" w:hAnsi="Times New Roman"/>
          <w:sz w:val="24"/>
          <w:szCs w:val="24"/>
        </w:rPr>
        <w:t>областного</w:t>
      </w:r>
      <w:r w:rsidRPr="00A3056F">
        <w:rPr>
          <w:rFonts w:ascii="Times New Roman" w:hAnsi="Times New Roman"/>
          <w:sz w:val="24"/>
          <w:szCs w:val="24"/>
        </w:rPr>
        <w:t xml:space="preserve"> бюджета и местного бюджета на очередной финансовый год.</w:t>
      </w:r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  <w:r w:rsidRPr="00A3056F">
        <w:rPr>
          <w:rFonts w:ascii="Times New Roman" w:hAnsi="Times New Roman"/>
          <w:sz w:val="24"/>
          <w:szCs w:val="24"/>
        </w:rPr>
        <w:t>Мероприятия, оценка объемов и источников их финансирования по проектированию, строительству, реконструкции объектов транспортной инфраструктуры поселения на 2019 - 202</w:t>
      </w:r>
      <w:r w:rsidR="00A3056F" w:rsidRPr="00A3056F">
        <w:rPr>
          <w:rFonts w:ascii="Times New Roman" w:hAnsi="Times New Roman"/>
          <w:sz w:val="24"/>
          <w:szCs w:val="24"/>
        </w:rPr>
        <w:t>1</w:t>
      </w:r>
      <w:r w:rsidRPr="00A3056F">
        <w:rPr>
          <w:rFonts w:ascii="Times New Roman" w:hAnsi="Times New Roman"/>
          <w:sz w:val="24"/>
          <w:szCs w:val="24"/>
        </w:rPr>
        <w:t xml:space="preserve"> годы будут дополняться в соответствии с изменениями, вносимыми в государственные и муниципальные программы в сфере развития транспортной инфраструктуры.</w:t>
      </w:r>
    </w:p>
    <w:p w:rsidR="00886B4B" w:rsidRPr="00A3056F" w:rsidRDefault="00886B4B" w:rsidP="00886B4B">
      <w:pPr>
        <w:pStyle w:val="a3"/>
        <w:ind w:right="90" w:firstLine="709"/>
        <w:jc w:val="both"/>
        <w:rPr>
          <w:rFonts w:ascii="Times New Roman" w:hAnsi="Times New Roman"/>
          <w:sz w:val="24"/>
          <w:szCs w:val="24"/>
        </w:rPr>
      </w:pPr>
    </w:p>
    <w:p w:rsidR="00886B4B" w:rsidRPr="00A3056F" w:rsidRDefault="00A3056F" w:rsidP="00A3056F">
      <w:pPr>
        <w:pStyle w:val="a3"/>
        <w:widowControl w:val="0"/>
        <w:ind w:left="360" w:right="144"/>
        <w:jc w:val="both"/>
        <w:rPr>
          <w:rFonts w:ascii="Times New Roman" w:hAnsi="Times New Roman"/>
          <w:b/>
          <w:sz w:val="24"/>
          <w:szCs w:val="24"/>
        </w:rPr>
      </w:pPr>
      <w:r w:rsidRPr="00A3056F">
        <w:rPr>
          <w:rFonts w:ascii="Times New Roman" w:hAnsi="Times New Roman"/>
          <w:b/>
          <w:sz w:val="24"/>
          <w:szCs w:val="24"/>
        </w:rPr>
        <w:lastRenderedPageBreak/>
        <w:t xml:space="preserve">    1.7. </w:t>
      </w:r>
      <w:r w:rsidR="00886B4B" w:rsidRPr="00A3056F">
        <w:rPr>
          <w:rFonts w:ascii="Times New Roman" w:hAnsi="Times New Roman"/>
          <w:b/>
          <w:sz w:val="24"/>
          <w:szCs w:val="24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6B4B" w:rsidRPr="00A3056F" w:rsidRDefault="00886B4B" w:rsidP="00886B4B">
      <w:pPr>
        <w:pStyle w:val="21"/>
        <w:shd w:val="clear" w:color="auto" w:fill="auto"/>
        <w:ind w:right="144" w:firstLine="709"/>
      </w:pPr>
    </w:p>
    <w:p w:rsidR="00886B4B" w:rsidRPr="00A3056F" w:rsidRDefault="00886B4B" w:rsidP="00886B4B">
      <w:pPr>
        <w:pStyle w:val="21"/>
        <w:shd w:val="clear" w:color="auto" w:fill="auto"/>
        <w:ind w:right="144" w:firstLine="709"/>
      </w:pPr>
      <w:r w:rsidRPr="00A3056F">
        <w:t>Комплексная оценка эффективности мероприятий по проектированию, строительству, реконструкции объектов транспортной инфраструктуры осуществляется в целях определения фактического вклада результатов мероприятий в социально-экономическое развитие сельского муниципального образования.</w:t>
      </w:r>
    </w:p>
    <w:p w:rsidR="00886B4B" w:rsidRPr="00A3056F" w:rsidRDefault="00886B4B" w:rsidP="00886B4B">
      <w:pPr>
        <w:pStyle w:val="21"/>
        <w:shd w:val="clear" w:color="auto" w:fill="auto"/>
        <w:tabs>
          <w:tab w:val="left" w:pos="10348"/>
        </w:tabs>
        <w:spacing w:line="240" w:lineRule="exact"/>
        <w:ind w:right="144" w:firstLine="709"/>
      </w:pPr>
      <w:r w:rsidRPr="00A3056F">
        <w:t>Оценка эффективности реализации мероприятий осуществляется ежегодно по итогам ее исполнения за отчетный финансовый год и в целом после завершения  ее реализации.</w:t>
      </w:r>
    </w:p>
    <w:p w:rsidR="00886B4B" w:rsidRPr="00A3056F" w:rsidRDefault="00886B4B" w:rsidP="00886B4B">
      <w:pPr>
        <w:pStyle w:val="40"/>
        <w:shd w:val="clear" w:color="auto" w:fill="auto"/>
        <w:tabs>
          <w:tab w:val="left" w:pos="1475"/>
        </w:tabs>
        <w:spacing w:before="0" w:after="0"/>
        <w:ind w:firstLine="0"/>
        <w:jc w:val="both"/>
        <w:rPr>
          <w:sz w:val="24"/>
          <w:szCs w:val="24"/>
        </w:rPr>
      </w:pPr>
    </w:p>
    <w:p w:rsidR="00886B4B" w:rsidRPr="00A3056F" w:rsidRDefault="00886B4B" w:rsidP="00146921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886B4B" w:rsidRPr="00A3056F" w:rsidRDefault="00886B4B" w:rsidP="00146921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886B4B" w:rsidRDefault="00886B4B" w:rsidP="00146921">
      <w:pPr>
        <w:spacing w:before="100" w:beforeAutospacing="1" w:after="100" w:afterAutospacing="1"/>
        <w:outlineLvl w:val="0"/>
        <w:sectPr w:rsidR="00886B4B" w:rsidSect="007554B1">
          <w:pgSz w:w="11900" w:h="16840"/>
          <w:pgMar w:top="1461" w:right="374" w:bottom="1418" w:left="1034" w:header="0" w:footer="3" w:gutter="0"/>
          <w:cols w:space="720"/>
          <w:noEndnote/>
          <w:docGrid w:linePitch="360"/>
        </w:sectPr>
      </w:pPr>
    </w:p>
    <w:p w:rsidR="0097484F" w:rsidRDefault="0097484F" w:rsidP="007F25F7">
      <w:pPr>
        <w:spacing w:before="100" w:beforeAutospacing="1" w:after="100" w:afterAutospacing="1"/>
        <w:outlineLvl w:val="0"/>
      </w:pPr>
    </w:p>
    <w:sectPr w:rsidR="0097484F" w:rsidSect="0097484F">
      <w:pgSz w:w="16840" w:h="11900" w:orient="landscape"/>
      <w:pgMar w:top="374" w:right="1418" w:bottom="1032" w:left="14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F9" w:rsidRDefault="005F15F9" w:rsidP="00AC7225">
      <w:r>
        <w:separator/>
      </w:r>
    </w:p>
  </w:endnote>
  <w:endnote w:type="continuationSeparator" w:id="0">
    <w:p w:rsidR="005F15F9" w:rsidRDefault="005F15F9" w:rsidP="00AC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4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F9" w:rsidRDefault="005F15F9" w:rsidP="00AC7225">
      <w:r>
        <w:separator/>
      </w:r>
    </w:p>
  </w:footnote>
  <w:footnote w:type="continuationSeparator" w:id="0">
    <w:p w:rsidR="005F15F9" w:rsidRDefault="005F15F9" w:rsidP="00AC7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8669AB"/>
    <w:multiLevelType w:val="hybridMultilevel"/>
    <w:tmpl w:val="36D6FE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7C71"/>
    <w:multiLevelType w:val="hybridMultilevel"/>
    <w:tmpl w:val="B8BEE796"/>
    <w:lvl w:ilvl="0" w:tplc="7EE810F8">
      <w:start w:val="1"/>
      <w:numFmt w:val="bullet"/>
      <w:lvlText w:val="-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ABD2803"/>
    <w:multiLevelType w:val="hybridMultilevel"/>
    <w:tmpl w:val="4BD815EE"/>
    <w:lvl w:ilvl="0" w:tplc="203606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F7374C"/>
    <w:multiLevelType w:val="multilevel"/>
    <w:tmpl w:val="34726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63226CAB"/>
    <w:multiLevelType w:val="multilevel"/>
    <w:tmpl w:val="6D34E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140262"/>
    <w:multiLevelType w:val="hybridMultilevel"/>
    <w:tmpl w:val="6CEE43F4"/>
    <w:lvl w:ilvl="0" w:tplc="A6B4C4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7C342D1"/>
    <w:multiLevelType w:val="multilevel"/>
    <w:tmpl w:val="14C8B5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387DF0"/>
    <w:multiLevelType w:val="hybridMultilevel"/>
    <w:tmpl w:val="1ABCE65A"/>
    <w:lvl w:ilvl="0" w:tplc="0E760B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90"/>
    <w:rsid w:val="00040F33"/>
    <w:rsid w:val="00071911"/>
    <w:rsid w:val="00075688"/>
    <w:rsid w:val="000951B8"/>
    <w:rsid w:val="000E098B"/>
    <w:rsid w:val="000E1A85"/>
    <w:rsid w:val="001124E1"/>
    <w:rsid w:val="00136B8D"/>
    <w:rsid w:val="00146921"/>
    <w:rsid w:val="00157939"/>
    <w:rsid w:val="001A5800"/>
    <w:rsid w:val="0022790A"/>
    <w:rsid w:val="002A19A9"/>
    <w:rsid w:val="002A216C"/>
    <w:rsid w:val="00345E90"/>
    <w:rsid w:val="00370651"/>
    <w:rsid w:val="003B5C4D"/>
    <w:rsid w:val="003D6821"/>
    <w:rsid w:val="003E14A9"/>
    <w:rsid w:val="003E1E48"/>
    <w:rsid w:val="003F531F"/>
    <w:rsid w:val="00487430"/>
    <w:rsid w:val="004F7EBB"/>
    <w:rsid w:val="005A0458"/>
    <w:rsid w:val="005B360F"/>
    <w:rsid w:val="005F15F9"/>
    <w:rsid w:val="00606E3B"/>
    <w:rsid w:val="00726906"/>
    <w:rsid w:val="00777274"/>
    <w:rsid w:val="00782A3A"/>
    <w:rsid w:val="00797CC6"/>
    <w:rsid w:val="007B5427"/>
    <w:rsid w:val="007F25F7"/>
    <w:rsid w:val="00836D94"/>
    <w:rsid w:val="00875647"/>
    <w:rsid w:val="00886B4B"/>
    <w:rsid w:val="008E1A02"/>
    <w:rsid w:val="009164EB"/>
    <w:rsid w:val="0097484F"/>
    <w:rsid w:val="00A04ED9"/>
    <w:rsid w:val="00A3056F"/>
    <w:rsid w:val="00AC7225"/>
    <w:rsid w:val="00AD6A04"/>
    <w:rsid w:val="00B83038"/>
    <w:rsid w:val="00BF5441"/>
    <w:rsid w:val="00C3649F"/>
    <w:rsid w:val="00CD3D6E"/>
    <w:rsid w:val="00E16048"/>
    <w:rsid w:val="00E86AF7"/>
    <w:rsid w:val="00E87C1F"/>
    <w:rsid w:val="00FB7914"/>
    <w:rsid w:val="00F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146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146921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146921"/>
    <w:pPr>
      <w:jc w:val="center"/>
    </w:pPr>
    <w:rPr>
      <w:b/>
      <w:sz w:val="22"/>
      <w:u w:val="single"/>
    </w:rPr>
  </w:style>
  <w:style w:type="character" w:customStyle="1" w:styleId="a6">
    <w:name w:val="Название Знак"/>
    <w:basedOn w:val="a0"/>
    <w:link w:val="a5"/>
    <w:rsid w:val="0014692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99"/>
    <w:qFormat/>
    <w:rsid w:val="0014692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46921"/>
  </w:style>
  <w:style w:type="character" w:customStyle="1" w:styleId="11">
    <w:name w:val="Заголовок №1_"/>
    <w:link w:val="12"/>
    <w:uiPriority w:val="99"/>
    <w:locked/>
    <w:rsid w:val="001469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69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146921"/>
    <w:pPr>
      <w:widowControl w:val="0"/>
      <w:shd w:val="clear" w:color="auto" w:fill="FFFFFF"/>
      <w:spacing w:line="274" w:lineRule="exact"/>
      <w:ind w:hanging="420"/>
      <w:jc w:val="both"/>
    </w:pPr>
    <w:rPr>
      <w:rFonts w:eastAsia="Arial Unicode MS"/>
      <w:color w:val="000000"/>
      <w:sz w:val="24"/>
      <w:szCs w:val="24"/>
    </w:rPr>
  </w:style>
  <w:style w:type="paragraph" w:customStyle="1" w:styleId="12">
    <w:name w:val="Заголовок №1"/>
    <w:basedOn w:val="a"/>
    <w:link w:val="11"/>
    <w:uiPriority w:val="99"/>
    <w:rsid w:val="00146921"/>
    <w:pPr>
      <w:widowControl w:val="0"/>
      <w:shd w:val="clear" w:color="auto" w:fill="FFFFFF"/>
      <w:spacing w:before="540" w:line="274" w:lineRule="exact"/>
      <w:ind w:hanging="1420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46921"/>
    <w:pPr>
      <w:widowControl w:val="0"/>
      <w:shd w:val="clear" w:color="auto" w:fill="FFFFFF"/>
      <w:spacing w:before="240" w:after="240" w:line="274" w:lineRule="exact"/>
      <w:ind w:hanging="360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Подпись к картинке Exact"/>
    <w:link w:val="a8"/>
    <w:uiPriority w:val="99"/>
    <w:locked/>
    <w:rsid w:val="00146921"/>
    <w:rPr>
      <w:rFonts w:cs="Times New Roman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146921"/>
    <w:pPr>
      <w:widowControl w:val="0"/>
      <w:shd w:val="clear" w:color="auto" w:fill="FFFFFF"/>
      <w:spacing w:line="240" w:lineRule="atLeast"/>
      <w:ind w:hanging="180"/>
    </w:pPr>
    <w:rPr>
      <w:rFonts w:asciiTheme="minorHAnsi" w:eastAsiaTheme="minorHAnsi" w:hAnsiTheme="minorHAnsi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6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9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2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72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BF5441"/>
  </w:style>
  <w:style w:type="paragraph" w:styleId="2">
    <w:name w:val="Body Text 2"/>
    <w:basedOn w:val="a"/>
    <w:link w:val="20"/>
    <w:uiPriority w:val="99"/>
    <w:unhideWhenUsed/>
    <w:rsid w:val="00BF5441"/>
    <w:pPr>
      <w:suppressAutoHyphens/>
      <w:spacing w:after="120" w:line="480" w:lineRule="auto"/>
    </w:pPr>
    <w:rPr>
      <w:rFonts w:ascii="Calibri" w:eastAsia="Arial Unicode MS" w:hAnsi="Calibri" w:cs="font74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F5441"/>
    <w:rPr>
      <w:rFonts w:ascii="Calibri" w:eastAsia="Arial Unicode MS" w:hAnsi="Calibri" w:cs="font7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146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146921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146921"/>
    <w:pPr>
      <w:jc w:val="center"/>
    </w:pPr>
    <w:rPr>
      <w:b/>
      <w:sz w:val="22"/>
      <w:u w:val="single"/>
    </w:rPr>
  </w:style>
  <w:style w:type="character" w:customStyle="1" w:styleId="a6">
    <w:name w:val="Название Знак"/>
    <w:basedOn w:val="a0"/>
    <w:link w:val="a5"/>
    <w:uiPriority w:val="99"/>
    <w:rsid w:val="0014692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99"/>
    <w:qFormat/>
    <w:rsid w:val="0014692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46921"/>
  </w:style>
  <w:style w:type="character" w:customStyle="1" w:styleId="11">
    <w:name w:val="Заголовок №1_"/>
    <w:link w:val="12"/>
    <w:uiPriority w:val="99"/>
    <w:locked/>
    <w:rsid w:val="001469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69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146921"/>
    <w:pPr>
      <w:widowControl w:val="0"/>
      <w:shd w:val="clear" w:color="auto" w:fill="FFFFFF"/>
      <w:spacing w:line="274" w:lineRule="exact"/>
      <w:ind w:hanging="420"/>
      <w:jc w:val="both"/>
    </w:pPr>
    <w:rPr>
      <w:rFonts w:eastAsia="Arial Unicode MS"/>
      <w:color w:val="000000"/>
      <w:sz w:val="24"/>
      <w:szCs w:val="24"/>
    </w:rPr>
  </w:style>
  <w:style w:type="paragraph" w:customStyle="1" w:styleId="12">
    <w:name w:val="Заголовок №1"/>
    <w:basedOn w:val="a"/>
    <w:link w:val="11"/>
    <w:uiPriority w:val="99"/>
    <w:rsid w:val="00146921"/>
    <w:pPr>
      <w:widowControl w:val="0"/>
      <w:shd w:val="clear" w:color="auto" w:fill="FFFFFF"/>
      <w:spacing w:before="540" w:line="274" w:lineRule="exact"/>
      <w:ind w:hanging="1420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46921"/>
    <w:pPr>
      <w:widowControl w:val="0"/>
      <w:shd w:val="clear" w:color="auto" w:fill="FFFFFF"/>
      <w:spacing w:before="240" w:after="240" w:line="274" w:lineRule="exact"/>
      <w:ind w:hanging="360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Подпись к картинке Exact"/>
    <w:link w:val="a8"/>
    <w:uiPriority w:val="99"/>
    <w:locked/>
    <w:rsid w:val="00146921"/>
    <w:rPr>
      <w:rFonts w:cs="Times New Roman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146921"/>
    <w:pPr>
      <w:widowControl w:val="0"/>
      <w:shd w:val="clear" w:color="auto" w:fill="FFFFFF"/>
      <w:spacing w:line="240" w:lineRule="atLeast"/>
      <w:ind w:hanging="180"/>
    </w:pPr>
    <w:rPr>
      <w:rFonts w:asciiTheme="minorHAnsi" w:eastAsiaTheme="minorHAnsi" w:hAnsiTheme="minorHAnsi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6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33D3-D6C3-4025-B288-CB1DE553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2019-07-22T06:50:00Z</cp:lastPrinted>
  <dcterms:created xsi:type="dcterms:W3CDTF">2019-06-17T07:48:00Z</dcterms:created>
  <dcterms:modified xsi:type="dcterms:W3CDTF">2019-07-22T06:51:00Z</dcterms:modified>
</cp:coreProperties>
</file>