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7A" w:rsidRDefault="003B037A" w:rsidP="003B037A">
      <w:pPr>
        <w:pStyle w:val="ac"/>
      </w:pPr>
      <w:r>
        <w:t>РОССИЙСКАЯ ФЕДЕРАЦИЯ</w:t>
      </w:r>
    </w:p>
    <w:p w:rsidR="003B037A" w:rsidRDefault="003B037A" w:rsidP="003B037A">
      <w:pPr>
        <w:pStyle w:val="ac"/>
      </w:pPr>
      <w:r>
        <w:t>РОСТОВСКАЯ ОБЛАСТЬ</w:t>
      </w:r>
    </w:p>
    <w:p w:rsidR="003B037A" w:rsidRDefault="003B037A" w:rsidP="003B037A">
      <w:pPr>
        <w:pStyle w:val="ac"/>
      </w:pPr>
      <w:r>
        <w:t>МУНИЦИПАЛЬНОЕ ОБРАЗОВАНИЕ</w:t>
      </w:r>
    </w:p>
    <w:p w:rsidR="003B037A" w:rsidRDefault="003B037A" w:rsidP="003B037A">
      <w:pPr>
        <w:pStyle w:val="ac"/>
      </w:pPr>
      <w:r>
        <w:t>«УСТЬ-ДОНЕЦКОЕ ГОРОДСКОЕ ПОСЕЛЕНИЕ»</w:t>
      </w:r>
    </w:p>
    <w:p w:rsidR="003B037A" w:rsidRDefault="003B037A" w:rsidP="003B037A">
      <w:pPr>
        <w:pStyle w:val="ac"/>
        <w:rPr>
          <w:b/>
        </w:rPr>
      </w:pPr>
      <w:r>
        <w:rPr>
          <w:b/>
        </w:rPr>
        <w:t>Администрация Усть-Донецкого городского поселения</w:t>
      </w:r>
    </w:p>
    <w:p w:rsidR="003B037A" w:rsidRDefault="003B037A" w:rsidP="003B037A">
      <w:pPr>
        <w:pStyle w:val="ac"/>
        <w:rPr>
          <w:sz w:val="24"/>
          <w:szCs w:val="24"/>
        </w:rPr>
      </w:pPr>
    </w:p>
    <w:p w:rsidR="003B037A" w:rsidRDefault="003B037A" w:rsidP="003B037A">
      <w:pPr>
        <w:pStyle w:val="ac"/>
        <w:rPr>
          <w:sz w:val="24"/>
          <w:szCs w:val="24"/>
        </w:rPr>
      </w:pPr>
    </w:p>
    <w:p w:rsidR="003B037A" w:rsidRDefault="003B037A" w:rsidP="003B037A">
      <w:pPr>
        <w:pStyle w:val="ac"/>
        <w:rPr>
          <w:b/>
        </w:rPr>
      </w:pPr>
      <w:r>
        <w:rPr>
          <w:b/>
        </w:rPr>
        <w:t>ПОСТАНОВЛЕНИЕ</w:t>
      </w:r>
    </w:p>
    <w:p w:rsidR="003B037A" w:rsidRDefault="003B037A" w:rsidP="003B037A">
      <w:pPr>
        <w:rPr>
          <w:sz w:val="28"/>
          <w:szCs w:val="28"/>
        </w:rPr>
      </w:pPr>
    </w:p>
    <w:p w:rsidR="003B037A" w:rsidRDefault="002974F1" w:rsidP="003B037A">
      <w:pPr>
        <w:tabs>
          <w:tab w:val="left" w:pos="4678"/>
          <w:tab w:val="left" w:pos="7513"/>
        </w:tabs>
        <w:rPr>
          <w:sz w:val="28"/>
          <w:szCs w:val="28"/>
        </w:rPr>
      </w:pPr>
      <w:r>
        <w:rPr>
          <w:sz w:val="28"/>
          <w:szCs w:val="28"/>
        </w:rPr>
        <w:t>«14</w:t>
      </w:r>
      <w:r w:rsidR="003B037A" w:rsidRPr="00B321CB">
        <w:rPr>
          <w:sz w:val="28"/>
          <w:szCs w:val="28"/>
        </w:rPr>
        <w:t xml:space="preserve">»  </w:t>
      </w:r>
      <w:r w:rsidR="00113A70">
        <w:rPr>
          <w:sz w:val="28"/>
          <w:szCs w:val="28"/>
        </w:rPr>
        <w:t>февраля  2024</w:t>
      </w:r>
      <w:r>
        <w:rPr>
          <w:sz w:val="28"/>
          <w:szCs w:val="28"/>
        </w:rPr>
        <w:t xml:space="preserve"> г.                  № 100.15/58-п-24</w:t>
      </w:r>
      <w:r w:rsidR="00113A70">
        <w:rPr>
          <w:sz w:val="28"/>
          <w:szCs w:val="28"/>
        </w:rPr>
        <w:t xml:space="preserve">    </w:t>
      </w:r>
      <w:r>
        <w:rPr>
          <w:sz w:val="28"/>
          <w:szCs w:val="28"/>
        </w:rPr>
        <w:t xml:space="preserve">        </w:t>
      </w:r>
      <w:r w:rsidR="003B037A">
        <w:rPr>
          <w:sz w:val="28"/>
          <w:szCs w:val="28"/>
        </w:rPr>
        <w:t xml:space="preserve"> </w:t>
      </w:r>
      <w:r w:rsidR="003B037A" w:rsidRPr="00B321CB">
        <w:rPr>
          <w:sz w:val="28"/>
          <w:szCs w:val="28"/>
        </w:rPr>
        <w:t xml:space="preserve">    р.п. Усть-Донецкий</w:t>
      </w:r>
    </w:p>
    <w:p w:rsidR="003B037A" w:rsidRDefault="003B037A" w:rsidP="003B037A">
      <w:pPr>
        <w:tabs>
          <w:tab w:val="left" w:pos="4678"/>
          <w:tab w:val="left" w:pos="7513"/>
        </w:tabs>
        <w:rPr>
          <w:sz w:val="28"/>
          <w:szCs w:val="28"/>
        </w:rPr>
      </w:pPr>
    </w:p>
    <w:p w:rsidR="008D7131" w:rsidRDefault="008D7131" w:rsidP="00054240">
      <w:pPr>
        <w:ind w:firstLine="709"/>
        <w:jc w:val="both"/>
        <w:rPr>
          <w:sz w:val="28"/>
          <w:szCs w:val="28"/>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8"/>
      </w:tblGrid>
      <w:tr w:rsidR="008D7131" w:rsidTr="008D7131">
        <w:trPr>
          <w:trHeight w:val="1003"/>
        </w:trPr>
        <w:tc>
          <w:tcPr>
            <w:tcW w:w="4368" w:type="dxa"/>
          </w:tcPr>
          <w:p w:rsidR="008D7131" w:rsidRDefault="008D7131" w:rsidP="004F78BB">
            <w:pPr>
              <w:rPr>
                <w:sz w:val="28"/>
                <w:szCs w:val="28"/>
              </w:rPr>
            </w:pPr>
            <w:r>
              <w:rPr>
                <w:sz w:val="28"/>
                <w:szCs w:val="28"/>
              </w:rPr>
              <w:t>«</w:t>
            </w:r>
            <w:r w:rsidR="0085078B">
              <w:rPr>
                <w:sz w:val="28"/>
                <w:szCs w:val="28"/>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муниципального образования «Усть-Донецкое городское поселение»</w:t>
            </w:r>
            <w:r>
              <w:rPr>
                <w:sz w:val="28"/>
                <w:szCs w:val="28"/>
              </w:rPr>
              <w:t>»</w:t>
            </w:r>
          </w:p>
          <w:p w:rsidR="008D7131" w:rsidRDefault="008D7131" w:rsidP="004F78BB">
            <w:pPr>
              <w:rPr>
                <w:sz w:val="28"/>
                <w:szCs w:val="28"/>
              </w:rPr>
            </w:pPr>
          </w:p>
        </w:tc>
      </w:tr>
    </w:tbl>
    <w:p w:rsidR="008D7131" w:rsidRDefault="008D7131" w:rsidP="008D7131">
      <w:pPr>
        <w:jc w:val="both"/>
        <w:rPr>
          <w:color w:val="010101"/>
          <w:sz w:val="28"/>
          <w:szCs w:val="28"/>
          <w:lang w:eastAsia="ru-RU"/>
        </w:rPr>
      </w:pPr>
    </w:p>
    <w:p w:rsidR="00054240" w:rsidRDefault="0068246E" w:rsidP="0068246E">
      <w:pPr>
        <w:jc w:val="both"/>
        <w:outlineLvl w:val="0"/>
        <w:rPr>
          <w:sz w:val="32"/>
          <w:szCs w:val="32"/>
        </w:rPr>
      </w:pPr>
      <w:r>
        <w:rPr>
          <w:color w:val="010101"/>
          <w:sz w:val="28"/>
          <w:szCs w:val="28"/>
          <w:lang w:eastAsia="ru-RU"/>
        </w:rPr>
        <w:t xml:space="preserve">         </w:t>
      </w:r>
      <w:r w:rsidRPr="0068246E">
        <w:rPr>
          <w:color w:val="010101"/>
          <w:sz w:val="28"/>
          <w:szCs w:val="28"/>
          <w:lang w:eastAsia="ru-RU"/>
        </w:rPr>
        <w:t xml:space="preserve">В целях приведения  нормативного правого акта Администрации Усть-Донецкого </w:t>
      </w:r>
      <w:r w:rsidR="00113A70">
        <w:rPr>
          <w:color w:val="010101"/>
          <w:sz w:val="28"/>
          <w:szCs w:val="28"/>
          <w:lang w:eastAsia="ru-RU"/>
        </w:rPr>
        <w:t xml:space="preserve">городского поселения </w:t>
      </w:r>
      <w:r w:rsidR="00684D45">
        <w:rPr>
          <w:color w:val="010101"/>
          <w:sz w:val="28"/>
          <w:szCs w:val="28"/>
          <w:lang w:eastAsia="ru-RU"/>
        </w:rPr>
        <w:t>в соответствие с п</w:t>
      </w:r>
      <w:r w:rsidRPr="0068246E">
        <w:rPr>
          <w:color w:val="010101"/>
          <w:sz w:val="28"/>
          <w:szCs w:val="28"/>
          <w:lang w:eastAsia="ru-RU"/>
        </w:rPr>
        <w:t xml:space="preserve">остановлением  Правительства Ростовской области </w:t>
      </w:r>
      <w:r w:rsidR="002C386A">
        <w:rPr>
          <w:color w:val="010101"/>
          <w:sz w:val="28"/>
          <w:szCs w:val="28"/>
          <w:lang w:eastAsia="ru-RU"/>
        </w:rPr>
        <w:t xml:space="preserve"> </w:t>
      </w:r>
      <w:r w:rsidRPr="0068246E">
        <w:rPr>
          <w:color w:val="010101"/>
          <w:sz w:val="28"/>
          <w:szCs w:val="28"/>
          <w:lang w:eastAsia="ru-RU"/>
        </w:rPr>
        <w:t xml:space="preserve">от 02.03.2015г </w:t>
      </w:r>
      <w:r w:rsidR="002C386A">
        <w:rPr>
          <w:color w:val="010101"/>
          <w:sz w:val="28"/>
          <w:szCs w:val="28"/>
          <w:lang w:eastAsia="ru-RU"/>
        </w:rPr>
        <w:t xml:space="preserve"> </w:t>
      </w:r>
      <w:r w:rsidRPr="0068246E">
        <w:rPr>
          <w:color w:val="010101"/>
          <w:sz w:val="28"/>
          <w:szCs w:val="28"/>
          <w:lang w:eastAsia="ru-RU"/>
        </w:rPr>
        <w:t>№</w:t>
      </w:r>
      <w:r w:rsidR="002C386A">
        <w:rPr>
          <w:color w:val="010101"/>
          <w:sz w:val="28"/>
          <w:szCs w:val="28"/>
          <w:lang w:eastAsia="ru-RU"/>
        </w:rPr>
        <w:t xml:space="preserve"> </w:t>
      </w:r>
      <w:r w:rsidRPr="0068246E">
        <w:rPr>
          <w:color w:val="010101"/>
          <w:sz w:val="28"/>
          <w:szCs w:val="28"/>
          <w:lang w:eastAsia="ru-RU"/>
        </w:rPr>
        <w:t>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Администрация Усть-Донецкого района</w:t>
      </w:r>
    </w:p>
    <w:p w:rsidR="0068246E" w:rsidRDefault="0068246E" w:rsidP="00461DA3">
      <w:pPr>
        <w:ind w:left="540"/>
        <w:jc w:val="center"/>
        <w:outlineLvl w:val="0"/>
        <w:rPr>
          <w:sz w:val="32"/>
          <w:szCs w:val="32"/>
        </w:rPr>
      </w:pPr>
    </w:p>
    <w:p w:rsidR="00461DA3" w:rsidRDefault="00461DA3" w:rsidP="00461DA3">
      <w:pPr>
        <w:ind w:left="540"/>
        <w:jc w:val="center"/>
        <w:outlineLvl w:val="0"/>
        <w:rPr>
          <w:sz w:val="32"/>
          <w:szCs w:val="32"/>
        </w:rPr>
      </w:pPr>
      <w:r w:rsidRPr="00015BF0">
        <w:rPr>
          <w:sz w:val="32"/>
          <w:szCs w:val="32"/>
        </w:rPr>
        <w:t>ПОСТАНОВЛЯ</w:t>
      </w:r>
      <w:r>
        <w:rPr>
          <w:sz w:val="32"/>
          <w:szCs w:val="32"/>
        </w:rPr>
        <w:t>ЕТ</w:t>
      </w:r>
      <w:r w:rsidRPr="00015BF0">
        <w:rPr>
          <w:sz w:val="32"/>
          <w:szCs w:val="32"/>
        </w:rPr>
        <w:t>:</w:t>
      </w:r>
    </w:p>
    <w:p w:rsidR="00054240" w:rsidRPr="00015BF0" w:rsidRDefault="00054240" w:rsidP="00461DA3">
      <w:pPr>
        <w:ind w:left="540"/>
        <w:jc w:val="center"/>
        <w:outlineLvl w:val="0"/>
        <w:rPr>
          <w:sz w:val="32"/>
          <w:szCs w:val="32"/>
        </w:rPr>
      </w:pPr>
    </w:p>
    <w:p w:rsidR="00684D45" w:rsidRDefault="00063AC9" w:rsidP="00684D45">
      <w:pPr>
        <w:numPr>
          <w:ilvl w:val="0"/>
          <w:numId w:val="2"/>
        </w:numPr>
        <w:tabs>
          <w:tab w:val="left" w:pos="0"/>
        </w:tabs>
        <w:suppressAutoHyphens w:val="0"/>
        <w:autoSpaceDE w:val="0"/>
        <w:autoSpaceDN w:val="0"/>
        <w:adjustRightInd w:val="0"/>
        <w:ind w:left="0" w:firstLine="851"/>
        <w:jc w:val="both"/>
        <w:rPr>
          <w:sz w:val="28"/>
          <w:szCs w:val="28"/>
        </w:rPr>
      </w:pPr>
      <w:r>
        <w:rPr>
          <w:sz w:val="28"/>
          <w:szCs w:val="28"/>
        </w:rPr>
        <w:t xml:space="preserve">Утвердить порядок определения размера арендной платы, условий и сроков внесения за пользование </w:t>
      </w:r>
      <w:r w:rsidR="007B5DD1">
        <w:rPr>
          <w:sz w:val="28"/>
          <w:szCs w:val="28"/>
        </w:rPr>
        <w:t>земельных участков, находящихся в муниципальной собственности муниципального образования «Усть-Донецкое городское поселение»</w:t>
      </w:r>
      <w:r w:rsidR="00C97BC4">
        <w:rPr>
          <w:sz w:val="28"/>
          <w:szCs w:val="28"/>
        </w:rPr>
        <w:t>, и земельных участков, государственная собственность на которые не разграничена, согласно приложению к настоящему постановлению</w:t>
      </w:r>
      <w:r w:rsidR="00684D45">
        <w:rPr>
          <w:sz w:val="28"/>
          <w:szCs w:val="28"/>
        </w:rPr>
        <w:t>.</w:t>
      </w:r>
    </w:p>
    <w:p w:rsidR="00F13523" w:rsidRPr="00960710" w:rsidRDefault="00F13523" w:rsidP="00684D45">
      <w:pPr>
        <w:numPr>
          <w:ilvl w:val="0"/>
          <w:numId w:val="2"/>
        </w:numPr>
        <w:tabs>
          <w:tab w:val="left" w:pos="0"/>
        </w:tabs>
        <w:suppressAutoHyphens w:val="0"/>
        <w:autoSpaceDE w:val="0"/>
        <w:autoSpaceDN w:val="0"/>
        <w:adjustRightInd w:val="0"/>
        <w:ind w:left="0" w:firstLine="851"/>
        <w:jc w:val="both"/>
        <w:rPr>
          <w:sz w:val="28"/>
          <w:szCs w:val="28"/>
        </w:rPr>
      </w:pPr>
      <w:r>
        <w:rPr>
          <w:sz w:val="28"/>
          <w:szCs w:val="28"/>
        </w:rPr>
        <w:t xml:space="preserve">Признать утратившим силу постановление Администрации Усть-Донецкого городского поселения </w:t>
      </w:r>
      <w:r w:rsidR="007A43D6">
        <w:rPr>
          <w:sz w:val="28"/>
          <w:szCs w:val="28"/>
        </w:rPr>
        <w:t>№ 266 от 28.12.2018 года «</w:t>
      </w:r>
      <w:r w:rsidR="00942E05">
        <w:rPr>
          <w:sz w:val="28"/>
          <w:szCs w:val="28"/>
        </w:rPr>
        <w:t xml:space="preserve">Об арендной плате за использование земельных участков, государственная собственность на которые не разграничена, и земельных участков, находящихся в </w:t>
      </w:r>
      <w:r w:rsidR="00942E05">
        <w:rPr>
          <w:sz w:val="28"/>
          <w:szCs w:val="28"/>
        </w:rPr>
        <w:lastRenderedPageBreak/>
        <w:t>муниципальной собственности муниципального образования «Усть-Донецкое городское поселение».</w:t>
      </w:r>
    </w:p>
    <w:p w:rsidR="00684D45" w:rsidRPr="00960710" w:rsidRDefault="00684D45" w:rsidP="00684D45">
      <w:pPr>
        <w:numPr>
          <w:ilvl w:val="0"/>
          <w:numId w:val="2"/>
        </w:numPr>
        <w:tabs>
          <w:tab w:val="left" w:pos="0"/>
        </w:tabs>
        <w:suppressAutoHyphens w:val="0"/>
        <w:autoSpaceDE w:val="0"/>
        <w:autoSpaceDN w:val="0"/>
        <w:adjustRightInd w:val="0"/>
        <w:ind w:left="0" w:firstLine="851"/>
        <w:jc w:val="both"/>
        <w:rPr>
          <w:sz w:val="28"/>
          <w:szCs w:val="28"/>
        </w:rPr>
      </w:pPr>
      <w:r w:rsidRPr="00960710">
        <w:rPr>
          <w:sz w:val="28"/>
          <w:szCs w:val="28"/>
        </w:rPr>
        <w:t>Сектору земельно-имущественных отношений администрации Усть-Донецкого городского поселения разместить настоящее постановление в  сети «Интернет» на официальном сайте Администрации Усть-Донецкого городского поселения.</w:t>
      </w:r>
    </w:p>
    <w:p w:rsidR="00684D45" w:rsidRPr="00960710" w:rsidRDefault="00684D45" w:rsidP="00684D45">
      <w:pPr>
        <w:pStyle w:val="ae"/>
        <w:widowControl w:val="0"/>
        <w:numPr>
          <w:ilvl w:val="0"/>
          <w:numId w:val="2"/>
        </w:numPr>
        <w:tabs>
          <w:tab w:val="left" w:pos="0"/>
        </w:tabs>
        <w:autoSpaceDE w:val="0"/>
        <w:autoSpaceDN w:val="0"/>
        <w:adjustRightInd w:val="0"/>
        <w:ind w:left="0" w:firstLine="851"/>
        <w:contextualSpacing/>
        <w:jc w:val="both"/>
        <w:rPr>
          <w:sz w:val="28"/>
          <w:szCs w:val="28"/>
        </w:rPr>
      </w:pPr>
      <w:r w:rsidRPr="00960710">
        <w:rPr>
          <w:sz w:val="28"/>
          <w:szCs w:val="28"/>
        </w:rPr>
        <w:t xml:space="preserve">Настоящее постановление вступает в силу с </w:t>
      </w:r>
      <w:r>
        <w:rPr>
          <w:sz w:val="28"/>
          <w:szCs w:val="28"/>
        </w:rPr>
        <w:t>момента его опубликования.</w:t>
      </w:r>
    </w:p>
    <w:p w:rsidR="00684D45" w:rsidRPr="00960710" w:rsidRDefault="00684D45" w:rsidP="00684D45">
      <w:pPr>
        <w:numPr>
          <w:ilvl w:val="0"/>
          <w:numId w:val="2"/>
        </w:numPr>
        <w:tabs>
          <w:tab w:val="left" w:pos="0"/>
        </w:tabs>
        <w:suppressAutoHyphens w:val="0"/>
        <w:autoSpaceDE w:val="0"/>
        <w:autoSpaceDN w:val="0"/>
        <w:adjustRightInd w:val="0"/>
        <w:ind w:left="0" w:firstLine="851"/>
        <w:jc w:val="both"/>
        <w:rPr>
          <w:sz w:val="28"/>
          <w:szCs w:val="28"/>
        </w:rPr>
      </w:pPr>
      <w:r w:rsidRPr="00960710">
        <w:rPr>
          <w:sz w:val="28"/>
          <w:szCs w:val="28"/>
        </w:rPr>
        <w:t>Контроль за выполнением настоящего постановления возложить на начальника сектора земельно-имущественных отношений Администрации Усть-Донецкого городского поселения Елжову Ксению Сергеевну.</w:t>
      </w:r>
    </w:p>
    <w:p w:rsidR="00684D45" w:rsidRPr="00960710" w:rsidRDefault="00684D45" w:rsidP="00684D45">
      <w:pPr>
        <w:rPr>
          <w:sz w:val="28"/>
          <w:szCs w:val="28"/>
        </w:rPr>
      </w:pPr>
    </w:p>
    <w:p w:rsidR="00684D45" w:rsidRPr="00960710" w:rsidRDefault="00684D45" w:rsidP="00684D45">
      <w:pPr>
        <w:rPr>
          <w:sz w:val="28"/>
          <w:szCs w:val="28"/>
        </w:rPr>
      </w:pPr>
      <w:r w:rsidRPr="00960710">
        <w:rPr>
          <w:sz w:val="28"/>
          <w:szCs w:val="28"/>
        </w:rPr>
        <w:t>Глава Администрации</w:t>
      </w:r>
    </w:p>
    <w:p w:rsidR="00684D45" w:rsidRDefault="00684D45" w:rsidP="00684D45">
      <w:pPr>
        <w:rPr>
          <w:sz w:val="28"/>
          <w:szCs w:val="28"/>
        </w:rPr>
      </w:pPr>
      <w:r w:rsidRPr="00960710">
        <w:rPr>
          <w:sz w:val="28"/>
          <w:szCs w:val="28"/>
        </w:rPr>
        <w:t xml:space="preserve">Усть-Донецкого городского поселения                                     </w:t>
      </w:r>
      <w:r w:rsidRPr="00960710">
        <w:rPr>
          <w:sz w:val="28"/>
          <w:szCs w:val="28"/>
        </w:rPr>
        <w:tab/>
        <w:t>С.В. Тузов</w:t>
      </w:r>
    </w:p>
    <w:p w:rsidR="00684D45" w:rsidRPr="00843D7B" w:rsidRDefault="00684D45" w:rsidP="00684D45">
      <w:pPr>
        <w:rPr>
          <w:sz w:val="28"/>
          <w:szCs w:val="28"/>
        </w:rPr>
      </w:pPr>
    </w:p>
    <w:p w:rsidR="00684D45" w:rsidRPr="002853C1" w:rsidRDefault="00684D45" w:rsidP="00684D45">
      <w:pPr>
        <w:spacing w:line="240" w:lineRule="atLeast"/>
        <w:jc w:val="both"/>
      </w:pPr>
      <w:r w:rsidRPr="002853C1">
        <w:t xml:space="preserve">Постановление вносит </w:t>
      </w:r>
    </w:p>
    <w:p w:rsidR="00684D45" w:rsidRPr="002853C1" w:rsidRDefault="00684D45" w:rsidP="00684D45">
      <w:pPr>
        <w:spacing w:line="240" w:lineRule="atLeast"/>
        <w:jc w:val="both"/>
      </w:pPr>
      <w:r w:rsidRPr="002853C1">
        <w:t xml:space="preserve">Сектор </w:t>
      </w:r>
      <w:proofErr w:type="gramStart"/>
      <w:r w:rsidRPr="002853C1">
        <w:t>земельно-имущественных</w:t>
      </w:r>
      <w:proofErr w:type="gramEnd"/>
      <w:r w:rsidRPr="002853C1">
        <w:t xml:space="preserve"> </w:t>
      </w:r>
    </w:p>
    <w:p w:rsidR="00684D45" w:rsidRPr="002853C1" w:rsidRDefault="00684D45" w:rsidP="00684D45">
      <w:pPr>
        <w:spacing w:line="240" w:lineRule="atLeast"/>
        <w:jc w:val="both"/>
      </w:pPr>
      <w:r w:rsidRPr="002853C1">
        <w:t xml:space="preserve">отношений Администрации </w:t>
      </w:r>
    </w:p>
    <w:p w:rsidR="00684D45" w:rsidRPr="002853C1" w:rsidRDefault="00684D45" w:rsidP="00684D45">
      <w:pPr>
        <w:spacing w:line="240" w:lineRule="atLeast"/>
        <w:jc w:val="both"/>
      </w:pPr>
      <w:r w:rsidRPr="002853C1">
        <w:t xml:space="preserve">Усть-Донецкого городского </w:t>
      </w:r>
    </w:p>
    <w:p w:rsidR="00684D45" w:rsidRPr="002853C1" w:rsidRDefault="00684D45" w:rsidP="00684D45">
      <w:pPr>
        <w:spacing w:line="240" w:lineRule="atLeast"/>
        <w:jc w:val="both"/>
      </w:pPr>
      <w:r w:rsidRPr="002853C1">
        <w:t>поселения</w:t>
      </w:r>
    </w:p>
    <w:p w:rsidR="00684D45" w:rsidRPr="002853C1" w:rsidRDefault="00684D45" w:rsidP="00684D45">
      <w:pPr>
        <w:spacing w:line="240" w:lineRule="atLeast"/>
        <w:jc w:val="both"/>
      </w:pPr>
      <w:r w:rsidRPr="002853C1">
        <w:t>Исп.: Ревина К.Г.</w:t>
      </w:r>
    </w:p>
    <w:p w:rsidR="00684D45" w:rsidRPr="002853C1" w:rsidRDefault="00684D45" w:rsidP="00684D45">
      <w:pPr>
        <w:tabs>
          <w:tab w:val="left" w:pos="2608"/>
        </w:tabs>
        <w:spacing w:line="240" w:lineRule="atLeast"/>
        <w:jc w:val="both"/>
      </w:pPr>
      <w:r w:rsidRPr="002853C1">
        <w:t>Визы: Новикова А.А.</w:t>
      </w:r>
    </w:p>
    <w:p w:rsidR="001B2A5C" w:rsidRPr="00054240" w:rsidRDefault="001B2A5C" w:rsidP="00054240">
      <w:pPr>
        <w:rPr>
          <w:sz w:val="20"/>
          <w:szCs w:val="20"/>
        </w:rPr>
      </w:pPr>
    </w:p>
    <w:p w:rsidR="00EF4CEF" w:rsidRDefault="00EF4CEF" w:rsidP="00FF75B7">
      <w:pPr>
        <w:suppressAutoHyphens w:val="0"/>
        <w:spacing w:after="200" w:line="276" w:lineRule="auto"/>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Pr="00EF4CEF" w:rsidRDefault="00EF4CEF" w:rsidP="00EF4CEF">
      <w:pPr>
        <w:rPr>
          <w:sz w:val="18"/>
          <w:szCs w:val="18"/>
        </w:rPr>
      </w:pPr>
    </w:p>
    <w:p w:rsidR="00EF4CEF" w:rsidRDefault="00EF4CEF" w:rsidP="00EF4CEF">
      <w:pPr>
        <w:rPr>
          <w:sz w:val="18"/>
          <w:szCs w:val="18"/>
        </w:rPr>
      </w:pPr>
    </w:p>
    <w:p w:rsidR="00FF75B7" w:rsidRDefault="00EF4CEF" w:rsidP="00EF4CEF">
      <w:pPr>
        <w:tabs>
          <w:tab w:val="left" w:pos="3225"/>
        </w:tabs>
        <w:rPr>
          <w:sz w:val="18"/>
          <w:szCs w:val="18"/>
        </w:rPr>
      </w:pPr>
      <w:r>
        <w:rPr>
          <w:sz w:val="18"/>
          <w:szCs w:val="18"/>
        </w:rPr>
        <w:tab/>
      </w:r>
    </w:p>
    <w:p w:rsidR="00EF4CEF" w:rsidRDefault="00EF4CEF" w:rsidP="00EF4CEF">
      <w:pPr>
        <w:tabs>
          <w:tab w:val="left" w:pos="3225"/>
        </w:tabs>
        <w:rPr>
          <w:sz w:val="18"/>
          <w:szCs w:val="18"/>
        </w:rPr>
      </w:pPr>
    </w:p>
    <w:p w:rsidR="00EF4CEF" w:rsidRDefault="00EF4CEF" w:rsidP="00EF4CEF">
      <w:pPr>
        <w:tabs>
          <w:tab w:val="left" w:pos="3225"/>
        </w:tabs>
        <w:rPr>
          <w:sz w:val="18"/>
          <w:szCs w:val="18"/>
        </w:rPr>
      </w:pPr>
    </w:p>
    <w:p w:rsidR="00EF4CEF" w:rsidRDefault="00EF4CEF" w:rsidP="00EF4CEF">
      <w:pPr>
        <w:tabs>
          <w:tab w:val="left" w:pos="3225"/>
        </w:tabs>
        <w:rPr>
          <w:sz w:val="18"/>
          <w:szCs w:val="18"/>
        </w:rPr>
      </w:pPr>
    </w:p>
    <w:p w:rsidR="00EF4CEF" w:rsidRDefault="00EF4CEF" w:rsidP="00EF4CEF">
      <w:pPr>
        <w:tabs>
          <w:tab w:val="left" w:pos="3225"/>
        </w:tabs>
        <w:rPr>
          <w:sz w:val="18"/>
          <w:szCs w:val="18"/>
        </w:rPr>
      </w:pPr>
    </w:p>
    <w:p w:rsidR="00EF4CEF" w:rsidRDefault="00EF4CEF" w:rsidP="00EF4CEF">
      <w:pPr>
        <w:tabs>
          <w:tab w:val="left" w:pos="3225"/>
        </w:tabs>
        <w:rPr>
          <w:sz w:val="18"/>
          <w:szCs w:val="18"/>
        </w:rPr>
      </w:pPr>
    </w:p>
    <w:p w:rsidR="00801A17" w:rsidRDefault="0079425C" w:rsidP="00801A17">
      <w:pPr>
        <w:pStyle w:val="ConsPlusTitle"/>
        <w:jc w:val="right"/>
        <w:rPr>
          <w:rFonts w:ascii="Times New Roman" w:hAnsi="Times New Roman" w:cs="Times New Roman"/>
          <w:b w:val="0"/>
          <w:sz w:val="24"/>
          <w:szCs w:val="24"/>
        </w:rPr>
      </w:pPr>
      <w:r>
        <w:lastRenderedPageBreak/>
        <w:t xml:space="preserve">                                                                                                     </w:t>
      </w:r>
      <w:r w:rsidR="00801A17" w:rsidRPr="00E305B2">
        <w:rPr>
          <w:rFonts w:ascii="Times New Roman" w:hAnsi="Times New Roman" w:cs="Times New Roman"/>
          <w:b w:val="0"/>
          <w:sz w:val="24"/>
          <w:szCs w:val="24"/>
        </w:rPr>
        <w:t xml:space="preserve">Приложение </w:t>
      </w:r>
    </w:p>
    <w:p w:rsidR="00801A17" w:rsidRPr="00E305B2" w:rsidRDefault="00801A17" w:rsidP="00801A17">
      <w:pPr>
        <w:pStyle w:val="ConsPlusTitle"/>
        <w:jc w:val="right"/>
        <w:rPr>
          <w:rFonts w:ascii="Times New Roman" w:hAnsi="Times New Roman" w:cs="Times New Roman"/>
          <w:b w:val="0"/>
          <w:sz w:val="24"/>
          <w:szCs w:val="24"/>
        </w:rPr>
      </w:pPr>
      <w:r w:rsidRPr="00E305B2">
        <w:rPr>
          <w:rFonts w:ascii="Times New Roman" w:hAnsi="Times New Roman" w:cs="Times New Roman"/>
          <w:b w:val="0"/>
          <w:sz w:val="24"/>
          <w:szCs w:val="24"/>
        </w:rPr>
        <w:t>к постановлению</w:t>
      </w:r>
      <w:r>
        <w:rPr>
          <w:rFonts w:ascii="Times New Roman" w:hAnsi="Times New Roman" w:cs="Times New Roman"/>
          <w:b w:val="0"/>
          <w:sz w:val="24"/>
          <w:szCs w:val="24"/>
        </w:rPr>
        <w:t xml:space="preserve"> Администрации</w:t>
      </w:r>
    </w:p>
    <w:p w:rsidR="00801A17" w:rsidRPr="00E305B2" w:rsidRDefault="00801A17" w:rsidP="00801A17">
      <w:pPr>
        <w:pStyle w:val="Default"/>
        <w:jc w:val="right"/>
        <w:rPr>
          <w:color w:val="auto"/>
        </w:rPr>
      </w:pPr>
      <w:r>
        <w:rPr>
          <w:color w:val="auto"/>
        </w:rPr>
        <w:t>Усть-Донецкого городского</w:t>
      </w:r>
      <w:r w:rsidRPr="00E305B2">
        <w:rPr>
          <w:color w:val="auto"/>
        </w:rPr>
        <w:t xml:space="preserve">                                    </w:t>
      </w:r>
      <w:r>
        <w:rPr>
          <w:color w:val="auto"/>
        </w:rPr>
        <w:t xml:space="preserve">  </w:t>
      </w:r>
    </w:p>
    <w:p w:rsidR="00801A17" w:rsidRPr="00E305B2" w:rsidRDefault="00801A17" w:rsidP="00801A17">
      <w:pPr>
        <w:pStyle w:val="Default"/>
        <w:jc w:val="right"/>
        <w:rPr>
          <w:color w:val="auto"/>
        </w:rPr>
      </w:pPr>
      <w:r w:rsidRPr="00E305B2">
        <w:rPr>
          <w:color w:val="auto"/>
        </w:rPr>
        <w:t xml:space="preserve">городского поселения </w:t>
      </w:r>
    </w:p>
    <w:p w:rsidR="00EF4CEF" w:rsidRDefault="00801A17" w:rsidP="00801A17">
      <w:pPr>
        <w:tabs>
          <w:tab w:val="left" w:pos="6915"/>
        </w:tabs>
      </w:pPr>
      <w:r w:rsidRPr="00E305B2">
        <w:t xml:space="preserve">                                                             </w:t>
      </w:r>
      <w:r w:rsidR="005C21F4">
        <w:t xml:space="preserve">                   </w:t>
      </w:r>
      <w:r>
        <w:t xml:space="preserve">   </w:t>
      </w:r>
      <w:r w:rsidRPr="00E305B2">
        <w:t xml:space="preserve">от </w:t>
      </w:r>
      <w:r w:rsidR="002974F1">
        <w:t>«14</w:t>
      </w:r>
      <w:r>
        <w:t xml:space="preserve">»  </w:t>
      </w:r>
      <w:r w:rsidR="005C21F4">
        <w:t xml:space="preserve">февраля 2024 года </w:t>
      </w:r>
      <w:r w:rsidR="00093098">
        <w:t>№</w:t>
      </w:r>
      <w:r w:rsidR="005C21F4">
        <w:t xml:space="preserve"> 100.15/58-п-24</w:t>
      </w:r>
      <w:r>
        <w:t xml:space="preserve">    </w:t>
      </w:r>
    </w:p>
    <w:p w:rsidR="00801A17" w:rsidRDefault="00801A17" w:rsidP="00801A17">
      <w:pPr>
        <w:tabs>
          <w:tab w:val="left" w:pos="6915"/>
        </w:tabs>
        <w:rPr>
          <w:b/>
          <w:bCs/>
          <w:color w:val="010101"/>
          <w:lang w:eastAsia="ru-RU"/>
        </w:rPr>
      </w:pPr>
    </w:p>
    <w:p w:rsidR="00EF4CEF" w:rsidRPr="00760912" w:rsidRDefault="005D0390" w:rsidP="00EF4CEF">
      <w:pPr>
        <w:shd w:val="clear" w:color="auto" w:fill="FFFFFF"/>
        <w:jc w:val="center"/>
        <w:rPr>
          <w:b/>
          <w:bCs/>
          <w:color w:val="010101"/>
          <w:sz w:val="28"/>
          <w:szCs w:val="28"/>
          <w:lang w:eastAsia="ru-RU"/>
        </w:rPr>
      </w:pPr>
      <w:r w:rsidRPr="00760912">
        <w:rPr>
          <w:b/>
          <w:bCs/>
          <w:color w:val="010101"/>
          <w:sz w:val="28"/>
          <w:szCs w:val="28"/>
          <w:lang w:eastAsia="ru-RU"/>
        </w:rPr>
        <w:t xml:space="preserve">Порядок определения размера арендной платы, условий и сроков внесения за использование </w:t>
      </w:r>
      <w:r w:rsidR="00F15578" w:rsidRPr="00760912">
        <w:rPr>
          <w:b/>
          <w:bCs/>
          <w:color w:val="010101"/>
          <w:sz w:val="28"/>
          <w:szCs w:val="28"/>
          <w:lang w:eastAsia="ru-RU"/>
        </w:rPr>
        <w:t>земельных участков, находящихся в собственности муниципального образования «</w:t>
      </w:r>
      <w:r w:rsidR="00804A40" w:rsidRPr="00760912">
        <w:rPr>
          <w:b/>
          <w:bCs/>
          <w:color w:val="010101"/>
          <w:sz w:val="28"/>
          <w:szCs w:val="28"/>
          <w:lang w:eastAsia="ru-RU"/>
        </w:rPr>
        <w:t>Усть-Донецкое городское поселение</w:t>
      </w:r>
      <w:r w:rsidR="00F15578" w:rsidRPr="00760912">
        <w:rPr>
          <w:b/>
          <w:bCs/>
          <w:color w:val="010101"/>
          <w:sz w:val="28"/>
          <w:szCs w:val="28"/>
          <w:lang w:eastAsia="ru-RU"/>
        </w:rPr>
        <w:t>», и земельных участков, государственная собственность на которые не разграничена</w:t>
      </w:r>
    </w:p>
    <w:p w:rsidR="00E00FD3" w:rsidRPr="00760912" w:rsidRDefault="00E00FD3" w:rsidP="00E00FD3">
      <w:pPr>
        <w:rPr>
          <w:sz w:val="28"/>
          <w:szCs w:val="28"/>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 </w:t>
      </w:r>
      <w:proofErr w:type="gramStart"/>
      <w:r w:rsidRPr="00760912">
        <w:rPr>
          <w:sz w:val="28"/>
          <w:szCs w:val="28"/>
          <w:lang w:eastAsia="ru-RU"/>
        </w:rPr>
        <w:t>В соответствии с настоящим Порядком размер арендной платы за использование земельных участков, государственная собственность на которые не разграничена (далее - размер арендной платы), устанавливается органами местного самоуправления городских округов и муниципальных районов по видам использования земель с учетом </w:t>
      </w:r>
      <w:hyperlink r:id="rId8" w:anchor="6560IO" w:history="1">
        <w:r w:rsidRPr="00760912">
          <w:rPr>
            <w:sz w:val="28"/>
            <w:szCs w:val="28"/>
            <w:lang w:eastAsia="ru-RU"/>
          </w:rPr>
          <w:t>основных принципов определения арендной платы при аренде земельных участков, находящихся в государственной или муниципальной собственности</w:t>
        </w:r>
      </w:hyperlink>
      <w:r w:rsidRPr="00760912">
        <w:rPr>
          <w:sz w:val="28"/>
          <w:szCs w:val="28"/>
          <w:lang w:eastAsia="ru-RU"/>
        </w:rPr>
        <w:t>, утвержденных </w:t>
      </w:r>
      <w:hyperlink r:id="rId9" w:anchor="64U0IK" w:history="1">
        <w:r w:rsidRPr="00760912">
          <w:rPr>
            <w:sz w:val="28"/>
            <w:szCs w:val="28"/>
            <w:lang w:eastAsia="ru-RU"/>
          </w:rPr>
          <w:t>Постановлением Правительства Российской Федерации от 16.07.2009 N</w:t>
        </w:r>
        <w:proofErr w:type="gramEnd"/>
        <w:r w:rsidRPr="00760912">
          <w:rPr>
            <w:sz w:val="28"/>
            <w:szCs w:val="28"/>
            <w:lang w:eastAsia="ru-RU"/>
          </w:rPr>
          <w:t xml:space="preserve"> 582</w:t>
        </w:r>
      </w:hyperlink>
      <w:r w:rsidRPr="00760912">
        <w:rPr>
          <w:sz w:val="28"/>
          <w:szCs w:val="28"/>
          <w:lang w:eastAsia="ru-RU"/>
        </w:rPr>
        <w:t xml:space="preserve">. </w:t>
      </w:r>
    </w:p>
    <w:p w:rsidR="00863AF5" w:rsidRPr="00760912" w:rsidRDefault="00863AF5"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color w:val="444444"/>
          <w:sz w:val="28"/>
          <w:szCs w:val="28"/>
          <w:lang w:eastAsia="ru-RU"/>
        </w:rPr>
      </w:pPr>
      <w:r w:rsidRPr="00760912">
        <w:rPr>
          <w:sz w:val="28"/>
          <w:szCs w:val="28"/>
          <w:lang w:eastAsia="ru-RU"/>
        </w:rPr>
        <w:t>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w:t>
      </w:r>
      <w:r w:rsidRPr="00760912">
        <w:rPr>
          <w:color w:val="444444"/>
          <w:sz w:val="28"/>
          <w:szCs w:val="28"/>
          <w:lang w:eastAsia="ru-RU"/>
        </w:rPr>
        <w:t>.</w:t>
      </w:r>
    </w:p>
    <w:p w:rsidR="00863AF5" w:rsidRPr="00760912" w:rsidRDefault="00863AF5"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Для лиц, осуществляющих социально значимые виды деятельности, в соответствии с Постановлением Правительства Российской Федерации от 16.07.2009 N 582 размер арендной платы за использование земельных участков определяется в пределах, не превышающих размер земельного налога за такие земельные участки.</w:t>
      </w:r>
    </w:p>
    <w:p w:rsidR="00E00FD3" w:rsidRPr="00760912" w:rsidRDefault="00E00FD3" w:rsidP="00E00FD3">
      <w:pPr>
        <w:ind w:firstLine="480"/>
        <w:jc w:val="both"/>
        <w:textAlignment w:val="baseline"/>
        <w:rPr>
          <w:sz w:val="28"/>
          <w:szCs w:val="28"/>
          <w:lang w:eastAsia="ru-RU"/>
        </w:rPr>
      </w:pPr>
    </w:p>
    <w:p w:rsidR="00863AF5" w:rsidRPr="00760912" w:rsidRDefault="00E00FD3" w:rsidP="00E00FD3">
      <w:pPr>
        <w:ind w:firstLine="480"/>
        <w:jc w:val="both"/>
        <w:textAlignment w:val="baseline"/>
        <w:rPr>
          <w:sz w:val="28"/>
          <w:szCs w:val="28"/>
          <w:lang w:eastAsia="ru-RU"/>
        </w:rPr>
      </w:pPr>
      <w:r w:rsidRPr="00760912">
        <w:rPr>
          <w:sz w:val="28"/>
          <w:szCs w:val="28"/>
          <w:lang w:eastAsia="ru-RU"/>
        </w:rPr>
        <w:t xml:space="preserve">2. В случаях, предусмотренных пунктом 4 статьи 39.7 Земельного кодекса Российской Федерации, устанавливается следующий размер арендной платы для земельных участков, предоставленных (занятых) </w:t>
      </w:r>
      <w:proofErr w:type="gramStart"/>
      <w:r w:rsidRPr="00760912">
        <w:rPr>
          <w:sz w:val="28"/>
          <w:szCs w:val="28"/>
          <w:lang w:eastAsia="ru-RU"/>
        </w:rPr>
        <w:t>для</w:t>
      </w:r>
      <w:proofErr w:type="gramEnd"/>
      <w:r w:rsidRPr="00760912">
        <w:rPr>
          <w:sz w:val="28"/>
          <w:szCs w:val="28"/>
          <w:lang w:eastAsia="ru-RU"/>
        </w:rPr>
        <w:t>:</w:t>
      </w:r>
    </w:p>
    <w:p w:rsidR="00863AF5" w:rsidRPr="00760912" w:rsidRDefault="00863AF5"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размещения трубопроводов и иных объектов, используемых в сфере тепло-, водоснабжения, водоотведения и очистки сточных вод, - не более 0,7 процента кадастровой стоимости таких земельных участков;</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 - не более 1,0 процента кадастровой стоимости таких земельных участков;</w:t>
      </w:r>
    </w:p>
    <w:p w:rsidR="00863AF5" w:rsidRPr="00760912" w:rsidRDefault="00863AF5" w:rsidP="00E00FD3">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lastRenderedPageBreak/>
        <w:t>размещения линий связи, в том числе линейно-кабельных сооружений, - не более 1,4 процента кадастровой стоимости таких земельных участков;</w:t>
      </w:r>
    </w:p>
    <w:p w:rsidR="00863AF5" w:rsidRPr="00760912" w:rsidRDefault="00863AF5"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объектов электроэнергетики (за исключением генерирующих мощностей) либо занятых такими объектами - не более 1,5 процента кадастровой стоимости таких земельных участков, но не более 9,27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 не более 1,5 процента кадастровой стоимости таких земельных участков;</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тепловых станций, обслуживающих их сооружений и объектов, - не более 1,6 процента кадастровой стоимости таких земельных участков, но не более 5,40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осуществления пользования недрами, - не более 2,0 процента кадастровой стоимости таких земельных участков;</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газопроводов и иных трубопроводов аналогичного назначения, их конструктивных элементов - не более 0,65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аэродромов, пассажиропоток которых составляет 5 млн. и более человек в год, - не более 2,1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аэропортов, пассажиропоток которых составляет 5 млн. и более человек в год, - не более 4,2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аэродромов, пассажиропоток которых составляет 1 млн. и более человек в год, - 0,10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аэропортов, пассажиропоток которых составляет 1 млн. и более человек в год, - не более 2,1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аэропортов и аэродромов, пассажиропоток которых составляет менее 1 млн. человек в год, - не более 0,05 рубля за кв. метр;</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вертодромов и посадочных площадок - не более 0,7 процента кадастровой стоимости таких земельных участков</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760912">
        <w:rPr>
          <w:sz w:val="28"/>
          <w:szCs w:val="28"/>
          <w:lang w:eastAsia="ru-RU"/>
        </w:rPr>
        <w:t xml:space="preserve">ии </w:t>
      </w:r>
      <w:r w:rsidRPr="00760912">
        <w:rPr>
          <w:sz w:val="28"/>
          <w:szCs w:val="28"/>
          <w:lang w:eastAsia="ru-RU"/>
        </w:rPr>
        <w:lastRenderedPageBreak/>
        <w:t>аэ</w:t>
      </w:r>
      <w:proofErr w:type="gramEnd"/>
      <w:r w:rsidRPr="00760912">
        <w:rPr>
          <w:sz w:val="28"/>
          <w:szCs w:val="28"/>
          <w:lang w:eastAsia="ru-RU"/>
        </w:rPr>
        <w:t>родромов, аэропортов) - не более 1,2 процента кадастровой стоимости таких земельных участков;</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линий метрополитена - не более 0,01 процента кадастровой стоимости таких земельных участков;</w:t>
      </w:r>
    </w:p>
    <w:p w:rsidR="00E00FD3" w:rsidRPr="00760912" w:rsidRDefault="00E00FD3" w:rsidP="00CA2E98">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 xml:space="preserve">размещения объектов инфраструктуры железнодорожного транспорта общего пользования открытого акционерного общества "Российские железные дороги" - не более 52,99 рубля за </w:t>
      </w:r>
      <w:proofErr w:type="gramStart"/>
      <w:r w:rsidRPr="00760912">
        <w:rPr>
          <w:sz w:val="28"/>
          <w:szCs w:val="28"/>
          <w:lang w:eastAsia="ru-RU"/>
        </w:rPr>
        <w:t>га</w:t>
      </w:r>
      <w:proofErr w:type="gramEnd"/>
      <w:r w:rsidRPr="00760912">
        <w:rPr>
          <w:sz w:val="28"/>
          <w:szCs w:val="28"/>
          <w:lang w:eastAsia="ru-RU"/>
        </w:rPr>
        <w:t>;</w:t>
      </w:r>
    </w:p>
    <w:p w:rsidR="00E00FD3" w:rsidRPr="00760912" w:rsidRDefault="00E00FD3" w:rsidP="00CA2E98">
      <w:pPr>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размещения нефтепроводов, нефтепродуктопроводов, их конструктивных элементов и сооружений, являющихся неотъемлемой технологической частью указанных объектов, - не более 2,79 рубля за кв. м.</w:t>
      </w:r>
    </w:p>
    <w:p w:rsidR="00E00FD3" w:rsidRPr="00760912" w:rsidRDefault="00E00FD3" w:rsidP="00CA2E98">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3. Размер арендной платы в случаях, предусмотренных пунктом 5 статьи 39.7 Земельного кодекса Российской Федерации, определяется в процентах от кадастровой стоимости земельного участка в размере не выше размера земельного налога, рассчитанного в отношении такого земельного участка, при заключении договора аренды земельного участка: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E00FD3" w:rsidRPr="00760912" w:rsidRDefault="00E00FD3" w:rsidP="00E00FD3">
      <w:pPr>
        <w:ind w:firstLine="480"/>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proofErr w:type="gramStart"/>
      <w:r w:rsidRPr="00760912">
        <w:rPr>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760912">
        <w:rPr>
          <w:sz w:val="28"/>
          <w:szCs w:val="28"/>
          <w:lang w:eastAsia="ru-RU"/>
        </w:rPr>
        <w:t xml:space="preserve"> </w:t>
      </w:r>
      <w:proofErr w:type="gramStart"/>
      <w:r w:rsidRPr="00760912">
        <w:rPr>
          <w:sz w:val="28"/>
          <w:szCs w:val="28"/>
          <w:lang w:eastAsia="ru-RU"/>
        </w:rPr>
        <w:t>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w:t>
      </w:r>
      <w:r w:rsidR="00804A40" w:rsidRPr="00760912">
        <w:rPr>
          <w:sz w:val="28"/>
          <w:szCs w:val="28"/>
          <w:lang w:eastAsia="ru-RU"/>
        </w:rPr>
        <w:t>Усть-Донецкое городское поселение</w:t>
      </w:r>
      <w:r w:rsidRPr="00760912">
        <w:rPr>
          <w:sz w:val="28"/>
          <w:szCs w:val="28"/>
          <w:lang w:eastAsia="ru-RU"/>
        </w:rPr>
        <w:t>»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E00FD3" w:rsidRPr="00760912" w:rsidRDefault="00E00FD3" w:rsidP="00E00FD3">
      <w:pPr>
        <w:ind w:firstLine="480"/>
        <w:jc w:val="both"/>
        <w:textAlignment w:val="baseline"/>
        <w:rPr>
          <w:sz w:val="28"/>
          <w:szCs w:val="28"/>
          <w:lang w:eastAsia="ru-RU"/>
        </w:rPr>
      </w:pPr>
      <w:r w:rsidRPr="00760912">
        <w:rPr>
          <w:sz w:val="28"/>
          <w:szCs w:val="28"/>
          <w:lang w:eastAsia="ru-RU"/>
        </w:rPr>
        <w:lastRenderedPageBreak/>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w:t>
      </w:r>
      <w:r w:rsidR="00D837B7" w:rsidRPr="00760912">
        <w:rPr>
          <w:sz w:val="28"/>
          <w:szCs w:val="28"/>
          <w:lang w:eastAsia="ru-RU"/>
        </w:rPr>
        <w:t>а праве оперативного управления.</w:t>
      </w:r>
    </w:p>
    <w:p w:rsidR="00E00FD3" w:rsidRPr="00760912" w:rsidRDefault="00E00FD3" w:rsidP="00E00FD3">
      <w:pPr>
        <w:ind w:firstLine="480"/>
        <w:jc w:val="both"/>
        <w:textAlignment w:val="baseline"/>
        <w:rPr>
          <w:sz w:val="28"/>
          <w:szCs w:val="28"/>
          <w:lang w:eastAsia="ru-RU"/>
        </w:rPr>
      </w:pPr>
    </w:p>
    <w:p w:rsidR="00E00FD3" w:rsidRPr="00760912" w:rsidRDefault="00EA55FE" w:rsidP="00E00FD3">
      <w:pPr>
        <w:jc w:val="both"/>
        <w:textAlignment w:val="baseline"/>
        <w:rPr>
          <w:sz w:val="28"/>
          <w:szCs w:val="28"/>
          <w:lang w:eastAsia="ru-RU"/>
        </w:rPr>
      </w:pPr>
      <w:r w:rsidRPr="00760912">
        <w:rPr>
          <w:sz w:val="28"/>
          <w:szCs w:val="28"/>
          <w:lang w:eastAsia="ru-RU"/>
        </w:rPr>
        <w:t xml:space="preserve">       </w:t>
      </w:r>
      <w:r w:rsidR="00E00FD3" w:rsidRPr="00760912">
        <w:rPr>
          <w:sz w:val="28"/>
          <w:szCs w:val="28"/>
          <w:lang w:eastAsia="ru-RU"/>
        </w:rPr>
        <w:t xml:space="preserve">3.1. </w:t>
      </w:r>
      <w:proofErr w:type="gramStart"/>
      <w:r w:rsidR="00E00FD3" w:rsidRPr="00760912">
        <w:rPr>
          <w:sz w:val="28"/>
          <w:szCs w:val="28"/>
          <w:lang w:eastAsia="ru-RU"/>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E00FD3" w:rsidRPr="00760912" w:rsidRDefault="00E00FD3" w:rsidP="00E00FD3">
      <w:pPr>
        <w:jc w:val="both"/>
        <w:textAlignment w:val="baseline"/>
        <w:rPr>
          <w:sz w:val="28"/>
          <w:szCs w:val="28"/>
          <w:lang w:eastAsia="ru-RU"/>
        </w:rPr>
      </w:pPr>
    </w:p>
    <w:p w:rsidR="00E00FD3" w:rsidRPr="00760912" w:rsidRDefault="00EA55FE" w:rsidP="00E00FD3">
      <w:pPr>
        <w:jc w:val="both"/>
        <w:textAlignment w:val="baseline"/>
        <w:rPr>
          <w:sz w:val="28"/>
          <w:szCs w:val="28"/>
          <w:lang w:eastAsia="ru-RU"/>
        </w:rPr>
      </w:pPr>
      <w:r w:rsidRPr="00760912">
        <w:rPr>
          <w:sz w:val="28"/>
          <w:szCs w:val="28"/>
          <w:lang w:eastAsia="ru-RU"/>
        </w:rPr>
        <w:t xml:space="preserve">        </w:t>
      </w:r>
      <w:r w:rsidR="00E00FD3" w:rsidRPr="00760912">
        <w:rPr>
          <w:sz w:val="28"/>
          <w:szCs w:val="28"/>
          <w:lang w:eastAsia="ru-RU"/>
        </w:rPr>
        <w:t xml:space="preserve">4. </w:t>
      </w:r>
      <w:proofErr w:type="gramStart"/>
      <w:r w:rsidR="00E00FD3" w:rsidRPr="00760912">
        <w:rPr>
          <w:sz w:val="28"/>
          <w:szCs w:val="28"/>
          <w:lang w:eastAsia="ru-RU"/>
        </w:rPr>
        <w:t>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00E00FD3" w:rsidRPr="00760912">
        <w:rPr>
          <w:sz w:val="28"/>
          <w:szCs w:val="28"/>
          <w:lang w:eastAsia="ru-RU"/>
        </w:rPr>
        <w:t xml:space="preserve">, </w:t>
      </w:r>
      <w:proofErr w:type="gramStart"/>
      <w:r w:rsidR="00E00FD3" w:rsidRPr="00760912">
        <w:rPr>
          <w:sz w:val="28"/>
          <w:szCs w:val="28"/>
          <w:lang w:eastAsia="ru-RU"/>
        </w:rPr>
        <w:t>установленном</w:t>
      </w:r>
      <w:proofErr w:type="gramEnd"/>
      <w:r w:rsidR="00E00FD3" w:rsidRPr="00760912">
        <w:rPr>
          <w:sz w:val="28"/>
          <w:szCs w:val="28"/>
          <w:lang w:eastAsia="ru-RU"/>
        </w:rPr>
        <w:t xml:space="preserve"> постановлением Правительства Ростовской области и настоящим Порядком.</w:t>
      </w:r>
    </w:p>
    <w:p w:rsidR="00E00FD3" w:rsidRPr="00760912" w:rsidRDefault="00E00FD3" w:rsidP="00E00FD3">
      <w:pPr>
        <w:jc w:val="both"/>
        <w:textAlignment w:val="baseline"/>
        <w:rPr>
          <w:sz w:val="28"/>
          <w:szCs w:val="28"/>
          <w:lang w:eastAsia="ru-RU"/>
        </w:rPr>
      </w:pPr>
    </w:p>
    <w:p w:rsidR="00E00FD3" w:rsidRPr="00760912" w:rsidRDefault="00E00FD3" w:rsidP="00EA55FE">
      <w:pPr>
        <w:ind w:firstLine="426"/>
        <w:jc w:val="both"/>
        <w:textAlignment w:val="baseline"/>
        <w:rPr>
          <w:sz w:val="28"/>
          <w:szCs w:val="28"/>
          <w:lang w:eastAsia="ru-RU"/>
        </w:rPr>
      </w:pPr>
      <w:r w:rsidRPr="00760912">
        <w:rPr>
          <w:sz w:val="28"/>
          <w:szCs w:val="28"/>
          <w:lang w:eastAsia="ru-RU"/>
        </w:rPr>
        <w:t xml:space="preserve">5. </w:t>
      </w:r>
      <w:proofErr w:type="gramStart"/>
      <w:r w:rsidRPr="00760912">
        <w:rPr>
          <w:sz w:val="28"/>
          <w:szCs w:val="28"/>
          <w:lang w:eastAsia="ru-RU"/>
        </w:rPr>
        <w:t>Размер арендной платы в случае предоставления в аренду без проведения торгов в соответствии с подпунктом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в пределах:</w:t>
      </w:r>
      <w:proofErr w:type="gramEnd"/>
    </w:p>
    <w:p w:rsidR="00E00FD3" w:rsidRPr="00760912" w:rsidRDefault="00E00FD3" w:rsidP="00E00FD3">
      <w:pPr>
        <w:jc w:val="both"/>
        <w:textAlignment w:val="baseline"/>
        <w:rPr>
          <w:sz w:val="28"/>
          <w:szCs w:val="28"/>
          <w:lang w:eastAsia="ru-RU"/>
        </w:rPr>
      </w:pPr>
    </w:p>
    <w:p w:rsidR="00E00FD3" w:rsidRPr="00760912" w:rsidRDefault="00E00FD3" w:rsidP="00EA55FE">
      <w:pPr>
        <w:ind w:firstLine="426"/>
        <w:jc w:val="both"/>
        <w:textAlignment w:val="baseline"/>
        <w:rPr>
          <w:sz w:val="28"/>
          <w:szCs w:val="28"/>
          <w:lang w:eastAsia="ru-RU"/>
        </w:rPr>
      </w:pPr>
      <w:r w:rsidRPr="00760912">
        <w:rPr>
          <w:sz w:val="28"/>
          <w:szCs w:val="28"/>
          <w:lang w:eastAsia="ru-RU"/>
        </w:rPr>
        <w:t>0,3 процента кадастровой стоимости земельных участков из земель сельскохозяйственного назначения;</w:t>
      </w:r>
    </w:p>
    <w:p w:rsidR="00E00FD3" w:rsidRPr="00760912" w:rsidRDefault="00E00FD3" w:rsidP="00E00FD3">
      <w:pPr>
        <w:jc w:val="both"/>
        <w:textAlignment w:val="baseline"/>
        <w:rPr>
          <w:sz w:val="28"/>
          <w:szCs w:val="28"/>
          <w:lang w:eastAsia="ru-RU"/>
        </w:rPr>
      </w:pPr>
    </w:p>
    <w:p w:rsidR="00E00FD3" w:rsidRPr="00760912" w:rsidRDefault="00E00FD3" w:rsidP="00EA55FE">
      <w:pPr>
        <w:ind w:firstLine="426"/>
        <w:jc w:val="both"/>
        <w:textAlignment w:val="baseline"/>
        <w:rPr>
          <w:sz w:val="28"/>
          <w:szCs w:val="28"/>
          <w:lang w:eastAsia="ru-RU"/>
        </w:rPr>
      </w:pPr>
      <w:r w:rsidRPr="00760912">
        <w:rPr>
          <w:sz w:val="28"/>
          <w:szCs w:val="28"/>
          <w:lang w:eastAsia="ru-RU"/>
        </w:rPr>
        <w:t>1,5 процента кадастровой стоимости земельных участков, изъятых из оборота или ограниченных в обороте;</w:t>
      </w:r>
    </w:p>
    <w:p w:rsidR="00E00FD3" w:rsidRPr="00760912" w:rsidRDefault="00E00FD3" w:rsidP="00EA55FE">
      <w:pPr>
        <w:ind w:firstLine="426"/>
        <w:jc w:val="both"/>
        <w:textAlignment w:val="baseline"/>
        <w:rPr>
          <w:sz w:val="28"/>
          <w:szCs w:val="28"/>
          <w:lang w:eastAsia="ru-RU"/>
        </w:rPr>
      </w:pPr>
    </w:p>
    <w:p w:rsidR="00E00FD3" w:rsidRPr="00760912" w:rsidRDefault="00E00FD3" w:rsidP="00EA55FE">
      <w:pPr>
        <w:ind w:firstLine="426"/>
        <w:jc w:val="both"/>
        <w:textAlignment w:val="baseline"/>
        <w:rPr>
          <w:sz w:val="28"/>
          <w:szCs w:val="28"/>
          <w:lang w:eastAsia="ru-RU"/>
        </w:rPr>
      </w:pPr>
      <w:r w:rsidRPr="00760912">
        <w:rPr>
          <w:sz w:val="28"/>
          <w:szCs w:val="28"/>
          <w:lang w:eastAsia="ru-RU"/>
        </w:rPr>
        <w:t>2,0 процента кадастровой стоимости иных земельных участков.</w:t>
      </w:r>
    </w:p>
    <w:p w:rsidR="00E00FD3" w:rsidRPr="00760912" w:rsidRDefault="00E00FD3" w:rsidP="00E00FD3">
      <w:pPr>
        <w:jc w:val="both"/>
        <w:textAlignment w:val="baseline"/>
        <w:rPr>
          <w:sz w:val="28"/>
          <w:szCs w:val="28"/>
          <w:lang w:eastAsia="ru-RU"/>
        </w:rPr>
      </w:pPr>
    </w:p>
    <w:p w:rsidR="00E00FD3" w:rsidRPr="00760912" w:rsidRDefault="00940EF7" w:rsidP="00E00FD3">
      <w:pPr>
        <w:jc w:val="both"/>
        <w:rPr>
          <w:sz w:val="28"/>
          <w:szCs w:val="28"/>
          <w:lang w:eastAsia="ru-RU"/>
        </w:rPr>
      </w:pPr>
      <w:r w:rsidRPr="00760912">
        <w:rPr>
          <w:sz w:val="28"/>
          <w:szCs w:val="28"/>
          <w:lang w:eastAsia="ru-RU"/>
        </w:rPr>
        <w:t xml:space="preserve">       </w:t>
      </w:r>
      <w:r w:rsidR="00E00FD3" w:rsidRPr="00760912">
        <w:rPr>
          <w:sz w:val="28"/>
          <w:szCs w:val="28"/>
          <w:lang w:eastAsia="ru-RU"/>
        </w:rPr>
        <w:t xml:space="preserve">6. </w:t>
      </w:r>
      <w:proofErr w:type="gramStart"/>
      <w:r w:rsidR="00E00FD3" w:rsidRPr="00760912">
        <w:rPr>
          <w:sz w:val="28"/>
          <w:szCs w:val="28"/>
          <w:lang w:eastAsia="ru-RU"/>
        </w:rPr>
        <w:t xml:space="preserve">Размер ежегодной арендной платы в случае предоставления в аренду без проведения торгов в соответствии с подпунктом 31 пункта 2 статьи 39.6 </w:t>
      </w:r>
      <w:r w:rsidR="00E00FD3" w:rsidRPr="00760912">
        <w:rPr>
          <w:sz w:val="28"/>
          <w:szCs w:val="28"/>
          <w:lang w:eastAsia="ru-RU"/>
        </w:rPr>
        <w:lastRenderedPageBreak/>
        <w:t xml:space="preserve">Земельного кодекса Российской Федерации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E00FD3" w:rsidRPr="00760912">
        <w:rPr>
          <w:sz w:val="28"/>
          <w:szCs w:val="28"/>
          <w:lang w:eastAsia="ru-RU"/>
        </w:rPr>
        <w:t>неустраненных</w:t>
      </w:r>
      <w:proofErr w:type="spellEnd"/>
      <w:r w:rsidR="00E00FD3" w:rsidRPr="00760912">
        <w:rPr>
          <w:sz w:val="28"/>
          <w:szCs w:val="28"/>
          <w:lang w:eastAsia="ru-RU"/>
        </w:rPr>
        <w:t xml:space="preserve"> нарушениях законодательства Российской Федерации при использовании такого земельного участка, при</w:t>
      </w:r>
      <w:proofErr w:type="gramEnd"/>
      <w:r w:rsidR="00E00FD3" w:rsidRPr="00760912">
        <w:rPr>
          <w:sz w:val="28"/>
          <w:szCs w:val="28"/>
          <w:lang w:eastAsia="ru-RU"/>
        </w:rPr>
        <w:t xml:space="preserve"> </w:t>
      </w:r>
      <w:proofErr w:type="gramStart"/>
      <w:r w:rsidR="00E00FD3" w:rsidRPr="00760912">
        <w:rPr>
          <w:sz w:val="28"/>
          <w:szCs w:val="28"/>
          <w:lang w:eastAsia="ru-RU"/>
        </w:rPr>
        <w:t>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органом местного самоуправления городского округа или муниципального района в процентах от кадастровой стоимости земельного участка или по результатам рыночной оценки в соответствии с Федеральным законом от 29.07.1998 N 135-ФЗ "Об оценочной деятельности в</w:t>
      </w:r>
      <w:proofErr w:type="gramEnd"/>
      <w:r w:rsidR="00E00FD3" w:rsidRPr="00760912">
        <w:rPr>
          <w:sz w:val="28"/>
          <w:szCs w:val="28"/>
          <w:lang w:eastAsia="ru-RU"/>
        </w:rPr>
        <w:t xml:space="preserve"> Российской Федерации".</w:t>
      </w:r>
    </w:p>
    <w:p w:rsidR="00E00FD3" w:rsidRPr="00760912" w:rsidRDefault="00E00FD3" w:rsidP="00E00FD3">
      <w:pPr>
        <w:jc w:val="both"/>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7. 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органами местного самоуправления городских округов или муниципальных районов в соответствии с пунктом 6 настоящего Порядка.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7.1.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В случае</w:t>
      </w:r>
      <w:proofErr w:type="gramStart"/>
      <w:r w:rsidRPr="00760912">
        <w:rPr>
          <w:sz w:val="28"/>
          <w:szCs w:val="28"/>
          <w:lang w:eastAsia="ru-RU"/>
        </w:rPr>
        <w:t>,</w:t>
      </w:r>
      <w:proofErr w:type="gramEnd"/>
      <w:r w:rsidRPr="00760912">
        <w:rPr>
          <w:sz w:val="28"/>
          <w:szCs w:val="28"/>
          <w:lang w:eastAsia="ru-RU"/>
        </w:rPr>
        <w:t xml:space="preserve"> если ставки арендной платы не установлены, размер ежегодной арендной платы определяется по результатам рыночной оценки в соответствии с Федеральным законом от 29.07.1998 N 135-ФЗ "Об оценочной деятельности в Российской Федерации".</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7.2. </w:t>
      </w:r>
      <w:proofErr w:type="gramStart"/>
      <w:r w:rsidRPr="00760912">
        <w:rPr>
          <w:sz w:val="28"/>
          <w:szCs w:val="28"/>
          <w:lang w:eastAsia="ru-RU"/>
        </w:rPr>
        <w:t>Размер арендной платы определяется в процентах от кадастровой стоимости земельного участка в размере не выше размера земельного налога, рассчитанного в отношении такого земельного участка, при заключении договора аренды земельного участка с юридическим лицом, созданным муниципальным образованием «</w:t>
      </w:r>
      <w:r w:rsidR="00804A40" w:rsidRPr="00760912">
        <w:rPr>
          <w:sz w:val="28"/>
          <w:szCs w:val="28"/>
          <w:lang w:eastAsia="ru-RU"/>
        </w:rPr>
        <w:t>Усть-Донецкое городское поселение</w:t>
      </w:r>
      <w:r w:rsidRPr="00760912">
        <w:rPr>
          <w:sz w:val="28"/>
          <w:szCs w:val="28"/>
          <w:lang w:eastAsia="ru-RU"/>
        </w:rPr>
        <w:t>» и обеспечивающим реализацию решения о комплексном развитии территории жилой застройки, если земельный участок образован в границах территории, в отношении которой принято</w:t>
      </w:r>
      <w:proofErr w:type="gramEnd"/>
      <w:r w:rsidRPr="00760912">
        <w:rPr>
          <w:sz w:val="28"/>
          <w:szCs w:val="28"/>
          <w:lang w:eastAsia="ru-RU"/>
        </w:rPr>
        <w:t xml:space="preserve"> решение о комплексном развитии территории жилой застройки, и </w:t>
      </w:r>
      <w:proofErr w:type="gramStart"/>
      <w:r w:rsidRPr="00760912">
        <w:rPr>
          <w:sz w:val="28"/>
          <w:szCs w:val="28"/>
          <w:lang w:eastAsia="ru-RU"/>
        </w:rPr>
        <w:t>предоставлен</w:t>
      </w:r>
      <w:proofErr w:type="gramEnd"/>
      <w:r w:rsidRPr="00760912">
        <w:rPr>
          <w:sz w:val="28"/>
          <w:szCs w:val="28"/>
          <w:lang w:eastAsia="ru-RU"/>
        </w:rPr>
        <w:t xml:space="preserve"> указанному юридическому лицу.</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7.3. </w:t>
      </w:r>
      <w:proofErr w:type="gramStart"/>
      <w:r w:rsidRPr="00760912">
        <w:rPr>
          <w:sz w:val="28"/>
          <w:szCs w:val="28"/>
          <w:lang w:eastAsia="ru-RU"/>
        </w:rPr>
        <w:t xml:space="preserve">В случае предоставления земельного участка, образованного в границах территории, лицу, с которым заключен договор о комплексном развитии территории (за исключением территории жилой застройки) в соответствии с </w:t>
      </w:r>
      <w:r w:rsidRPr="00760912">
        <w:rPr>
          <w:sz w:val="28"/>
          <w:szCs w:val="28"/>
          <w:lang w:eastAsia="ru-RU"/>
        </w:rPr>
        <w:lastRenderedPageBreak/>
        <w:t>Градостроительным кодексом Российской Федерации, либо юридическому лицу, созданному муниципальным образованием «</w:t>
      </w:r>
      <w:r w:rsidR="00804A40" w:rsidRPr="00760912">
        <w:rPr>
          <w:sz w:val="28"/>
          <w:szCs w:val="28"/>
          <w:lang w:eastAsia="ru-RU"/>
        </w:rPr>
        <w:t>Усть-Донецкое городское поселение</w:t>
      </w:r>
      <w:r w:rsidRPr="00760912">
        <w:rPr>
          <w:sz w:val="28"/>
          <w:szCs w:val="28"/>
          <w:lang w:eastAsia="ru-RU"/>
        </w:rPr>
        <w:t>» и обеспечивающему в соответствии с Градостроительным кодексом Российской Федерации реализацию решения о комплексном развитии территории (за исключением территории жилой застройки), размер</w:t>
      </w:r>
      <w:proofErr w:type="gramEnd"/>
      <w:r w:rsidRPr="00760912">
        <w:rPr>
          <w:sz w:val="28"/>
          <w:szCs w:val="28"/>
          <w:lang w:eastAsia="ru-RU"/>
        </w:rPr>
        <w:t xml:space="preserve"> арендной платы определяется в процентах от кадастровой стоимости земельного участка и устанавливается в размере не более:</w:t>
      </w:r>
    </w:p>
    <w:p w:rsidR="00E00FD3" w:rsidRPr="00760912" w:rsidRDefault="00E00FD3" w:rsidP="00E00FD3">
      <w:pPr>
        <w:ind w:firstLine="480"/>
        <w:jc w:val="both"/>
        <w:textAlignment w:val="baseline"/>
        <w:rPr>
          <w:sz w:val="28"/>
          <w:szCs w:val="28"/>
          <w:lang w:eastAsia="ru-RU"/>
        </w:rPr>
      </w:pPr>
      <w:r w:rsidRPr="00760912">
        <w:rPr>
          <w:sz w:val="28"/>
          <w:szCs w:val="28"/>
          <w:lang w:eastAsia="ru-RU"/>
        </w:rPr>
        <w:t>0,5 процента - в отношении земельного участка, предоставленного для строительства объектов в области образования, культуры, здравоохранения;</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0,6 процента - в течение трехлетнего срока строительства и не более 1,2 процента в течение периода, превышающего трехлетний срок строительства, в отношении земельного участка, предоставленного для строительства многоквартирных жилых домов;</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1,5 процента - в отношении земельного участка, предоставленного для строительства иных объектов, за исключением размещения объектов, указанных в пункте 2 настоящего Порядка.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При этом после ввода в эксплуатацию объектов, построенных в ходе комплексного развития территории, размер арендной платы за земельный участок определяется по видам использования земель в соответствии с настоящим Порядком.</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8. 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в размере не более:</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а) 0,01 процента в отношении:</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земельного участка, предоставленного для размещения дипломатических представительств иностранных государств и консульских учреждений в </w:t>
      </w:r>
      <w:r w:rsidRPr="00760912">
        <w:rPr>
          <w:sz w:val="28"/>
          <w:szCs w:val="28"/>
          <w:lang w:eastAsia="ru-RU"/>
        </w:rPr>
        <w:lastRenderedPageBreak/>
        <w:t>Российской Федерации, если иное не установлено международными договорами;</w:t>
      </w:r>
    </w:p>
    <w:p w:rsidR="00E00FD3" w:rsidRPr="00760912" w:rsidRDefault="00E00FD3" w:rsidP="005C21F4">
      <w:pPr>
        <w:spacing w:line="240" w:lineRule="atLeast"/>
        <w:ind w:firstLine="480"/>
        <w:jc w:val="both"/>
        <w:textAlignment w:val="baseline"/>
        <w:rPr>
          <w:sz w:val="28"/>
          <w:szCs w:val="28"/>
          <w:lang w:eastAsia="ru-RU"/>
        </w:rPr>
      </w:pPr>
    </w:p>
    <w:p w:rsidR="00E00FD3" w:rsidRPr="00760912" w:rsidRDefault="00E00FD3" w:rsidP="005C21F4">
      <w:pPr>
        <w:spacing w:line="240" w:lineRule="atLeast"/>
        <w:ind w:firstLine="480"/>
        <w:jc w:val="both"/>
        <w:textAlignment w:val="baseline"/>
        <w:rPr>
          <w:sz w:val="28"/>
          <w:szCs w:val="28"/>
          <w:lang w:eastAsia="ru-RU"/>
        </w:rPr>
      </w:pPr>
      <w:r w:rsidRPr="00760912">
        <w:rPr>
          <w:sz w:val="28"/>
          <w:szCs w:val="28"/>
          <w:lang w:eastAsia="ru-RU"/>
        </w:rPr>
        <w:t>б) 0,5 процента в отношении земельного участка, предоставленного (занятого) для размещения объектов спорта;</w:t>
      </w:r>
    </w:p>
    <w:p w:rsidR="00E00FD3" w:rsidRPr="00760912" w:rsidRDefault="00E00FD3" w:rsidP="005C21F4">
      <w:pPr>
        <w:spacing w:line="240" w:lineRule="atLeast"/>
        <w:ind w:firstLine="480"/>
        <w:jc w:val="both"/>
        <w:textAlignment w:val="baseline"/>
        <w:rPr>
          <w:sz w:val="28"/>
          <w:szCs w:val="28"/>
          <w:lang w:eastAsia="ru-RU"/>
        </w:rPr>
      </w:pPr>
    </w:p>
    <w:p w:rsidR="00E00FD3" w:rsidRPr="00760912" w:rsidRDefault="00E00FD3" w:rsidP="005C21F4">
      <w:pPr>
        <w:spacing w:line="240" w:lineRule="atLeast"/>
        <w:ind w:firstLine="480"/>
        <w:jc w:val="both"/>
        <w:textAlignment w:val="baseline"/>
        <w:rPr>
          <w:sz w:val="28"/>
          <w:szCs w:val="28"/>
          <w:lang w:eastAsia="ru-RU"/>
        </w:rPr>
      </w:pPr>
      <w:r w:rsidRPr="00760912">
        <w:rPr>
          <w:sz w:val="28"/>
          <w:szCs w:val="28"/>
          <w:lang w:eastAsia="ru-RU"/>
        </w:rPr>
        <w:t>в)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E00FD3" w:rsidRPr="00760912" w:rsidRDefault="00E00FD3" w:rsidP="005C21F4">
      <w:pPr>
        <w:spacing w:line="240" w:lineRule="atLeast"/>
        <w:ind w:firstLine="480"/>
        <w:jc w:val="both"/>
        <w:textAlignment w:val="baseline"/>
        <w:rPr>
          <w:sz w:val="28"/>
          <w:szCs w:val="28"/>
          <w:lang w:eastAsia="ru-RU"/>
        </w:rPr>
      </w:pPr>
    </w:p>
    <w:p w:rsidR="00E00FD3" w:rsidRPr="00760912" w:rsidRDefault="00E00FD3" w:rsidP="005C21F4">
      <w:pPr>
        <w:spacing w:line="240" w:lineRule="atLeast"/>
        <w:ind w:firstLine="480"/>
        <w:jc w:val="both"/>
        <w:textAlignment w:val="baseline"/>
        <w:rPr>
          <w:sz w:val="28"/>
          <w:szCs w:val="28"/>
          <w:lang w:eastAsia="ru-RU"/>
        </w:rPr>
      </w:pPr>
      <w:r w:rsidRPr="00760912">
        <w:rPr>
          <w:sz w:val="28"/>
          <w:szCs w:val="28"/>
          <w:lang w:eastAsia="ru-RU"/>
        </w:rPr>
        <w:t>г)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E00FD3" w:rsidRPr="00760912" w:rsidRDefault="00E00FD3" w:rsidP="005C21F4">
      <w:pPr>
        <w:spacing w:line="240" w:lineRule="atLeast"/>
        <w:jc w:val="both"/>
        <w:textAlignment w:val="baseline"/>
        <w:rPr>
          <w:sz w:val="28"/>
          <w:szCs w:val="28"/>
          <w:lang w:eastAsia="ru-RU"/>
        </w:rPr>
      </w:pPr>
    </w:p>
    <w:p w:rsidR="00E00FD3" w:rsidRPr="00760912" w:rsidRDefault="00E00FD3" w:rsidP="005C21F4">
      <w:pPr>
        <w:spacing w:line="240" w:lineRule="atLeast"/>
        <w:ind w:firstLine="480"/>
        <w:jc w:val="both"/>
        <w:textAlignment w:val="baseline"/>
        <w:rPr>
          <w:sz w:val="28"/>
          <w:szCs w:val="28"/>
          <w:lang w:eastAsia="ru-RU"/>
        </w:rPr>
      </w:pPr>
      <w:proofErr w:type="spellStart"/>
      <w:r w:rsidRPr="00760912">
        <w:rPr>
          <w:sz w:val="28"/>
          <w:szCs w:val="28"/>
          <w:lang w:eastAsia="ru-RU"/>
        </w:rPr>
        <w:t>д</w:t>
      </w:r>
      <w:proofErr w:type="spellEnd"/>
      <w:r w:rsidRPr="00760912">
        <w:rPr>
          <w:sz w:val="28"/>
          <w:szCs w:val="28"/>
          <w:lang w:eastAsia="ru-RU"/>
        </w:rPr>
        <w:t>)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E00FD3" w:rsidRPr="00760912" w:rsidRDefault="00E00FD3" w:rsidP="005C21F4">
      <w:pPr>
        <w:spacing w:line="240" w:lineRule="atLeast"/>
        <w:jc w:val="both"/>
        <w:textAlignment w:val="baseline"/>
        <w:rPr>
          <w:sz w:val="28"/>
          <w:szCs w:val="28"/>
          <w:lang w:eastAsia="ru-RU"/>
        </w:rPr>
      </w:pPr>
    </w:p>
    <w:p w:rsidR="00E00FD3" w:rsidRPr="00760912" w:rsidRDefault="00E00FD3" w:rsidP="005C21F4">
      <w:pPr>
        <w:spacing w:line="240" w:lineRule="atLeast"/>
        <w:ind w:firstLine="480"/>
        <w:jc w:val="both"/>
        <w:textAlignment w:val="baseline"/>
        <w:rPr>
          <w:sz w:val="28"/>
          <w:szCs w:val="28"/>
          <w:lang w:eastAsia="ru-RU"/>
        </w:rPr>
      </w:pPr>
      <w:r w:rsidRPr="00760912">
        <w:rPr>
          <w:sz w:val="28"/>
          <w:szCs w:val="28"/>
          <w:lang w:eastAsia="ru-RU"/>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E00FD3" w:rsidRPr="00760912" w:rsidRDefault="00E00FD3" w:rsidP="005C21F4">
      <w:pPr>
        <w:spacing w:line="240" w:lineRule="atLeast"/>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proofErr w:type="gramStart"/>
      <w:r w:rsidRPr="00760912">
        <w:rPr>
          <w:sz w:val="28"/>
          <w:szCs w:val="28"/>
          <w:lang w:eastAsia="ru-RU"/>
        </w:rPr>
        <w:t>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подпунктом</w:t>
      </w:r>
      <w:proofErr w:type="gramEnd"/>
      <w:r w:rsidRPr="00760912">
        <w:rPr>
          <w:sz w:val="28"/>
          <w:szCs w:val="28"/>
          <w:lang w:eastAsia="ru-RU"/>
        </w:rPr>
        <w:t xml:space="preserve"> "</w:t>
      </w:r>
      <w:proofErr w:type="gramStart"/>
      <w:r w:rsidRPr="00760912">
        <w:rPr>
          <w:sz w:val="28"/>
          <w:szCs w:val="28"/>
          <w:lang w:eastAsia="ru-RU"/>
        </w:rPr>
        <w:t>б" пункта 1 части 7 статьи 4 Областного закона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5.1 Областного закона от 30.07.2013 N 1145-ЗС "О мерах поддержки пострадавших участников долевого строительства в Ростовской области".</w:t>
      </w:r>
      <w:proofErr w:type="gramEnd"/>
    </w:p>
    <w:p w:rsidR="00C42E47" w:rsidRPr="00760912" w:rsidRDefault="00C42E47" w:rsidP="00E00FD3">
      <w:pPr>
        <w:ind w:firstLine="480"/>
        <w:jc w:val="both"/>
        <w:textAlignment w:val="baseline"/>
        <w:rPr>
          <w:color w:val="020B22"/>
          <w:sz w:val="28"/>
          <w:szCs w:val="28"/>
          <w:shd w:val="clear" w:color="auto" w:fill="FFFFFF"/>
        </w:rPr>
      </w:pPr>
    </w:p>
    <w:p w:rsidR="00E00FD3" w:rsidRPr="00760912" w:rsidRDefault="00C42E47" w:rsidP="00E00FD3">
      <w:pPr>
        <w:ind w:firstLine="480"/>
        <w:jc w:val="both"/>
        <w:textAlignment w:val="baseline"/>
        <w:rPr>
          <w:color w:val="020B22"/>
          <w:sz w:val="28"/>
          <w:szCs w:val="28"/>
          <w:shd w:val="clear" w:color="auto" w:fill="FFFFFF"/>
        </w:rPr>
      </w:pPr>
      <w:r w:rsidRPr="00760912">
        <w:rPr>
          <w:color w:val="020B22"/>
          <w:sz w:val="28"/>
          <w:szCs w:val="28"/>
          <w:shd w:val="clear" w:color="auto" w:fill="FFFFFF"/>
        </w:rPr>
        <w:t>8</w:t>
      </w:r>
      <w:r w:rsidRPr="00760912">
        <w:rPr>
          <w:color w:val="020B22"/>
          <w:sz w:val="28"/>
          <w:szCs w:val="28"/>
          <w:shd w:val="clear" w:color="auto" w:fill="FFFFFF"/>
          <w:vertAlign w:val="superscript"/>
        </w:rPr>
        <w:t>1</w:t>
      </w:r>
      <w:r w:rsidRPr="00760912">
        <w:rPr>
          <w:color w:val="020B22"/>
          <w:sz w:val="28"/>
          <w:szCs w:val="28"/>
          <w:shd w:val="clear" w:color="auto" w:fill="FFFFFF"/>
        </w:rPr>
        <w:t>.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21.12.2001 №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1F328D" w:rsidRPr="00760912" w:rsidRDefault="001F328D"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lastRenderedPageBreak/>
        <w:t>9. В случае если порядок определения арендной платы не установлен пунктами 1 - 8.1</w:t>
      </w:r>
      <w:r w:rsidR="001F328D" w:rsidRPr="00760912">
        <w:rPr>
          <w:color w:val="020B22"/>
          <w:sz w:val="28"/>
          <w:szCs w:val="28"/>
          <w:shd w:val="clear" w:color="auto" w:fill="FFFFFF"/>
          <w:vertAlign w:val="superscript"/>
        </w:rPr>
        <w:t>1</w:t>
      </w:r>
      <w:r w:rsidRPr="00760912">
        <w:rPr>
          <w:sz w:val="28"/>
          <w:szCs w:val="28"/>
          <w:lang w:eastAsia="ru-RU"/>
        </w:rPr>
        <w:t xml:space="preserve"> настоящего Порядка, то размер арендной платы может быть установлен органом местного самоуправления муниципального образования «</w:t>
      </w:r>
      <w:r w:rsidR="00804A40" w:rsidRPr="00760912">
        <w:rPr>
          <w:sz w:val="28"/>
          <w:szCs w:val="28"/>
          <w:lang w:eastAsia="ru-RU"/>
        </w:rPr>
        <w:t>Усть-Донецкое городское поселение</w:t>
      </w:r>
      <w:r w:rsidRPr="00760912">
        <w:rPr>
          <w:sz w:val="28"/>
          <w:szCs w:val="28"/>
          <w:lang w:eastAsia="ru-RU"/>
        </w:rPr>
        <w:t>» в процентах от кадастровой стоимости земельного участка.</w:t>
      </w:r>
    </w:p>
    <w:p w:rsidR="00E00FD3" w:rsidRPr="00760912" w:rsidRDefault="00E00FD3" w:rsidP="00E00FD3">
      <w:pPr>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10. В случае если размеры арендной платы не установлены в соответствии с пунктами </w:t>
      </w:r>
      <w:r w:rsidR="001F328D" w:rsidRPr="00760912">
        <w:rPr>
          <w:sz w:val="28"/>
          <w:szCs w:val="28"/>
          <w:lang w:eastAsia="ru-RU"/>
        </w:rPr>
        <w:t xml:space="preserve"> </w:t>
      </w:r>
      <w:r w:rsidRPr="00760912">
        <w:rPr>
          <w:sz w:val="28"/>
          <w:szCs w:val="28"/>
          <w:lang w:eastAsia="ru-RU"/>
        </w:rPr>
        <w:t>1 - 9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EA55FE" w:rsidRPr="00760912" w:rsidRDefault="00EA55FE"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11. </w:t>
      </w:r>
      <w:proofErr w:type="gramStart"/>
      <w:r w:rsidRPr="00760912">
        <w:rPr>
          <w:sz w:val="28"/>
          <w:szCs w:val="28"/>
          <w:lang w:eastAsia="ru-RU"/>
        </w:rPr>
        <w:t>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пунктами 1, 5 - 9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w:t>
      </w:r>
      <w:proofErr w:type="gramEnd"/>
      <w:r w:rsidRPr="00760912">
        <w:rPr>
          <w:sz w:val="28"/>
          <w:szCs w:val="28"/>
          <w:lang w:eastAsia="ru-RU"/>
        </w:rPr>
        <w:t xml:space="preserve"> начало очередного финансового года.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При этом индексация размера арендной платы </w:t>
      </w:r>
      <w:proofErr w:type="gramStart"/>
      <w:r w:rsidRPr="00760912">
        <w:rPr>
          <w:sz w:val="28"/>
          <w:szCs w:val="28"/>
          <w:lang w:eastAsia="ru-RU"/>
        </w:rPr>
        <w:t>производится</w:t>
      </w:r>
      <w:proofErr w:type="gramEnd"/>
      <w:r w:rsidRPr="00760912">
        <w:rPr>
          <w:sz w:val="28"/>
          <w:szCs w:val="28"/>
          <w:lang w:eastAsia="ru-RU"/>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12. </w:t>
      </w:r>
      <w:proofErr w:type="gramStart"/>
      <w:r w:rsidRPr="00760912">
        <w:rPr>
          <w:sz w:val="28"/>
          <w:szCs w:val="28"/>
          <w:lang w:eastAsia="ru-RU"/>
        </w:rPr>
        <w:t>При определении размера годовой арендной платы в соответствии 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w:t>
      </w:r>
      <w:proofErr w:type="gramEnd"/>
      <w:r w:rsidRPr="00760912">
        <w:rPr>
          <w:sz w:val="28"/>
          <w:szCs w:val="28"/>
          <w:lang w:eastAsia="ru-RU"/>
        </w:rPr>
        <w:t xml:space="preserve">, в </w:t>
      </w:r>
      <w:proofErr w:type="gramStart"/>
      <w:r w:rsidRPr="00760912">
        <w:rPr>
          <w:sz w:val="28"/>
          <w:szCs w:val="28"/>
          <w:lang w:eastAsia="ru-RU"/>
        </w:rPr>
        <w:t>котором</w:t>
      </w:r>
      <w:proofErr w:type="gramEnd"/>
      <w:r w:rsidRPr="00760912">
        <w:rPr>
          <w:sz w:val="28"/>
          <w:szCs w:val="28"/>
          <w:lang w:eastAsia="ru-RU"/>
        </w:rPr>
        <w:t xml:space="preserve"> заключен договор аренды земельного участка.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В случае изменения кадастровой стоимости земельного участка индексация размера арендной платы </w:t>
      </w:r>
      <w:proofErr w:type="gramStart"/>
      <w:r w:rsidRPr="00760912">
        <w:rPr>
          <w:sz w:val="28"/>
          <w:szCs w:val="28"/>
          <w:lang w:eastAsia="ru-RU"/>
        </w:rPr>
        <w:t>производится</w:t>
      </w:r>
      <w:proofErr w:type="gramEnd"/>
      <w:r w:rsidRPr="00760912">
        <w:rPr>
          <w:sz w:val="28"/>
          <w:szCs w:val="28"/>
          <w:lang w:eastAsia="ru-RU"/>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940EF7" w:rsidRPr="00760912" w:rsidRDefault="00940EF7"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13. В случае заключения договора аренды земельного участка на торгах на право заключения договора аренды земельного участка размер ежегодной </w:t>
      </w:r>
      <w:r w:rsidRPr="00760912">
        <w:rPr>
          <w:sz w:val="28"/>
          <w:szCs w:val="28"/>
          <w:lang w:eastAsia="ru-RU"/>
        </w:rPr>
        <w:lastRenderedPageBreak/>
        <w:t>арендной платы за земельный участок или размер первого арендного платежа за земельный участок определяется по результатам этих торгов.</w:t>
      </w:r>
    </w:p>
    <w:p w:rsidR="00940EF7" w:rsidRPr="00760912" w:rsidRDefault="00940EF7"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14. </w:t>
      </w:r>
      <w:proofErr w:type="gramStart"/>
      <w:r w:rsidRPr="00760912">
        <w:rPr>
          <w:sz w:val="28"/>
          <w:szCs w:val="28"/>
          <w:lang w:eastAsia="ru-RU"/>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760912">
        <w:rPr>
          <w:sz w:val="28"/>
          <w:szCs w:val="28"/>
          <w:lang w:eastAsia="ru-RU"/>
        </w:rPr>
        <w:t xml:space="preserve"> земельным законодательством Российской Федерации.</w:t>
      </w:r>
    </w:p>
    <w:p w:rsidR="001F328D" w:rsidRPr="00760912" w:rsidRDefault="001F328D"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15. </w:t>
      </w:r>
      <w:proofErr w:type="gramStart"/>
      <w:r w:rsidR="001F328D" w:rsidRPr="00760912">
        <w:rPr>
          <w:sz w:val="28"/>
          <w:szCs w:val="28"/>
          <w:lang w:eastAsia="ru-RU"/>
        </w:rPr>
        <w:t>Комитет по управлению муниципальным имуществом Администрации Усть-Донецкого района</w:t>
      </w:r>
      <w:r w:rsidRPr="00760912">
        <w:rPr>
          <w:sz w:val="28"/>
          <w:szCs w:val="28"/>
          <w:lang w:eastAsia="ru-RU"/>
        </w:rPr>
        <w:t>, уполномоченны</w:t>
      </w:r>
      <w:r w:rsidR="001F328D" w:rsidRPr="00760912">
        <w:rPr>
          <w:sz w:val="28"/>
          <w:szCs w:val="28"/>
          <w:lang w:eastAsia="ru-RU"/>
        </w:rPr>
        <w:t>й</w:t>
      </w:r>
      <w:r w:rsidRPr="00760912">
        <w:rPr>
          <w:sz w:val="28"/>
          <w:szCs w:val="28"/>
          <w:lang w:eastAsia="ru-RU"/>
        </w:rPr>
        <w:t xml:space="preserve"> на распоряжение земельными участками, </w:t>
      </w:r>
      <w:r w:rsidR="001F328D" w:rsidRPr="00760912">
        <w:rPr>
          <w:sz w:val="28"/>
          <w:szCs w:val="28"/>
          <w:lang w:eastAsia="ru-RU"/>
        </w:rPr>
        <w:t>находящимися в собственности муниципального образования «</w:t>
      </w:r>
      <w:r w:rsidR="00804A40" w:rsidRPr="00760912">
        <w:rPr>
          <w:sz w:val="28"/>
          <w:szCs w:val="28"/>
          <w:lang w:eastAsia="ru-RU"/>
        </w:rPr>
        <w:t>Усть-Донецкое городское поселение</w:t>
      </w:r>
      <w:r w:rsidR="001F328D" w:rsidRPr="00760912">
        <w:rPr>
          <w:sz w:val="28"/>
          <w:szCs w:val="28"/>
          <w:lang w:eastAsia="ru-RU"/>
        </w:rPr>
        <w:t xml:space="preserve">», а также земельными участками, </w:t>
      </w:r>
      <w:r w:rsidRPr="00760912">
        <w:rPr>
          <w:sz w:val="28"/>
          <w:szCs w:val="28"/>
          <w:lang w:eastAsia="ru-RU"/>
        </w:rPr>
        <w:t>государственная собственность на которые не разграничена, при заключении договоров а</w:t>
      </w:r>
      <w:r w:rsidR="001F328D" w:rsidRPr="00760912">
        <w:rPr>
          <w:sz w:val="28"/>
          <w:szCs w:val="28"/>
          <w:lang w:eastAsia="ru-RU"/>
        </w:rPr>
        <w:t>ренды земельных участков обязан</w:t>
      </w:r>
      <w:r w:rsidRPr="00760912">
        <w:rPr>
          <w:sz w:val="28"/>
          <w:szCs w:val="28"/>
          <w:lang w:eastAsia="ru-RU"/>
        </w:rPr>
        <w:t xml:space="preserve">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roofErr w:type="gramEnd"/>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за исключением размера годовой арендной </w:t>
      </w:r>
      <w:r w:rsidR="001F328D" w:rsidRPr="00760912">
        <w:rPr>
          <w:sz w:val="28"/>
          <w:szCs w:val="28"/>
          <w:lang w:eastAsia="ru-RU"/>
        </w:rPr>
        <w:t>платы, установленного пунктом 8</w:t>
      </w:r>
      <w:r w:rsidR="001F328D" w:rsidRPr="00760912">
        <w:rPr>
          <w:color w:val="020B22"/>
          <w:sz w:val="28"/>
          <w:szCs w:val="28"/>
          <w:shd w:val="clear" w:color="auto" w:fill="FFFFFF"/>
          <w:vertAlign w:val="superscript"/>
        </w:rPr>
        <w:t>1</w:t>
      </w:r>
      <w:r w:rsidRPr="00760912">
        <w:rPr>
          <w:sz w:val="28"/>
          <w:szCs w:val="28"/>
          <w:lang w:eastAsia="ru-RU"/>
        </w:rPr>
        <w:t xml:space="preserve"> настоящего Порядка. При этом размер арендной платы, установленный пунктами 3, 3.1, 5 и 7.2 настоящего Порядка, не может быть выше предельного годового размера арендной платы, установленного указанными пунктами;</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в связи с изменением кадастровой стоимости земельного участка;</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E00FD3" w:rsidRPr="00760912" w:rsidRDefault="00E00FD3" w:rsidP="00E00FD3">
      <w:pPr>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ставок арендной платы;</w:t>
      </w:r>
    </w:p>
    <w:p w:rsidR="00E00FD3" w:rsidRPr="00760912" w:rsidRDefault="00E00FD3" w:rsidP="00E00FD3">
      <w:pPr>
        <w:jc w:val="both"/>
        <w:textAlignment w:val="baseline"/>
        <w:rPr>
          <w:sz w:val="28"/>
          <w:szCs w:val="28"/>
          <w:lang w:eastAsia="ru-RU"/>
        </w:rPr>
      </w:pPr>
    </w:p>
    <w:p w:rsidR="00E00FD3" w:rsidRPr="00760912" w:rsidRDefault="00E00FD3" w:rsidP="00CA2E98">
      <w:pPr>
        <w:ind w:firstLine="480"/>
        <w:jc w:val="both"/>
        <w:textAlignment w:val="baseline"/>
        <w:rPr>
          <w:sz w:val="28"/>
          <w:szCs w:val="28"/>
          <w:lang w:eastAsia="ru-RU"/>
        </w:rPr>
      </w:pPr>
      <w:r w:rsidRPr="00760912">
        <w:rPr>
          <w:sz w:val="28"/>
          <w:szCs w:val="28"/>
          <w:lang w:eastAsia="ru-RU"/>
        </w:rPr>
        <w:t>значений и коэффициентов, используемых при расчете арендной платы;</w:t>
      </w:r>
    </w:p>
    <w:p w:rsidR="00E00FD3" w:rsidRPr="00760912" w:rsidRDefault="00E00FD3" w:rsidP="00E00FD3">
      <w:pPr>
        <w:ind w:firstLine="480"/>
        <w:jc w:val="both"/>
        <w:textAlignment w:val="baseline"/>
        <w:rPr>
          <w:sz w:val="28"/>
          <w:szCs w:val="28"/>
          <w:lang w:eastAsia="ru-RU"/>
        </w:rPr>
      </w:pPr>
      <w:r w:rsidRPr="00760912">
        <w:rPr>
          <w:sz w:val="28"/>
          <w:szCs w:val="28"/>
          <w:lang w:eastAsia="ru-RU"/>
        </w:rPr>
        <w:lastRenderedPageBreak/>
        <w:t>порядка определения размера арендной платы.</w:t>
      </w:r>
    </w:p>
    <w:p w:rsidR="00E00FD3" w:rsidRPr="00760912" w:rsidRDefault="00E00FD3" w:rsidP="00E00FD3">
      <w:pPr>
        <w:ind w:firstLine="480"/>
        <w:jc w:val="both"/>
        <w:textAlignment w:val="baseline"/>
        <w:rPr>
          <w:sz w:val="28"/>
          <w:szCs w:val="28"/>
          <w:lang w:eastAsia="ru-RU"/>
        </w:rPr>
      </w:pPr>
    </w:p>
    <w:p w:rsidR="00E00FD3" w:rsidRPr="00760912" w:rsidRDefault="00E00FD3" w:rsidP="00E636FE">
      <w:pPr>
        <w:ind w:firstLine="480"/>
        <w:jc w:val="both"/>
        <w:textAlignment w:val="baseline"/>
        <w:rPr>
          <w:sz w:val="28"/>
          <w:szCs w:val="28"/>
          <w:lang w:eastAsia="ru-RU"/>
        </w:rPr>
      </w:pPr>
      <w:r w:rsidRPr="00760912">
        <w:rPr>
          <w:sz w:val="28"/>
          <w:szCs w:val="28"/>
          <w:lang w:eastAsia="ru-RU"/>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E00FD3" w:rsidRPr="00760912" w:rsidRDefault="00E00FD3" w:rsidP="00E636FE">
      <w:pPr>
        <w:ind w:firstLine="480"/>
        <w:jc w:val="both"/>
        <w:textAlignment w:val="baseline"/>
        <w:rPr>
          <w:sz w:val="28"/>
          <w:szCs w:val="28"/>
          <w:lang w:eastAsia="ru-RU"/>
        </w:rPr>
      </w:pPr>
      <w:proofErr w:type="gramStart"/>
      <w:r w:rsidRPr="00760912">
        <w:rPr>
          <w:sz w:val="28"/>
          <w:szCs w:val="28"/>
          <w:lang w:eastAsia="ru-RU"/>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находящегося в собственности муниципального образования «</w:t>
      </w:r>
      <w:r w:rsidR="00804A40" w:rsidRPr="00760912">
        <w:rPr>
          <w:sz w:val="28"/>
          <w:szCs w:val="28"/>
          <w:lang w:eastAsia="ru-RU"/>
        </w:rPr>
        <w:t>Усть-Донецкое городское поселение</w:t>
      </w:r>
      <w:r w:rsidRPr="00760912">
        <w:rPr>
          <w:sz w:val="28"/>
          <w:szCs w:val="28"/>
          <w:lang w:eastAsia="ru-RU"/>
        </w:rPr>
        <w:t>» и земельного участка, государственная собственность на который не разграничена, путем направления в адрес арендатора уведомления об изменении арендной платы</w:t>
      </w:r>
      <w:proofErr w:type="gramEnd"/>
      <w:r w:rsidRPr="00760912">
        <w:rPr>
          <w:sz w:val="28"/>
          <w:szCs w:val="28"/>
          <w:lang w:eastAsia="ru-RU"/>
        </w:rPr>
        <w:t>. Периодичность изменения размера арендной платы устанавливается нормативным правовым актом органа местного самоуправления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E00FD3" w:rsidRPr="00760912" w:rsidRDefault="00E00FD3" w:rsidP="00E00FD3">
      <w:pPr>
        <w:ind w:firstLine="480"/>
        <w:jc w:val="both"/>
        <w:textAlignment w:val="baseline"/>
        <w:rPr>
          <w:sz w:val="28"/>
          <w:szCs w:val="28"/>
          <w:lang w:eastAsia="ru-RU"/>
        </w:rPr>
      </w:pPr>
      <w:r w:rsidRPr="00760912">
        <w:rPr>
          <w:sz w:val="28"/>
          <w:szCs w:val="28"/>
          <w:lang w:eastAsia="ru-RU"/>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E00FD3" w:rsidRPr="00760912" w:rsidRDefault="00E00FD3" w:rsidP="00E00FD3">
      <w:pPr>
        <w:ind w:firstLine="480"/>
        <w:jc w:val="both"/>
        <w:textAlignment w:val="baseline"/>
        <w:rPr>
          <w:sz w:val="28"/>
          <w:szCs w:val="28"/>
          <w:lang w:eastAsia="ru-RU"/>
        </w:rPr>
      </w:pPr>
    </w:p>
    <w:p w:rsidR="00E00FD3" w:rsidRPr="00760912" w:rsidRDefault="00E00FD3" w:rsidP="00E00FD3">
      <w:pPr>
        <w:ind w:firstLine="480"/>
        <w:jc w:val="both"/>
        <w:textAlignment w:val="baseline"/>
        <w:rPr>
          <w:sz w:val="28"/>
          <w:szCs w:val="28"/>
          <w:lang w:eastAsia="ru-RU"/>
        </w:rPr>
      </w:pPr>
      <w:r w:rsidRPr="00760912">
        <w:rPr>
          <w:sz w:val="28"/>
          <w:szCs w:val="28"/>
          <w:lang w:eastAsia="ru-RU"/>
        </w:rPr>
        <w:t>16. Арендная плата за использование земельных участков, находящихся в собственности муниципального образования «</w:t>
      </w:r>
      <w:r w:rsidR="00804A40" w:rsidRPr="00760912">
        <w:rPr>
          <w:sz w:val="28"/>
          <w:szCs w:val="28"/>
          <w:lang w:eastAsia="ru-RU"/>
        </w:rPr>
        <w:t>Усть-Донецкое городское поселение</w:t>
      </w:r>
      <w:r w:rsidRPr="00760912">
        <w:rPr>
          <w:sz w:val="28"/>
          <w:szCs w:val="28"/>
          <w:lang w:eastAsia="ru-RU"/>
        </w:rPr>
        <w:t>» и земельных участков, государственная собственность на которые не разграничена, вносится:</w:t>
      </w:r>
    </w:p>
    <w:p w:rsidR="00E00FD3" w:rsidRPr="00760912" w:rsidRDefault="00E00FD3" w:rsidP="00E00FD3">
      <w:pPr>
        <w:ind w:firstLine="480"/>
        <w:jc w:val="both"/>
        <w:textAlignment w:val="baseline"/>
        <w:rPr>
          <w:sz w:val="28"/>
          <w:szCs w:val="28"/>
          <w:lang w:eastAsia="ru-RU"/>
        </w:rPr>
      </w:pPr>
      <w:r w:rsidRPr="00760912">
        <w:rPr>
          <w:sz w:val="28"/>
          <w:szCs w:val="28"/>
          <w:lang w:eastAsia="ru-RU"/>
        </w:rPr>
        <w:t xml:space="preserve"> </w:t>
      </w:r>
      <w:r w:rsidR="006A2385" w:rsidRPr="00760912">
        <w:rPr>
          <w:sz w:val="28"/>
          <w:szCs w:val="28"/>
          <w:lang w:eastAsia="ru-RU"/>
        </w:rPr>
        <w:t>д</w:t>
      </w:r>
      <w:r w:rsidRPr="00760912">
        <w:rPr>
          <w:sz w:val="28"/>
          <w:szCs w:val="28"/>
          <w:lang w:eastAsia="ru-RU"/>
        </w:rPr>
        <w:t>ля договоров, заключенных с 1 января 2024 года – ежемесячно, из расчета календарных дней, не позднее 20 числа отчетного месяца,</w:t>
      </w:r>
      <w:r w:rsidRPr="00760912">
        <w:rPr>
          <w:sz w:val="28"/>
          <w:szCs w:val="28"/>
        </w:rPr>
        <w:t xml:space="preserve"> </w:t>
      </w:r>
      <w:r w:rsidRPr="00760912">
        <w:rPr>
          <w:sz w:val="28"/>
          <w:szCs w:val="28"/>
          <w:lang w:eastAsia="ru-RU"/>
        </w:rPr>
        <w:t xml:space="preserve">в соответствии с условиями договора аренды земельного участка; </w:t>
      </w:r>
    </w:p>
    <w:p w:rsidR="00E00FD3" w:rsidRPr="00760912" w:rsidRDefault="006A2385" w:rsidP="00E00FD3">
      <w:pPr>
        <w:ind w:firstLine="480"/>
        <w:jc w:val="both"/>
        <w:textAlignment w:val="baseline"/>
        <w:rPr>
          <w:sz w:val="28"/>
          <w:szCs w:val="28"/>
          <w:lang w:eastAsia="ru-RU"/>
        </w:rPr>
      </w:pPr>
      <w:r w:rsidRPr="00760912">
        <w:rPr>
          <w:sz w:val="28"/>
          <w:szCs w:val="28"/>
          <w:lang w:eastAsia="ru-RU"/>
        </w:rPr>
        <w:t>д</w:t>
      </w:r>
      <w:r w:rsidR="00E00FD3" w:rsidRPr="00760912">
        <w:rPr>
          <w:sz w:val="28"/>
          <w:szCs w:val="28"/>
          <w:lang w:eastAsia="ru-RU"/>
        </w:rPr>
        <w:t>ля договоров, заключенных до 1 января 2024 года -  ежеквартально, из расчета календарных дней, не позднее 20 числа последнего месяца отчетного квартала, в соответствии с условиями договора аренды земельного участка.</w:t>
      </w:r>
    </w:p>
    <w:p w:rsidR="00E00FD3" w:rsidRPr="00760912" w:rsidRDefault="00E00FD3" w:rsidP="00E00FD3">
      <w:pPr>
        <w:ind w:firstLine="480"/>
        <w:jc w:val="both"/>
        <w:textAlignment w:val="baseline"/>
        <w:rPr>
          <w:sz w:val="28"/>
          <w:szCs w:val="28"/>
          <w:lang w:eastAsia="ru-RU"/>
        </w:rPr>
      </w:pPr>
    </w:p>
    <w:p w:rsidR="00E00FD3" w:rsidRPr="00E636FE" w:rsidRDefault="00E00FD3" w:rsidP="00E636FE">
      <w:pPr>
        <w:ind w:firstLine="480"/>
        <w:jc w:val="both"/>
        <w:textAlignment w:val="baseline"/>
        <w:rPr>
          <w:sz w:val="28"/>
          <w:szCs w:val="28"/>
          <w:lang w:eastAsia="ru-RU"/>
        </w:rPr>
      </w:pPr>
      <w:r w:rsidRPr="00760912">
        <w:rPr>
          <w:sz w:val="28"/>
          <w:szCs w:val="28"/>
          <w:lang w:eastAsia="ru-RU"/>
        </w:rPr>
        <w:t>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E00FD3" w:rsidRDefault="00E00FD3" w:rsidP="00E00FD3">
      <w:pPr>
        <w:ind w:firstLine="480"/>
        <w:jc w:val="both"/>
        <w:textAlignment w:val="baseline"/>
        <w:rPr>
          <w:lang w:eastAsia="ru-RU"/>
        </w:rPr>
      </w:pPr>
    </w:p>
    <w:p w:rsidR="00E00FD3" w:rsidRDefault="00E00FD3" w:rsidP="00E00FD3">
      <w:pPr>
        <w:ind w:firstLine="480"/>
        <w:jc w:val="both"/>
        <w:textAlignment w:val="baseline"/>
        <w:rPr>
          <w:lang w:eastAsia="ru-RU"/>
        </w:rPr>
      </w:pPr>
    </w:p>
    <w:p w:rsidR="00E00FD3" w:rsidRDefault="00E00FD3" w:rsidP="00E00FD3">
      <w:pPr>
        <w:ind w:firstLine="480"/>
        <w:jc w:val="both"/>
        <w:textAlignment w:val="baseline"/>
        <w:rPr>
          <w:lang w:eastAsia="ru-RU"/>
        </w:rPr>
      </w:pPr>
    </w:p>
    <w:p w:rsidR="00760912" w:rsidRDefault="001E0E69" w:rsidP="006A2385">
      <w:pPr>
        <w:pStyle w:val="1"/>
        <w:rPr>
          <w:b w:val="0"/>
          <w:sz w:val="28"/>
          <w:szCs w:val="28"/>
        </w:rPr>
      </w:pPr>
      <w:r w:rsidRPr="001E0E69">
        <w:rPr>
          <w:b w:val="0"/>
          <w:sz w:val="28"/>
          <w:szCs w:val="28"/>
        </w:rPr>
        <w:t xml:space="preserve">Начальник сектора </w:t>
      </w:r>
    </w:p>
    <w:p w:rsidR="00EF4CEF" w:rsidRPr="001E0E69" w:rsidRDefault="001E0E69" w:rsidP="006A2385">
      <w:pPr>
        <w:pStyle w:val="1"/>
        <w:rPr>
          <w:b w:val="0"/>
          <w:sz w:val="28"/>
          <w:szCs w:val="28"/>
        </w:rPr>
      </w:pPr>
      <w:r w:rsidRPr="001E0E69">
        <w:rPr>
          <w:b w:val="0"/>
          <w:sz w:val="28"/>
          <w:szCs w:val="28"/>
        </w:rPr>
        <w:t>земельно-имущественных отношений</w:t>
      </w:r>
    </w:p>
    <w:p w:rsidR="00760912" w:rsidRDefault="001E0E69" w:rsidP="001E0E69">
      <w:pPr>
        <w:rPr>
          <w:sz w:val="28"/>
          <w:szCs w:val="28"/>
        </w:rPr>
      </w:pPr>
      <w:r w:rsidRPr="001E0E69">
        <w:rPr>
          <w:sz w:val="28"/>
          <w:szCs w:val="28"/>
        </w:rPr>
        <w:t xml:space="preserve">Администрации Усть-Донецкого </w:t>
      </w:r>
    </w:p>
    <w:p w:rsidR="001E0E69" w:rsidRPr="001E0E69" w:rsidRDefault="001E0E69" w:rsidP="001E0E69">
      <w:pPr>
        <w:rPr>
          <w:sz w:val="28"/>
          <w:szCs w:val="28"/>
        </w:rPr>
      </w:pPr>
      <w:r w:rsidRPr="001E0E69">
        <w:rPr>
          <w:sz w:val="28"/>
          <w:szCs w:val="28"/>
        </w:rPr>
        <w:t>городского поселения</w:t>
      </w:r>
      <w:r w:rsidR="00760912">
        <w:rPr>
          <w:sz w:val="28"/>
          <w:szCs w:val="28"/>
        </w:rPr>
        <w:t xml:space="preserve">                                                                             К.С. Елжова</w:t>
      </w:r>
    </w:p>
    <w:sectPr w:rsidR="001E0E69" w:rsidRPr="001E0E69" w:rsidSect="00E636FE">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0"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D7" w:rsidRDefault="00A87AD7" w:rsidP="00FF75B7">
      <w:r>
        <w:separator/>
      </w:r>
    </w:p>
  </w:endnote>
  <w:endnote w:type="continuationSeparator" w:id="0">
    <w:p w:rsidR="00A87AD7" w:rsidRDefault="00A87AD7" w:rsidP="00FF7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AE" w:rsidRDefault="00F657A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AE" w:rsidRDefault="00F657A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AE" w:rsidRDefault="00F657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D7" w:rsidRDefault="00A87AD7" w:rsidP="00FF75B7">
      <w:r>
        <w:separator/>
      </w:r>
    </w:p>
  </w:footnote>
  <w:footnote w:type="continuationSeparator" w:id="0">
    <w:p w:rsidR="00A87AD7" w:rsidRDefault="00A87AD7" w:rsidP="00FF7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AE" w:rsidRDefault="00F657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B7" w:rsidRDefault="00FF75B7" w:rsidP="00FF397D">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AE" w:rsidRDefault="00F657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0FBB"/>
    <w:multiLevelType w:val="hybridMultilevel"/>
    <w:tmpl w:val="7E14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0F4618"/>
    <w:rsid w:val="00020B51"/>
    <w:rsid w:val="00026756"/>
    <w:rsid w:val="000375A9"/>
    <w:rsid w:val="00054240"/>
    <w:rsid w:val="00056AEC"/>
    <w:rsid w:val="00063AC9"/>
    <w:rsid w:val="0007470D"/>
    <w:rsid w:val="00092D41"/>
    <w:rsid w:val="00093098"/>
    <w:rsid w:val="000A5E4A"/>
    <w:rsid w:val="000F4618"/>
    <w:rsid w:val="00107119"/>
    <w:rsid w:val="00110389"/>
    <w:rsid w:val="00113A70"/>
    <w:rsid w:val="001258BD"/>
    <w:rsid w:val="001B2A5C"/>
    <w:rsid w:val="001C1B1D"/>
    <w:rsid w:val="001E0E69"/>
    <w:rsid w:val="001F22AB"/>
    <w:rsid w:val="001F328D"/>
    <w:rsid w:val="002974F1"/>
    <w:rsid w:val="002B0D68"/>
    <w:rsid w:val="002C386A"/>
    <w:rsid w:val="002C3F9D"/>
    <w:rsid w:val="002F2B3C"/>
    <w:rsid w:val="00300F68"/>
    <w:rsid w:val="003B037A"/>
    <w:rsid w:val="003C198E"/>
    <w:rsid w:val="003E3F01"/>
    <w:rsid w:val="003E56D1"/>
    <w:rsid w:val="003F0D98"/>
    <w:rsid w:val="003F7190"/>
    <w:rsid w:val="00411C79"/>
    <w:rsid w:val="004169E2"/>
    <w:rsid w:val="00417E10"/>
    <w:rsid w:val="00461026"/>
    <w:rsid w:val="00461DA3"/>
    <w:rsid w:val="00466117"/>
    <w:rsid w:val="00476922"/>
    <w:rsid w:val="00482091"/>
    <w:rsid w:val="004D3D42"/>
    <w:rsid w:val="004F122D"/>
    <w:rsid w:val="004F78BB"/>
    <w:rsid w:val="00500E4C"/>
    <w:rsid w:val="005124C1"/>
    <w:rsid w:val="005151E9"/>
    <w:rsid w:val="00515BFC"/>
    <w:rsid w:val="0053173B"/>
    <w:rsid w:val="00543C5F"/>
    <w:rsid w:val="005A2019"/>
    <w:rsid w:val="005B2A9A"/>
    <w:rsid w:val="005C21F4"/>
    <w:rsid w:val="005D0390"/>
    <w:rsid w:val="00657457"/>
    <w:rsid w:val="0068246E"/>
    <w:rsid w:val="00684D45"/>
    <w:rsid w:val="006A2385"/>
    <w:rsid w:val="006B1FDE"/>
    <w:rsid w:val="006D2598"/>
    <w:rsid w:val="00712E0F"/>
    <w:rsid w:val="00760912"/>
    <w:rsid w:val="00763ED8"/>
    <w:rsid w:val="00765B16"/>
    <w:rsid w:val="00774468"/>
    <w:rsid w:val="00791768"/>
    <w:rsid w:val="0079425C"/>
    <w:rsid w:val="007A43D6"/>
    <w:rsid w:val="007B1D55"/>
    <w:rsid w:val="007B5DD1"/>
    <w:rsid w:val="007C45DD"/>
    <w:rsid w:val="00801A17"/>
    <w:rsid w:val="00804A40"/>
    <w:rsid w:val="008278EC"/>
    <w:rsid w:val="0085078B"/>
    <w:rsid w:val="00863AF5"/>
    <w:rsid w:val="0086648E"/>
    <w:rsid w:val="0088688C"/>
    <w:rsid w:val="008B62F5"/>
    <w:rsid w:val="008D7131"/>
    <w:rsid w:val="00902860"/>
    <w:rsid w:val="00940EF7"/>
    <w:rsid w:val="00942E05"/>
    <w:rsid w:val="00A31075"/>
    <w:rsid w:val="00A62623"/>
    <w:rsid w:val="00A857A0"/>
    <w:rsid w:val="00A87AD7"/>
    <w:rsid w:val="00AA1306"/>
    <w:rsid w:val="00AD0D24"/>
    <w:rsid w:val="00B258BC"/>
    <w:rsid w:val="00B35A98"/>
    <w:rsid w:val="00B86D3E"/>
    <w:rsid w:val="00BA2E8D"/>
    <w:rsid w:val="00BC47C6"/>
    <w:rsid w:val="00C141FD"/>
    <w:rsid w:val="00C425E8"/>
    <w:rsid w:val="00C42E47"/>
    <w:rsid w:val="00C615A9"/>
    <w:rsid w:val="00C77294"/>
    <w:rsid w:val="00C865DA"/>
    <w:rsid w:val="00C91218"/>
    <w:rsid w:val="00C97BC4"/>
    <w:rsid w:val="00CA2E98"/>
    <w:rsid w:val="00D837B7"/>
    <w:rsid w:val="00DC4E40"/>
    <w:rsid w:val="00DD4B3D"/>
    <w:rsid w:val="00DF50C6"/>
    <w:rsid w:val="00E00FD3"/>
    <w:rsid w:val="00E17F58"/>
    <w:rsid w:val="00E476C2"/>
    <w:rsid w:val="00E636FE"/>
    <w:rsid w:val="00E642D8"/>
    <w:rsid w:val="00E67E33"/>
    <w:rsid w:val="00E943F3"/>
    <w:rsid w:val="00EA55FE"/>
    <w:rsid w:val="00EF4CEF"/>
    <w:rsid w:val="00F034BF"/>
    <w:rsid w:val="00F13523"/>
    <w:rsid w:val="00F15578"/>
    <w:rsid w:val="00F657AE"/>
    <w:rsid w:val="00F6620C"/>
    <w:rsid w:val="00F87213"/>
    <w:rsid w:val="00F93DBB"/>
    <w:rsid w:val="00FE2D7F"/>
    <w:rsid w:val="00FE425B"/>
    <w:rsid w:val="00FF397D"/>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17E10"/>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461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customStyle="1" w:styleId="a4">
    <w:name w:val="Без интервала Знак"/>
    <w:basedOn w:val="a0"/>
    <w:link w:val="a3"/>
    <w:uiPriority w:val="1"/>
    <w:locked/>
    <w:rsid w:val="000F4618"/>
    <w:rPr>
      <w:rFonts w:ascii="Times New Roman" w:eastAsia="Andale Sans UI" w:hAnsi="Times New Roman" w:cs="Times New Roman"/>
      <w:kern w:val="2"/>
      <w:sz w:val="24"/>
      <w:szCs w:val="24"/>
      <w:lang w:eastAsia="ru-RU"/>
    </w:rPr>
  </w:style>
  <w:style w:type="paragraph" w:styleId="a5">
    <w:name w:val="header"/>
    <w:basedOn w:val="a"/>
    <w:link w:val="a6"/>
    <w:uiPriority w:val="99"/>
    <w:rsid w:val="000F4618"/>
    <w:pPr>
      <w:tabs>
        <w:tab w:val="center" w:pos="4153"/>
        <w:tab w:val="right" w:pos="8306"/>
      </w:tabs>
      <w:suppressAutoHyphens w:val="0"/>
    </w:pPr>
    <w:rPr>
      <w:sz w:val="20"/>
      <w:szCs w:val="20"/>
      <w:lang w:eastAsia="ru-RU"/>
    </w:rPr>
  </w:style>
  <w:style w:type="character" w:customStyle="1" w:styleId="a6">
    <w:name w:val="Верхний колонтитул Знак"/>
    <w:basedOn w:val="a0"/>
    <w:link w:val="a5"/>
    <w:uiPriority w:val="99"/>
    <w:rsid w:val="000F4618"/>
    <w:rPr>
      <w:rFonts w:ascii="Times New Roman" w:eastAsia="Times New Roman" w:hAnsi="Times New Roman" w:cs="Times New Roman"/>
      <w:sz w:val="20"/>
      <w:szCs w:val="20"/>
      <w:lang w:eastAsia="ru-RU"/>
    </w:rPr>
  </w:style>
  <w:style w:type="paragraph" w:customStyle="1" w:styleId="formattext">
    <w:name w:val="formattext"/>
    <w:basedOn w:val="a"/>
    <w:rsid w:val="000F4618"/>
    <w:pPr>
      <w:suppressAutoHyphens w:val="0"/>
      <w:spacing w:before="100" w:beforeAutospacing="1" w:after="100" w:afterAutospacing="1"/>
    </w:pPr>
    <w:rPr>
      <w:lang w:eastAsia="ru-RU"/>
    </w:rPr>
  </w:style>
  <w:style w:type="character" w:customStyle="1" w:styleId="a7">
    <w:name w:val="Основной текст с отступом Знак"/>
    <w:aliases w:val="Основной текст 1 Знак"/>
    <w:basedOn w:val="a0"/>
    <w:link w:val="a8"/>
    <w:semiHidden/>
    <w:locked/>
    <w:rsid w:val="00C615A9"/>
    <w:rPr>
      <w:rFonts w:ascii="Times New Roman" w:eastAsia="Times New Roman" w:hAnsi="Times New Roman" w:cs="Times New Roman"/>
      <w:sz w:val="28"/>
      <w:szCs w:val="20"/>
      <w:lang w:eastAsia="ar-SA"/>
    </w:rPr>
  </w:style>
  <w:style w:type="paragraph" w:styleId="a8">
    <w:name w:val="Body Text Indent"/>
    <w:aliases w:val="Основной текст 1"/>
    <w:basedOn w:val="a"/>
    <w:link w:val="a7"/>
    <w:semiHidden/>
    <w:unhideWhenUsed/>
    <w:rsid w:val="00C615A9"/>
    <w:pPr>
      <w:suppressAutoHyphens w:val="0"/>
      <w:ind w:firstLine="709"/>
      <w:jc w:val="both"/>
    </w:pPr>
    <w:rPr>
      <w:sz w:val="28"/>
      <w:szCs w:val="20"/>
    </w:rPr>
  </w:style>
  <w:style w:type="character" w:customStyle="1" w:styleId="11">
    <w:name w:val="Основной текст с отступом Знак1"/>
    <w:basedOn w:val="a0"/>
    <w:uiPriority w:val="99"/>
    <w:semiHidden/>
    <w:rsid w:val="00C615A9"/>
    <w:rPr>
      <w:rFonts w:ascii="Times New Roman" w:eastAsia="Times New Roman" w:hAnsi="Times New Roman" w:cs="Times New Roman"/>
      <w:sz w:val="24"/>
      <w:szCs w:val="24"/>
      <w:lang w:eastAsia="ar-SA"/>
    </w:rPr>
  </w:style>
  <w:style w:type="paragraph" w:customStyle="1" w:styleId="ConsNormal">
    <w:name w:val="ConsNormal"/>
    <w:rsid w:val="00C615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417E10"/>
    <w:rPr>
      <w:rFonts w:ascii="Times New Roman" w:eastAsia="Times New Roman" w:hAnsi="Times New Roman" w:cs="Times New Roman"/>
      <w:b/>
      <w:sz w:val="24"/>
      <w:szCs w:val="24"/>
      <w:lang w:eastAsia="ar-SA"/>
    </w:rPr>
  </w:style>
  <w:style w:type="table" w:styleId="a9">
    <w:name w:val="Table Grid"/>
    <w:basedOn w:val="a1"/>
    <w:uiPriority w:val="59"/>
    <w:rsid w:val="0046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FF75B7"/>
    <w:pPr>
      <w:tabs>
        <w:tab w:val="center" w:pos="4677"/>
        <w:tab w:val="right" w:pos="9355"/>
      </w:tabs>
    </w:pPr>
  </w:style>
  <w:style w:type="character" w:customStyle="1" w:styleId="ab">
    <w:name w:val="Нижний колонтитул Знак"/>
    <w:basedOn w:val="a0"/>
    <w:link w:val="aa"/>
    <w:uiPriority w:val="99"/>
    <w:rsid w:val="00FF75B7"/>
    <w:rPr>
      <w:rFonts w:ascii="Times New Roman" w:eastAsia="Times New Roman" w:hAnsi="Times New Roman" w:cs="Times New Roman"/>
      <w:sz w:val="24"/>
      <w:szCs w:val="24"/>
      <w:lang w:eastAsia="ar-SA"/>
    </w:rPr>
  </w:style>
  <w:style w:type="paragraph" w:styleId="ac">
    <w:name w:val="Title"/>
    <w:basedOn w:val="a"/>
    <w:link w:val="ad"/>
    <w:qFormat/>
    <w:rsid w:val="003B037A"/>
    <w:pPr>
      <w:suppressAutoHyphens w:val="0"/>
      <w:jc w:val="center"/>
    </w:pPr>
    <w:rPr>
      <w:sz w:val="28"/>
      <w:szCs w:val="20"/>
      <w:lang w:eastAsia="ru-RU"/>
    </w:rPr>
  </w:style>
  <w:style w:type="character" w:customStyle="1" w:styleId="ad">
    <w:name w:val="Название Знак"/>
    <w:basedOn w:val="a0"/>
    <w:link w:val="ac"/>
    <w:rsid w:val="003B037A"/>
    <w:rPr>
      <w:rFonts w:ascii="Times New Roman" w:eastAsia="Times New Roman" w:hAnsi="Times New Roman" w:cs="Times New Roman"/>
      <w:sz w:val="28"/>
      <w:szCs w:val="20"/>
      <w:lang w:eastAsia="ru-RU"/>
    </w:rPr>
  </w:style>
  <w:style w:type="paragraph" w:styleId="ae">
    <w:name w:val="List Paragraph"/>
    <w:basedOn w:val="a"/>
    <w:uiPriority w:val="34"/>
    <w:qFormat/>
    <w:rsid w:val="00684D45"/>
    <w:pPr>
      <w:ind w:left="708"/>
    </w:pPr>
    <w:rPr>
      <w:sz w:val="20"/>
      <w:szCs w:val="20"/>
    </w:rPr>
  </w:style>
  <w:style w:type="paragraph" w:customStyle="1" w:styleId="ConsPlusTitle">
    <w:name w:val="ConsPlusTitle"/>
    <w:rsid w:val="00801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801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82131">
      <w:bodyDiv w:val="1"/>
      <w:marLeft w:val="0"/>
      <w:marRight w:val="0"/>
      <w:marTop w:val="0"/>
      <w:marBottom w:val="0"/>
      <w:divBdr>
        <w:top w:val="none" w:sz="0" w:space="0" w:color="auto"/>
        <w:left w:val="none" w:sz="0" w:space="0" w:color="auto"/>
        <w:bottom w:val="none" w:sz="0" w:space="0" w:color="auto"/>
        <w:right w:val="none" w:sz="0" w:space="0" w:color="auto"/>
      </w:divBdr>
    </w:div>
    <w:div w:id="13951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67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216701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C1980-4A5B-4EEE-BB96-F59B22A7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3908</Words>
  <Characters>22280</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2024-02-16T12:18:00Z</cp:lastPrinted>
  <dcterms:created xsi:type="dcterms:W3CDTF">2023-12-15T06:23:00Z</dcterms:created>
  <dcterms:modified xsi:type="dcterms:W3CDTF">2024-02-16T12:25:00Z</dcterms:modified>
</cp:coreProperties>
</file>