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A1" w:rsidRDefault="009161A1" w:rsidP="000731F0">
      <w:pPr>
        <w:spacing w:line="14" w:lineRule="atLeast"/>
        <w:jc w:val="center"/>
        <w:rPr>
          <w:sz w:val="28"/>
          <w:szCs w:val="28"/>
        </w:rPr>
      </w:pPr>
    </w:p>
    <w:p w:rsidR="00E21790" w:rsidRPr="00246E9C" w:rsidRDefault="00E21790" w:rsidP="000731F0">
      <w:pPr>
        <w:spacing w:line="276" w:lineRule="auto"/>
        <w:jc w:val="center"/>
        <w:rPr>
          <w:sz w:val="28"/>
          <w:szCs w:val="28"/>
        </w:rPr>
      </w:pPr>
      <w:r w:rsidRPr="00246E9C">
        <w:rPr>
          <w:sz w:val="28"/>
          <w:szCs w:val="28"/>
        </w:rPr>
        <w:t>РОССИЙСКАЯ ФЕДЕРАЦИЯ</w:t>
      </w:r>
    </w:p>
    <w:p w:rsidR="00E21790" w:rsidRPr="00246E9C" w:rsidRDefault="00E21790" w:rsidP="000731F0">
      <w:pPr>
        <w:spacing w:line="276" w:lineRule="auto"/>
        <w:jc w:val="center"/>
        <w:rPr>
          <w:sz w:val="28"/>
          <w:szCs w:val="28"/>
        </w:rPr>
      </w:pPr>
      <w:r w:rsidRPr="00246E9C">
        <w:rPr>
          <w:sz w:val="28"/>
          <w:szCs w:val="28"/>
        </w:rPr>
        <w:t>РОСТОВСКАЯ ОБЛАСТЬ</w:t>
      </w:r>
    </w:p>
    <w:p w:rsidR="00E21790" w:rsidRPr="00246E9C" w:rsidRDefault="00E21790" w:rsidP="000731F0">
      <w:pPr>
        <w:spacing w:line="276" w:lineRule="auto"/>
        <w:jc w:val="center"/>
        <w:rPr>
          <w:sz w:val="28"/>
          <w:szCs w:val="28"/>
        </w:rPr>
      </w:pPr>
      <w:r w:rsidRPr="00246E9C">
        <w:rPr>
          <w:sz w:val="28"/>
          <w:szCs w:val="28"/>
        </w:rPr>
        <w:t>УСТЬ-ДОНЕЦКИЙ РАЙОН</w:t>
      </w:r>
    </w:p>
    <w:p w:rsidR="00E21790" w:rsidRPr="00246E9C" w:rsidRDefault="00E21790" w:rsidP="000731F0">
      <w:pPr>
        <w:spacing w:line="276" w:lineRule="auto"/>
        <w:jc w:val="center"/>
        <w:rPr>
          <w:sz w:val="28"/>
          <w:szCs w:val="28"/>
        </w:rPr>
      </w:pPr>
      <w:r w:rsidRPr="00246E9C">
        <w:rPr>
          <w:sz w:val="28"/>
          <w:szCs w:val="28"/>
        </w:rPr>
        <w:t>МУНИЦИПАЛЬНОЕ ОБРАЗОВАНИЕ</w:t>
      </w:r>
    </w:p>
    <w:p w:rsidR="00E21790" w:rsidRPr="00246E9C" w:rsidRDefault="00E21790" w:rsidP="000731F0">
      <w:pPr>
        <w:spacing w:line="276" w:lineRule="auto"/>
        <w:jc w:val="center"/>
        <w:rPr>
          <w:sz w:val="28"/>
          <w:szCs w:val="28"/>
        </w:rPr>
      </w:pPr>
      <w:r w:rsidRPr="00246E9C">
        <w:rPr>
          <w:sz w:val="28"/>
          <w:szCs w:val="28"/>
        </w:rPr>
        <w:t>«УСТЬ-ДОНЕЦКОЕ ГОРОДСКОЕ  ПОСЕЛЕНИЕ»</w:t>
      </w:r>
    </w:p>
    <w:p w:rsidR="00E21790" w:rsidRPr="00246E9C" w:rsidRDefault="00E21790" w:rsidP="000731F0">
      <w:pPr>
        <w:keepNext/>
        <w:spacing w:line="276" w:lineRule="auto"/>
        <w:ind w:left="1440" w:hanging="360"/>
        <w:jc w:val="both"/>
        <w:outlineLvl w:val="0"/>
        <w:rPr>
          <w:b/>
          <w:bCs/>
          <w:sz w:val="28"/>
          <w:szCs w:val="28"/>
          <w:lang w:eastAsia="ar-SA"/>
        </w:rPr>
      </w:pPr>
      <w:r w:rsidRPr="00246E9C">
        <w:rPr>
          <w:b/>
          <w:bCs/>
          <w:sz w:val="28"/>
          <w:szCs w:val="28"/>
          <w:lang w:eastAsia="ar-SA"/>
        </w:rPr>
        <w:t xml:space="preserve">   </w:t>
      </w:r>
      <w:r w:rsidR="00A04B2A">
        <w:rPr>
          <w:b/>
          <w:bCs/>
          <w:sz w:val="28"/>
          <w:szCs w:val="28"/>
          <w:lang w:eastAsia="ar-SA"/>
        </w:rPr>
        <w:t xml:space="preserve"> </w:t>
      </w:r>
      <w:r w:rsidRPr="00246E9C">
        <w:rPr>
          <w:b/>
          <w:bCs/>
          <w:sz w:val="28"/>
          <w:szCs w:val="28"/>
          <w:lang w:eastAsia="ar-SA"/>
        </w:rPr>
        <w:t>Администрация Усть-Донецкого городского поселения</w:t>
      </w:r>
    </w:p>
    <w:p w:rsidR="00E21790" w:rsidRPr="00246E9C" w:rsidRDefault="00E21790" w:rsidP="000731F0">
      <w:pPr>
        <w:spacing w:line="276" w:lineRule="auto"/>
        <w:rPr>
          <w:lang w:eastAsia="ar-SA"/>
        </w:rPr>
      </w:pPr>
    </w:p>
    <w:p w:rsidR="00E21790" w:rsidRPr="00246E9C" w:rsidRDefault="00E21790" w:rsidP="000731F0">
      <w:pPr>
        <w:spacing w:line="276" w:lineRule="auto"/>
        <w:rPr>
          <w:sz w:val="28"/>
        </w:rPr>
      </w:pPr>
      <w:r w:rsidRPr="00246E9C">
        <w:rPr>
          <w:sz w:val="28"/>
        </w:rPr>
        <w:t xml:space="preserve">                                               </w:t>
      </w:r>
      <w:r w:rsidR="00314DF7">
        <w:rPr>
          <w:sz w:val="28"/>
        </w:rPr>
        <w:t xml:space="preserve">     </w:t>
      </w:r>
      <w:r w:rsidRPr="00246E9C">
        <w:rPr>
          <w:sz w:val="28"/>
        </w:rPr>
        <w:t xml:space="preserve">   ПОСТАНОВЛЕНИЕ</w:t>
      </w:r>
    </w:p>
    <w:p w:rsidR="00E21790" w:rsidRPr="00246E9C" w:rsidRDefault="00E21790" w:rsidP="000731F0">
      <w:pPr>
        <w:spacing w:line="276" w:lineRule="auto"/>
        <w:rPr>
          <w:sz w:val="28"/>
        </w:rPr>
      </w:pPr>
    </w:p>
    <w:p w:rsidR="006605CA" w:rsidRPr="00015BF0" w:rsidRDefault="00E21790" w:rsidP="000731F0">
      <w:pPr>
        <w:spacing w:before="120" w:after="120" w:line="276" w:lineRule="auto"/>
        <w:jc w:val="both"/>
        <w:rPr>
          <w:sz w:val="28"/>
          <w:szCs w:val="28"/>
        </w:rPr>
      </w:pPr>
      <w:r w:rsidRPr="00246E9C">
        <w:rPr>
          <w:bCs/>
          <w:color w:val="000000"/>
          <w:sz w:val="28"/>
          <w:szCs w:val="28"/>
        </w:rPr>
        <w:t>“</w:t>
      </w:r>
      <w:r w:rsidR="00B431BF">
        <w:rPr>
          <w:bCs/>
          <w:color w:val="000000"/>
          <w:sz w:val="28"/>
          <w:szCs w:val="28"/>
        </w:rPr>
        <w:t>1</w:t>
      </w:r>
      <w:r w:rsidR="001E7A90">
        <w:rPr>
          <w:bCs/>
          <w:color w:val="000000"/>
          <w:sz w:val="28"/>
          <w:szCs w:val="28"/>
        </w:rPr>
        <w:t>7</w:t>
      </w:r>
      <w:r w:rsidRPr="00246E9C">
        <w:rPr>
          <w:bCs/>
          <w:color w:val="000000"/>
          <w:sz w:val="28"/>
          <w:szCs w:val="28"/>
        </w:rPr>
        <w:t xml:space="preserve">” </w:t>
      </w:r>
      <w:r w:rsidR="00B431BF">
        <w:rPr>
          <w:bCs/>
          <w:color w:val="000000"/>
          <w:sz w:val="28"/>
          <w:szCs w:val="28"/>
        </w:rPr>
        <w:t xml:space="preserve">октября </w:t>
      </w:r>
      <w:r w:rsidRPr="00246E9C">
        <w:rPr>
          <w:bCs/>
          <w:color w:val="000000"/>
          <w:sz w:val="28"/>
          <w:szCs w:val="28"/>
        </w:rPr>
        <w:t>202</w:t>
      </w:r>
      <w:r w:rsidR="000731F0">
        <w:rPr>
          <w:bCs/>
          <w:color w:val="000000"/>
          <w:sz w:val="28"/>
          <w:szCs w:val="28"/>
        </w:rPr>
        <w:t>2</w:t>
      </w:r>
      <w:r w:rsidRPr="00246E9C">
        <w:rPr>
          <w:bCs/>
          <w:color w:val="000000"/>
          <w:sz w:val="28"/>
          <w:szCs w:val="28"/>
        </w:rPr>
        <w:t xml:space="preserve"> г.                </w:t>
      </w:r>
      <w:r w:rsidR="005D7B6B">
        <w:rPr>
          <w:bCs/>
          <w:color w:val="000000"/>
          <w:sz w:val="28"/>
          <w:szCs w:val="28"/>
        </w:rPr>
        <w:t xml:space="preserve">        </w:t>
      </w:r>
      <w:r w:rsidR="00A93898">
        <w:rPr>
          <w:bCs/>
          <w:color w:val="000000"/>
          <w:sz w:val="28"/>
          <w:szCs w:val="28"/>
        </w:rPr>
        <w:t xml:space="preserve">      </w:t>
      </w:r>
      <w:r w:rsidRPr="00246E9C">
        <w:rPr>
          <w:bCs/>
          <w:color w:val="000000"/>
          <w:sz w:val="28"/>
          <w:szCs w:val="28"/>
        </w:rPr>
        <w:t>№</w:t>
      </w:r>
      <w:r w:rsidR="00A93898">
        <w:rPr>
          <w:bCs/>
          <w:color w:val="000000"/>
          <w:sz w:val="28"/>
          <w:szCs w:val="28"/>
        </w:rPr>
        <w:t>282</w:t>
      </w:r>
      <w:r w:rsidRPr="00246E9C">
        <w:rPr>
          <w:bCs/>
          <w:color w:val="000000"/>
          <w:sz w:val="28"/>
          <w:szCs w:val="28"/>
        </w:rPr>
        <w:t xml:space="preserve">         </w:t>
      </w:r>
      <w:r>
        <w:rPr>
          <w:bCs/>
          <w:color w:val="000000"/>
          <w:sz w:val="28"/>
          <w:szCs w:val="28"/>
        </w:rPr>
        <w:t xml:space="preserve">    </w:t>
      </w:r>
      <w:r w:rsidRPr="00246E9C">
        <w:rPr>
          <w:bCs/>
          <w:color w:val="000000"/>
          <w:sz w:val="28"/>
          <w:szCs w:val="28"/>
        </w:rPr>
        <w:t xml:space="preserve">              </w:t>
      </w:r>
      <w:r w:rsidR="00314DF7">
        <w:rPr>
          <w:bCs/>
          <w:color w:val="000000"/>
          <w:sz w:val="28"/>
          <w:szCs w:val="28"/>
        </w:rPr>
        <w:t xml:space="preserve">     </w:t>
      </w:r>
      <w:r w:rsidRPr="00246E9C">
        <w:rPr>
          <w:bCs/>
          <w:color w:val="000000"/>
          <w:sz w:val="28"/>
          <w:szCs w:val="28"/>
        </w:rPr>
        <w:t xml:space="preserve"> </w:t>
      </w:r>
      <w:proofErr w:type="spellStart"/>
      <w:r w:rsidRPr="00246E9C">
        <w:rPr>
          <w:bCs/>
          <w:color w:val="000000"/>
          <w:sz w:val="28"/>
          <w:szCs w:val="28"/>
        </w:rPr>
        <w:t>р.п</w:t>
      </w:r>
      <w:proofErr w:type="spellEnd"/>
      <w:r w:rsidRPr="00246E9C">
        <w:rPr>
          <w:bCs/>
          <w:color w:val="000000"/>
          <w:sz w:val="28"/>
          <w:szCs w:val="28"/>
        </w:rPr>
        <w:t>. Усть-Донецкий</w:t>
      </w:r>
    </w:p>
    <w:p w:rsidR="00B431BF" w:rsidRPr="00B431BF" w:rsidRDefault="00B431BF" w:rsidP="00314DF7">
      <w:pPr>
        <w:ind w:right="5244"/>
        <w:jc w:val="both"/>
        <w:rPr>
          <w:sz w:val="28"/>
          <w:szCs w:val="28"/>
        </w:rPr>
      </w:pPr>
      <w:r w:rsidRPr="00B431BF">
        <w:rPr>
          <w:rFonts w:eastAsia="Calibri"/>
          <w:sz w:val="28"/>
          <w:szCs w:val="28"/>
          <w:lang w:eastAsia="en-US"/>
        </w:rPr>
        <w:t xml:space="preserve">Об утверждении Положения об обработке и защите персональных данных работников Администрации </w:t>
      </w:r>
      <w:r w:rsidR="00314DF7">
        <w:rPr>
          <w:sz w:val="28"/>
          <w:szCs w:val="28"/>
        </w:rPr>
        <w:t>Усть-Донецкого городского</w:t>
      </w:r>
      <w:r w:rsidRPr="00B431BF">
        <w:rPr>
          <w:sz w:val="28"/>
          <w:szCs w:val="28"/>
        </w:rPr>
        <w:t xml:space="preserve"> поселения </w:t>
      </w:r>
    </w:p>
    <w:p w:rsidR="00B431BF" w:rsidRPr="00B431BF" w:rsidRDefault="00B431BF" w:rsidP="00B431BF">
      <w:pPr>
        <w:ind w:right="5670"/>
        <w:jc w:val="both"/>
        <w:rPr>
          <w:sz w:val="28"/>
          <w:szCs w:val="28"/>
        </w:rPr>
      </w:pPr>
    </w:p>
    <w:p w:rsidR="00B431BF" w:rsidRDefault="00B431BF" w:rsidP="00B431BF">
      <w:pPr>
        <w:autoSpaceDE w:val="0"/>
        <w:autoSpaceDN w:val="0"/>
        <w:adjustRightInd w:val="0"/>
        <w:ind w:firstLine="709"/>
        <w:jc w:val="both"/>
        <w:rPr>
          <w:sz w:val="28"/>
          <w:szCs w:val="28"/>
        </w:rPr>
      </w:pPr>
      <w:proofErr w:type="gramStart"/>
      <w:r w:rsidRPr="00B431BF">
        <w:rPr>
          <w:rFonts w:eastAsia="Calibri"/>
          <w:sz w:val="28"/>
          <w:szCs w:val="28"/>
          <w:lang w:eastAsia="en-US"/>
        </w:rPr>
        <w:t>В соответствии с  Конституцией Российской Федерации,</w:t>
      </w:r>
      <w:r w:rsidRPr="00B431BF">
        <w:rPr>
          <w:rFonts w:ascii="Calibri" w:eastAsia="Calibri" w:hAnsi="Calibri"/>
          <w:sz w:val="22"/>
          <w:szCs w:val="22"/>
          <w:lang w:eastAsia="en-US"/>
        </w:rPr>
        <w:t xml:space="preserve"> </w:t>
      </w:r>
      <w:r w:rsidRPr="00B431BF">
        <w:rPr>
          <w:rFonts w:eastAsia="Calibri"/>
          <w:sz w:val="28"/>
          <w:szCs w:val="28"/>
          <w:lang w:eastAsia="en-US"/>
        </w:rPr>
        <w:t xml:space="preserve">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Гражданским кодексом Российской Федерации, Трудовым кодексом Российской Федерации, 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 Уставом </w:t>
      </w:r>
      <w:r w:rsidR="00314DF7" w:rsidRPr="00314DF7">
        <w:rPr>
          <w:sz w:val="28"/>
          <w:szCs w:val="28"/>
        </w:rPr>
        <w:t>Усть-Донецкого городского</w:t>
      </w:r>
      <w:proofErr w:type="gramEnd"/>
      <w:r w:rsidR="00314DF7" w:rsidRPr="00314DF7">
        <w:rPr>
          <w:sz w:val="28"/>
          <w:szCs w:val="28"/>
        </w:rPr>
        <w:t xml:space="preserve"> </w:t>
      </w:r>
      <w:r w:rsidRPr="00B431BF">
        <w:rPr>
          <w:sz w:val="28"/>
          <w:szCs w:val="28"/>
        </w:rPr>
        <w:t>поселения</w:t>
      </w:r>
      <w:r w:rsidR="00314DF7">
        <w:rPr>
          <w:sz w:val="28"/>
          <w:szCs w:val="28"/>
        </w:rPr>
        <w:t>, Администрация</w:t>
      </w:r>
      <w:r w:rsidR="00314DF7" w:rsidRPr="00314DF7">
        <w:rPr>
          <w:sz w:val="28"/>
          <w:szCs w:val="28"/>
        </w:rPr>
        <w:t xml:space="preserve"> Усть-Донецкого городского</w:t>
      </w:r>
      <w:r w:rsidR="00314DF7">
        <w:rPr>
          <w:sz w:val="28"/>
          <w:szCs w:val="28"/>
        </w:rPr>
        <w:t xml:space="preserve"> поселения</w:t>
      </w:r>
    </w:p>
    <w:p w:rsidR="00314DF7" w:rsidRPr="00B431BF" w:rsidRDefault="00314DF7" w:rsidP="00B431BF">
      <w:pPr>
        <w:autoSpaceDE w:val="0"/>
        <w:autoSpaceDN w:val="0"/>
        <w:adjustRightInd w:val="0"/>
        <w:ind w:firstLine="709"/>
        <w:jc w:val="both"/>
        <w:rPr>
          <w:sz w:val="28"/>
          <w:szCs w:val="28"/>
        </w:rPr>
      </w:pPr>
    </w:p>
    <w:p w:rsidR="00B431BF" w:rsidRDefault="00314DF7" w:rsidP="00314DF7">
      <w:pPr>
        <w:autoSpaceDE w:val="0"/>
        <w:autoSpaceDN w:val="0"/>
        <w:adjustRightInd w:val="0"/>
        <w:ind w:firstLine="709"/>
        <w:rPr>
          <w:sz w:val="28"/>
          <w:szCs w:val="28"/>
        </w:rPr>
      </w:pPr>
      <w:r>
        <w:rPr>
          <w:sz w:val="28"/>
          <w:szCs w:val="28"/>
        </w:rPr>
        <w:t xml:space="preserve">                                               </w:t>
      </w:r>
      <w:r w:rsidR="00B431BF" w:rsidRPr="00B431BF">
        <w:rPr>
          <w:sz w:val="28"/>
          <w:szCs w:val="28"/>
        </w:rPr>
        <w:t>ПОСТАНОВЛЯ</w:t>
      </w:r>
      <w:r>
        <w:rPr>
          <w:sz w:val="28"/>
          <w:szCs w:val="28"/>
        </w:rPr>
        <w:t>ЕТ</w:t>
      </w:r>
      <w:r w:rsidR="00B431BF" w:rsidRPr="00B431BF">
        <w:rPr>
          <w:sz w:val="28"/>
          <w:szCs w:val="28"/>
        </w:rPr>
        <w:t>:</w:t>
      </w:r>
    </w:p>
    <w:p w:rsidR="00314DF7" w:rsidRPr="00B431BF" w:rsidRDefault="00314DF7" w:rsidP="00B431BF">
      <w:pPr>
        <w:autoSpaceDE w:val="0"/>
        <w:autoSpaceDN w:val="0"/>
        <w:adjustRightInd w:val="0"/>
        <w:ind w:firstLine="709"/>
        <w:jc w:val="center"/>
        <w:rPr>
          <w:rFonts w:eastAsia="Calibri"/>
          <w:sz w:val="28"/>
          <w:szCs w:val="28"/>
          <w:lang w:eastAsia="en-US"/>
        </w:rPr>
      </w:pPr>
    </w:p>
    <w:p w:rsidR="00B431BF" w:rsidRDefault="00B431BF" w:rsidP="00B431BF">
      <w:pPr>
        <w:autoSpaceDE w:val="0"/>
        <w:autoSpaceDN w:val="0"/>
        <w:adjustRightInd w:val="0"/>
        <w:ind w:firstLine="426"/>
        <w:jc w:val="both"/>
        <w:rPr>
          <w:rFonts w:eastAsia="Calibri"/>
          <w:sz w:val="28"/>
          <w:szCs w:val="28"/>
          <w:lang w:eastAsia="en-US"/>
        </w:rPr>
      </w:pPr>
      <w:r w:rsidRPr="00B431BF">
        <w:rPr>
          <w:rFonts w:eastAsia="Calibri"/>
          <w:sz w:val="28"/>
          <w:szCs w:val="28"/>
          <w:lang w:eastAsia="en-US"/>
        </w:rPr>
        <w:t xml:space="preserve">1. Утвердить Положение об обработке и защите персональных данных работников Администрации </w:t>
      </w:r>
      <w:r w:rsidR="00314DF7" w:rsidRPr="00314DF7">
        <w:rPr>
          <w:sz w:val="28"/>
          <w:szCs w:val="28"/>
        </w:rPr>
        <w:t xml:space="preserve">Усть-Донецкого городского </w:t>
      </w:r>
      <w:r w:rsidRPr="00B431BF">
        <w:rPr>
          <w:sz w:val="28"/>
          <w:szCs w:val="28"/>
        </w:rPr>
        <w:t xml:space="preserve">поселения </w:t>
      </w:r>
      <w:r w:rsidRPr="00B431BF">
        <w:rPr>
          <w:rFonts w:eastAsia="Calibri"/>
          <w:sz w:val="28"/>
          <w:szCs w:val="28"/>
          <w:lang w:eastAsia="en-US"/>
        </w:rPr>
        <w:t>(приложение</w:t>
      </w:r>
      <w:r w:rsidR="005E44D9">
        <w:rPr>
          <w:rFonts w:eastAsia="Calibri"/>
          <w:sz w:val="28"/>
          <w:szCs w:val="28"/>
          <w:lang w:eastAsia="en-US"/>
        </w:rPr>
        <w:t xml:space="preserve"> №1</w:t>
      </w:r>
      <w:r w:rsidRPr="00B431BF">
        <w:rPr>
          <w:rFonts w:eastAsia="Calibri"/>
          <w:sz w:val="28"/>
          <w:szCs w:val="28"/>
          <w:lang w:eastAsia="en-US"/>
        </w:rPr>
        <w:t>).</w:t>
      </w:r>
    </w:p>
    <w:p w:rsidR="005E44D9" w:rsidRPr="00B431BF" w:rsidRDefault="005E44D9" w:rsidP="00B431BF">
      <w:pPr>
        <w:autoSpaceDE w:val="0"/>
        <w:autoSpaceDN w:val="0"/>
        <w:adjustRightInd w:val="0"/>
        <w:ind w:firstLine="426"/>
        <w:jc w:val="both"/>
        <w:rPr>
          <w:rFonts w:eastAsia="Calibri"/>
          <w:sz w:val="28"/>
          <w:szCs w:val="28"/>
          <w:lang w:eastAsia="en-US"/>
        </w:rPr>
      </w:pPr>
      <w:r>
        <w:rPr>
          <w:rFonts w:eastAsia="Calibri"/>
          <w:sz w:val="28"/>
          <w:szCs w:val="28"/>
          <w:lang w:eastAsia="en-US"/>
        </w:rPr>
        <w:t xml:space="preserve">2. Утвердить список должностей, уполномоченных на получение и доступ к персональным данным работников Администрации </w:t>
      </w:r>
      <w:r w:rsidRPr="005E44D9">
        <w:rPr>
          <w:rFonts w:eastAsia="Calibri"/>
          <w:sz w:val="28"/>
          <w:szCs w:val="28"/>
          <w:lang w:eastAsia="en-US"/>
        </w:rPr>
        <w:t>Усть-Донецкого городского поселения</w:t>
      </w:r>
      <w:r>
        <w:rPr>
          <w:rFonts w:eastAsia="Calibri"/>
          <w:sz w:val="28"/>
          <w:szCs w:val="28"/>
          <w:lang w:eastAsia="en-US"/>
        </w:rPr>
        <w:t xml:space="preserve"> </w:t>
      </w:r>
      <w:r w:rsidRPr="005E44D9">
        <w:rPr>
          <w:rFonts w:eastAsia="Calibri"/>
          <w:sz w:val="28"/>
          <w:szCs w:val="28"/>
          <w:lang w:eastAsia="en-US"/>
        </w:rPr>
        <w:t>(приложение №</w:t>
      </w:r>
      <w:r>
        <w:rPr>
          <w:rFonts w:eastAsia="Calibri"/>
          <w:sz w:val="28"/>
          <w:szCs w:val="28"/>
          <w:lang w:eastAsia="en-US"/>
        </w:rPr>
        <w:t>2</w:t>
      </w:r>
      <w:r w:rsidRPr="005E44D9">
        <w:rPr>
          <w:rFonts w:eastAsia="Calibri"/>
          <w:sz w:val="28"/>
          <w:szCs w:val="28"/>
          <w:lang w:eastAsia="en-US"/>
        </w:rPr>
        <w:t>)</w:t>
      </w:r>
    </w:p>
    <w:p w:rsidR="00B431BF" w:rsidRDefault="005E44D9" w:rsidP="00B431BF">
      <w:pPr>
        <w:autoSpaceDE w:val="0"/>
        <w:autoSpaceDN w:val="0"/>
        <w:adjustRightInd w:val="0"/>
        <w:ind w:firstLine="426"/>
        <w:jc w:val="both"/>
        <w:rPr>
          <w:rFonts w:eastAsia="Calibri"/>
          <w:sz w:val="28"/>
          <w:szCs w:val="28"/>
          <w:lang w:eastAsia="en-US"/>
        </w:rPr>
      </w:pPr>
      <w:r>
        <w:rPr>
          <w:rFonts w:eastAsia="Calibri"/>
          <w:sz w:val="28"/>
          <w:szCs w:val="28"/>
          <w:lang w:eastAsia="en-US"/>
        </w:rPr>
        <w:t>3</w:t>
      </w:r>
      <w:r w:rsidR="00B431BF" w:rsidRPr="00B431BF">
        <w:rPr>
          <w:rFonts w:eastAsia="Calibri"/>
          <w:sz w:val="28"/>
          <w:szCs w:val="28"/>
          <w:lang w:eastAsia="en-US"/>
        </w:rPr>
        <w:t>. Постановление №</w:t>
      </w:r>
      <w:r w:rsidR="00314DF7">
        <w:rPr>
          <w:rFonts w:eastAsia="Calibri"/>
          <w:sz w:val="28"/>
          <w:szCs w:val="28"/>
          <w:lang w:eastAsia="en-US"/>
        </w:rPr>
        <w:t xml:space="preserve">169 </w:t>
      </w:r>
      <w:r w:rsidR="00B431BF" w:rsidRPr="00B431BF">
        <w:rPr>
          <w:rFonts w:eastAsia="Calibri"/>
          <w:sz w:val="28"/>
          <w:szCs w:val="28"/>
          <w:lang w:eastAsia="en-US"/>
        </w:rPr>
        <w:t xml:space="preserve">от </w:t>
      </w:r>
      <w:r w:rsidR="00314DF7">
        <w:rPr>
          <w:rFonts w:eastAsia="Calibri"/>
          <w:sz w:val="28"/>
          <w:szCs w:val="28"/>
          <w:lang w:eastAsia="en-US"/>
        </w:rPr>
        <w:t>30.09.2014 г.</w:t>
      </w:r>
      <w:r w:rsidR="00B431BF" w:rsidRPr="00B431BF">
        <w:rPr>
          <w:rFonts w:eastAsia="Calibri"/>
          <w:sz w:val="28"/>
          <w:szCs w:val="28"/>
          <w:lang w:eastAsia="en-US"/>
        </w:rPr>
        <w:t xml:space="preserve"> «Об утверждении Положения о </w:t>
      </w:r>
      <w:r w:rsidR="00314DF7">
        <w:rPr>
          <w:rFonts w:eastAsia="Calibri"/>
          <w:sz w:val="28"/>
          <w:szCs w:val="28"/>
          <w:lang w:eastAsia="en-US"/>
        </w:rPr>
        <w:t xml:space="preserve">защите </w:t>
      </w:r>
      <w:r w:rsidR="00B431BF" w:rsidRPr="00B431BF">
        <w:rPr>
          <w:rFonts w:eastAsia="Calibri"/>
          <w:sz w:val="28"/>
          <w:szCs w:val="28"/>
          <w:lang w:eastAsia="en-US"/>
        </w:rPr>
        <w:t>персональных данных</w:t>
      </w:r>
      <w:r w:rsidR="00314DF7" w:rsidRPr="00314DF7">
        <w:rPr>
          <w:rFonts w:eastAsia="Calibri"/>
          <w:sz w:val="28"/>
          <w:szCs w:val="28"/>
          <w:lang w:eastAsia="en-US"/>
        </w:rPr>
        <w:t xml:space="preserve"> работников Администрации Усть-Донецкого городского поселения</w:t>
      </w:r>
      <w:r w:rsidR="00B431BF" w:rsidRPr="00B431BF">
        <w:rPr>
          <w:rFonts w:eastAsia="Calibri"/>
          <w:sz w:val="28"/>
          <w:szCs w:val="28"/>
          <w:lang w:eastAsia="en-US"/>
        </w:rPr>
        <w:t>» считать утратившим силу.</w:t>
      </w:r>
    </w:p>
    <w:p w:rsidR="00412B8B" w:rsidRPr="00B431BF" w:rsidRDefault="00412B8B" w:rsidP="00412B8B">
      <w:pPr>
        <w:widowControl w:val="0"/>
        <w:suppressAutoHyphens/>
        <w:autoSpaceDN w:val="0"/>
        <w:jc w:val="both"/>
        <w:rPr>
          <w:rFonts w:eastAsia="Calibri"/>
          <w:bCs/>
          <w:sz w:val="28"/>
          <w:szCs w:val="28"/>
          <w:lang w:eastAsia="en-US"/>
        </w:rPr>
      </w:pPr>
      <w:r>
        <w:rPr>
          <w:rFonts w:eastAsia="Calibri"/>
          <w:sz w:val="28"/>
          <w:szCs w:val="28"/>
          <w:lang w:eastAsia="en-US"/>
        </w:rPr>
        <w:t xml:space="preserve">      </w:t>
      </w:r>
      <w:r w:rsidR="005E44D9">
        <w:rPr>
          <w:rFonts w:eastAsia="Calibri"/>
          <w:sz w:val="28"/>
          <w:szCs w:val="28"/>
          <w:lang w:eastAsia="en-US"/>
        </w:rPr>
        <w:t>4</w:t>
      </w:r>
      <w:r w:rsidRPr="00412B8B">
        <w:rPr>
          <w:rFonts w:eastAsia="Calibri"/>
          <w:sz w:val="28"/>
          <w:szCs w:val="28"/>
          <w:lang w:eastAsia="en-US"/>
        </w:rPr>
        <w:t xml:space="preserve">. Настоящее  постановление  вступает в силу с момента его принятия и подлежит опубликованию на официальном сайте Администрации </w:t>
      </w:r>
      <w:r w:rsidRPr="00412B8B">
        <w:rPr>
          <w:rFonts w:eastAsia="Andale Sans UI"/>
          <w:kern w:val="3"/>
          <w:sz w:val="28"/>
          <w:szCs w:val="27"/>
          <w:shd w:val="clear" w:color="auto" w:fill="FFFFFF"/>
          <w:lang w:eastAsia="ja-JP" w:bidi="fa-IR"/>
        </w:rPr>
        <w:t>Усть-Донецкого городского</w:t>
      </w:r>
      <w:r w:rsidRPr="00412B8B">
        <w:rPr>
          <w:rFonts w:eastAsia="Andale Sans UI"/>
          <w:kern w:val="3"/>
          <w:sz w:val="28"/>
          <w:szCs w:val="27"/>
          <w:shd w:val="clear" w:color="auto" w:fill="FFFFFF"/>
          <w:lang w:val="de-DE" w:eastAsia="ja-JP" w:bidi="fa-IR"/>
        </w:rPr>
        <w:t xml:space="preserve"> </w:t>
      </w:r>
      <w:proofErr w:type="spellStart"/>
      <w:r w:rsidRPr="00412B8B">
        <w:rPr>
          <w:rFonts w:eastAsia="Andale Sans UI"/>
          <w:kern w:val="3"/>
          <w:sz w:val="28"/>
          <w:szCs w:val="27"/>
          <w:shd w:val="clear" w:color="auto" w:fill="FFFFFF"/>
          <w:lang w:val="de-DE" w:eastAsia="ja-JP" w:bidi="fa-IR"/>
        </w:rPr>
        <w:t>поселения</w:t>
      </w:r>
      <w:proofErr w:type="spellEnd"/>
      <w:r w:rsidRPr="00412B8B">
        <w:rPr>
          <w:rFonts w:eastAsia="Calibri"/>
          <w:sz w:val="28"/>
          <w:szCs w:val="28"/>
          <w:lang w:eastAsia="en-US"/>
        </w:rPr>
        <w:t>.</w:t>
      </w:r>
    </w:p>
    <w:p w:rsidR="00BA1FA1" w:rsidRDefault="005E44D9" w:rsidP="00412B8B">
      <w:pPr>
        <w:ind w:firstLine="426"/>
        <w:jc w:val="both"/>
        <w:rPr>
          <w:sz w:val="28"/>
          <w:szCs w:val="28"/>
        </w:rPr>
      </w:pPr>
      <w:r>
        <w:rPr>
          <w:sz w:val="28"/>
          <w:szCs w:val="28"/>
        </w:rPr>
        <w:t>5</w:t>
      </w:r>
      <w:r w:rsidR="00B431BF" w:rsidRPr="00B431BF">
        <w:rPr>
          <w:sz w:val="28"/>
          <w:szCs w:val="28"/>
        </w:rPr>
        <w:t xml:space="preserve">. </w:t>
      </w:r>
      <w:proofErr w:type="gramStart"/>
      <w:r w:rsidR="00B431BF" w:rsidRPr="00B431BF">
        <w:rPr>
          <w:color w:val="000000"/>
          <w:sz w:val="28"/>
          <w:szCs w:val="28"/>
        </w:rPr>
        <w:t>Контроль за</w:t>
      </w:r>
      <w:proofErr w:type="gramEnd"/>
      <w:r w:rsidR="00B431BF" w:rsidRPr="00B431BF">
        <w:rPr>
          <w:color w:val="000000"/>
          <w:sz w:val="28"/>
          <w:szCs w:val="28"/>
        </w:rPr>
        <w:t xml:space="preserve"> исполнением настоящего постановления  оставляю за собой.</w:t>
      </w:r>
    </w:p>
    <w:p w:rsidR="00BA1FA1" w:rsidRDefault="00BA1FA1" w:rsidP="000731F0">
      <w:pPr>
        <w:spacing w:line="276" w:lineRule="auto"/>
        <w:ind w:firstLine="709"/>
        <w:jc w:val="both"/>
        <w:rPr>
          <w:sz w:val="28"/>
          <w:szCs w:val="28"/>
        </w:rPr>
      </w:pPr>
    </w:p>
    <w:p w:rsidR="00E21790" w:rsidRPr="000F1559" w:rsidRDefault="00E21790" w:rsidP="000731F0">
      <w:pPr>
        <w:spacing w:line="276" w:lineRule="auto"/>
        <w:rPr>
          <w:sz w:val="28"/>
          <w:szCs w:val="28"/>
        </w:rPr>
      </w:pPr>
      <w:r w:rsidRPr="000F1559">
        <w:rPr>
          <w:sz w:val="28"/>
          <w:szCs w:val="28"/>
        </w:rPr>
        <w:t>  Глава Администрации   </w:t>
      </w:r>
    </w:p>
    <w:p w:rsidR="000731F0" w:rsidRDefault="00E21790" w:rsidP="000731F0">
      <w:pPr>
        <w:spacing w:line="276" w:lineRule="auto"/>
        <w:rPr>
          <w:sz w:val="28"/>
          <w:szCs w:val="28"/>
        </w:rPr>
      </w:pPr>
      <w:r w:rsidRPr="000F1559">
        <w:rPr>
          <w:sz w:val="28"/>
          <w:szCs w:val="28"/>
        </w:rPr>
        <w:t>  Усть-Донецкого городского поселения                                      С.В. Тузов     </w:t>
      </w:r>
    </w:p>
    <w:p w:rsidR="005E44D9" w:rsidRDefault="005E44D9" w:rsidP="000731F0">
      <w:pPr>
        <w:spacing w:line="276" w:lineRule="auto"/>
        <w:rPr>
          <w:sz w:val="22"/>
          <w:szCs w:val="22"/>
        </w:rPr>
      </w:pPr>
    </w:p>
    <w:p w:rsidR="00E21790" w:rsidRPr="000F1559" w:rsidRDefault="00E21790" w:rsidP="000731F0">
      <w:pPr>
        <w:spacing w:line="276" w:lineRule="auto"/>
        <w:rPr>
          <w:sz w:val="22"/>
          <w:szCs w:val="22"/>
        </w:rPr>
      </w:pPr>
      <w:r w:rsidRPr="000F1559">
        <w:rPr>
          <w:sz w:val="22"/>
          <w:szCs w:val="22"/>
        </w:rPr>
        <w:t xml:space="preserve">Исп. </w:t>
      </w:r>
      <w:r>
        <w:rPr>
          <w:sz w:val="22"/>
          <w:szCs w:val="22"/>
        </w:rPr>
        <w:t>Новикова А.А.</w:t>
      </w:r>
      <w:r w:rsidRPr="000F1559">
        <w:rPr>
          <w:sz w:val="22"/>
          <w:szCs w:val="22"/>
        </w:rPr>
        <w:t xml:space="preserve">. </w:t>
      </w:r>
    </w:p>
    <w:p w:rsidR="00E21790" w:rsidRPr="000F1559" w:rsidRDefault="00E21790" w:rsidP="000731F0">
      <w:pPr>
        <w:spacing w:line="276" w:lineRule="auto"/>
        <w:rPr>
          <w:sz w:val="22"/>
          <w:szCs w:val="22"/>
        </w:rPr>
      </w:pPr>
      <w:r w:rsidRPr="000F1559">
        <w:rPr>
          <w:sz w:val="22"/>
          <w:szCs w:val="22"/>
        </w:rPr>
        <w:t>тел. 9-71-83</w:t>
      </w:r>
    </w:p>
    <w:p w:rsidR="007833FF" w:rsidRPr="002C6F0C" w:rsidRDefault="007833FF" w:rsidP="007833FF">
      <w:pPr>
        <w:pageBreakBefore/>
        <w:ind w:left="6237"/>
        <w:jc w:val="center"/>
        <w:rPr>
          <w:sz w:val="28"/>
          <w:szCs w:val="28"/>
        </w:rPr>
        <w:sectPr w:rsidR="007833FF" w:rsidRPr="002C6F0C" w:rsidSect="005E44D9">
          <w:footerReference w:type="even" r:id="rId9"/>
          <w:footerReference w:type="default" r:id="rId10"/>
          <w:pgSz w:w="11907" w:h="16840" w:code="9"/>
          <w:pgMar w:top="284" w:right="851" w:bottom="567" w:left="1134" w:header="113" w:footer="0" w:gutter="0"/>
          <w:cols w:space="720"/>
          <w:titlePg/>
          <w:docGrid w:linePitch="326"/>
        </w:sectPr>
      </w:pPr>
    </w:p>
    <w:p w:rsidR="00B431BF" w:rsidRPr="00B431BF" w:rsidRDefault="00314DF7" w:rsidP="00B431BF">
      <w:pPr>
        <w:ind w:left="5812"/>
        <w:rPr>
          <w:bCs/>
          <w:sz w:val="22"/>
          <w:szCs w:val="22"/>
        </w:rPr>
      </w:pPr>
      <w:r>
        <w:lastRenderedPageBreak/>
        <w:t xml:space="preserve">                    </w:t>
      </w:r>
      <w:r w:rsidR="00B431BF" w:rsidRPr="00B431BF">
        <w:rPr>
          <w:sz w:val="22"/>
          <w:szCs w:val="22"/>
        </w:rPr>
        <w:t xml:space="preserve">Приложение </w:t>
      </w:r>
      <w:r w:rsidR="005E44D9">
        <w:rPr>
          <w:sz w:val="22"/>
          <w:szCs w:val="22"/>
        </w:rPr>
        <w:t>№1</w:t>
      </w:r>
    </w:p>
    <w:p w:rsidR="00314DF7" w:rsidRDefault="00B431BF" w:rsidP="00B431BF">
      <w:pPr>
        <w:ind w:left="5812"/>
        <w:jc w:val="both"/>
        <w:rPr>
          <w:sz w:val="22"/>
          <w:szCs w:val="22"/>
        </w:rPr>
      </w:pPr>
      <w:r w:rsidRPr="00B431BF">
        <w:rPr>
          <w:sz w:val="22"/>
          <w:szCs w:val="22"/>
        </w:rPr>
        <w:t xml:space="preserve">к постановлению Администрации </w:t>
      </w:r>
      <w:proofErr w:type="spellStart"/>
      <w:r w:rsidR="00314DF7" w:rsidRPr="00314DF7">
        <w:rPr>
          <w:sz w:val="22"/>
          <w:szCs w:val="22"/>
        </w:rPr>
        <w:t>Усть</w:t>
      </w:r>
      <w:proofErr w:type="spellEnd"/>
      <w:r w:rsidR="00314DF7" w:rsidRPr="00314DF7">
        <w:rPr>
          <w:sz w:val="22"/>
          <w:szCs w:val="22"/>
        </w:rPr>
        <w:t>-</w:t>
      </w:r>
      <w:r w:rsidR="00314DF7">
        <w:rPr>
          <w:sz w:val="22"/>
          <w:szCs w:val="22"/>
        </w:rPr>
        <w:t xml:space="preserve">     </w:t>
      </w:r>
    </w:p>
    <w:p w:rsidR="00B431BF" w:rsidRPr="00B431BF" w:rsidRDefault="00314DF7" w:rsidP="00B431BF">
      <w:pPr>
        <w:ind w:left="5812"/>
        <w:jc w:val="both"/>
        <w:rPr>
          <w:sz w:val="22"/>
          <w:szCs w:val="22"/>
        </w:rPr>
      </w:pPr>
      <w:r>
        <w:rPr>
          <w:sz w:val="22"/>
          <w:szCs w:val="22"/>
        </w:rPr>
        <w:t xml:space="preserve">    </w:t>
      </w:r>
      <w:r w:rsidRPr="00314DF7">
        <w:rPr>
          <w:sz w:val="22"/>
          <w:szCs w:val="22"/>
        </w:rPr>
        <w:t xml:space="preserve">Донецкого городского </w:t>
      </w:r>
      <w:r w:rsidR="00B431BF" w:rsidRPr="00B431BF">
        <w:rPr>
          <w:sz w:val="22"/>
          <w:szCs w:val="22"/>
        </w:rPr>
        <w:t xml:space="preserve">поселения </w:t>
      </w:r>
    </w:p>
    <w:p w:rsidR="00B431BF" w:rsidRPr="00B431BF" w:rsidRDefault="00314DF7" w:rsidP="00B431BF">
      <w:pPr>
        <w:ind w:left="5812"/>
        <w:jc w:val="both"/>
        <w:rPr>
          <w:sz w:val="22"/>
          <w:szCs w:val="22"/>
        </w:rPr>
      </w:pPr>
      <w:r w:rsidRPr="00314DF7">
        <w:rPr>
          <w:sz w:val="22"/>
          <w:szCs w:val="22"/>
        </w:rPr>
        <w:t xml:space="preserve">             </w:t>
      </w:r>
      <w:r>
        <w:rPr>
          <w:sz w:val="22"/>
          <w:szCs w:val="22"/>
        </w:rPr>
        <w:t xml:space="preserve">   </w:t>
      </w:r>
      <w:r w:rsidR="00B431BF" w:rsidRPr="00B431BF">
        <w:rPr>
          <w:sz w:val="22"/>
          <w:szCs w:val="22"/>
        </w:rPr>
        <w:t xml:space="preserve">от </w:t>
      </w:r>
      <w:r w:rsidRPr="00314DF7">
        <w:rPr>
          <w:sz w:val="22"/>
          <w:szCs w:val="22"/>
        </w:rPr>
        <w:t>1</w:t>
      </w:r>
      <w:r w:rsidR="001E7A90">
        <w:rPr>
          <w:sz w:val="22"/>
          <w:szCs w:val="22"/>
        </w:rPr>
        <w:t>7</w:t>
      </w:r>
      <w:r w:rsidR="00B431BF" w:rsidRPr="00B431BF">
        <w:rPr>
          <w:sz w:val="22"/>
          <w:szCs w:val="22"/>
        </w:rPr>
        <w:t>.</w:t>
      </w:r>
      <w:r w:rsidRPr="00314DF7">
        <w:rPr>
          <w:sz w:val="22"/>
          <w:szCs w:val="22"/>
        </w:rPr>
        <w:t>10</w:t>
      </w:r>
      <w:r w:rsidR="00B431BF" w:rsidRPr="00B431BF">
        <w:rPr>
          <w:sz w:val="22"/>
          <w:szCs w:val="22"/>
        </w:rPr>
        <w:t xml:space="preserve">.2022  № </w:t>
      </w:r>
      <w:r w:rsidR="00A93898">
        <w:rPr>
          <w:sz w:val="22"/>
          <w:szCs w:val="22"/>
        </w:rPr>
        <w:t>282</w:t>
      </w:r>
    </w:p>
    <w:p w:rsidR="00B431BF" w:rsidRPr="00B431BF" w:rsidRDefault="00B431BF" w:rsidP="00B431BF">
      <w:pPr>
        <w:ind w:left="5812"/>
        <w:jc w:val="both"/>
        <w:rPr>
          <w:rFonts w:eastAsia="Calibri"/>
          <w:b/>
          <w:sz w:val="28"/>
          <w:szCs w:val="28"/>
          <w:lang w:eastAsia="en-US"/>
        </w:rPr>
      </w:pPr>
    </w:p>
    <w:p w:rsidR="00B431BF" w:rsidRPr="00B431BF" w:rsidRDefault="00B431BF" w:rsidP="00B431BF">
      <w:pPr>
        <w:jc w:val="center"/>
        <w:rPr>
          <w:rFonts w:eastAsia="Calibri"/>
          <w:b/>
          <w:sz w:val="28"/>
          <w:szCs w:val="26"/>
          <w:lang w:eastAsia="en-US"/>
        </w:rPr>
      </w:pPr>
      <w:r w:rsidRPr="00B431BF">
        <w:rPr>
          <w:rFonts w:eastAsia="Calibri"/>
          <w:b/>
          <w:sz w:val="28"/>
          <w:szCs w:val="26"/>
          <w:lang w:eastAsia="en-US"/>
        </w:rPr>
        <w:t>ПОЛОЖЕНИЕ</w:t>
      </w:r>
    </w:p>
    <w:p w:rsidR="00B431BF" w:rsidRPr="00B431BF" w:rsidRDefault="00B431BF" w:rsidP="00B431BF">
      <w:pPr>
        <w:jc w:val="center"/>
        <w:rPr>
          <w:rFonts w:eastAsia="Calibri"/>
          <w:b/>
          <w:sz w:val="28"/>
          <w:szCs w:val="26"/>
          <w:lang w:eastAsia="en-US"/>
        </w:rPr>
      </w:pPr>
      <w:r w:rsidRPr="00B431BF">
        <w:rPr>
          <w:rFonts w:eastAsia="Calibri"/>
          <w:b/>
          <w:sz w:val="28"/>
          <w:szCs w:val="26"/>
          <w:lang w:eastAsia="en-US"/>
        </w:rPr>
        <w:t xml:space="preserve">ОБ ОБРАБОТКЕ И ЗАЩИТЕ ПЕРСОНАЛЬНЫХ ДАННЫХ РАБОТНИКОВ АДМИНИСТРАЦИИ </w:t>
      </w:r>
      <w:r w:rsidR="00314DF7">
        <w:rPr>
          <w:rFonts w:eastAsia="Calibri"/>
          <w:b/>
          <w:sz w:val="28"/>
          <w:szCs w:val="26"/>
          <w:lang w:eastAsia="en-US"/>
        </w:rPr>
        <w:t xml:space="preserve">УСТЬ-ДОНЕЦКОГО ГОРОДСКОГО </w:t>
      </w:r>
      <w:r w:rsidR="00314DF7">
        <w:rPr>
          <w:rFonts w:eastAsia="Calibri"/>
          <w:b/>
          <w:sz w:val="28"/>
          <w:szCs w:val="26"/>
          <w:lang w:eastAsia="en-US"/>
        </w:rPr>
        <w:tab/>
      </w:r>
      <w:r w:rsidRPr="00B431BF">
        <w:rPr>
          <w:rFonts w:eastAsia="Calibri"/>
          <w:b/>
          <w:sz w:val="28"/>
          <w:szCs w:val="26"/>
          <w:lang w:eastAsia="en-US"/>
        </w:rPr>
        <w:t xml:space="preserve">ПОСЕЛЕНИЯ </w:t>
      </w:r>
    </w:p>
    <w:p w:rsidR="00B431BF" w:rsidRPr="00B431BF" w:rsidRDefault="00B431BF" w:rsidP="00B431BF">
      <w:pPr>
        <w:jc w:val="center"/>
        <w:rPr>
          <w:rFonts w:eastAsia="Calibri"/>
          <w:b/>
          <w:sz w:val="28"/>
          <w:szCs w:val="26"/>
          <w:lang w:eastAsia="en-US"/>
        </w:rPr>
      </w:pPr>
    </w:p>
    <w:p w:rsidR="00B431BF" w:rsidRPr="00B431BF" w:rsidRDefault="00B431BF" w:rsidP="00314DF7">
      <w:pPr>
        <w:numPr>
          <w:ilvl w:val="0"/>
          <w:numId w:val="39"/>
        </w:numPr>
        <w:spacing w:after="200" w:line="276" w:lineRule="auto"/>
        <w:ind w:left="0" w:firstLine="426"/>
        <w:contextualSpacing/>
        <w:jc w:val="center"/>
        <w:rPr>
          <w:rFonts w:eastAsia="Calibri"/>
          <w:sz w:val="28"/>
          <w:szCs w:val="26"/>
          <w:lang w:eastAsia="en-US"/>
        </w:rPr>
      </w:pPr>
      <w:r w:rsidRPr="00B431BF">
        <w:rPr>
          <w:rFonts w:eastAsia="Calibri"/>
          <w:sz w:val="28"/>
          <w:szCs w:val="26"/>
          <w:lang w:eastAsia="en-US"/>
        </w:rPr>
        <w:t>ОБЩЕЕ ПОЛОЖЕНИЕ</w:t>
      </w:r>
    </w:p>
    <w:p w:rsidR="00B431BF" w:rsidRPr="00B431BF" w:rsidRDefault="00B431BF" w:rsidP="00B431BF">
      <w:pPr>
        <w:ind w:firstLine="709"/>
        <w:jc w:val="both"/>
        <w:rPr>
          <w:rFonts w:eastAsia="Calibri"/>
          <w:sz w:val="28"/>
          <w:szCs w:val="26"/>
          <w:lang w:eastAsia="en-US"/>
        </w:rPr>
      </w:pPr>
      <w:proofErr w:type="gramStart"/>
      <w:r w:rsidRPr="00B431BF">
        <w:rPr>
          <w:rFonts w:eastAsia="Calibri"/>
          <w:sz w:val="28"/>
          <w:szCs w:val="26"/>
          <w:lang w:eastAsia="en-US"/>
        </w:rPr>
        <w:t>1.1.Настоящее  Положение об обработке и защите персональных данных</w:t>
      </w:r>
      <w:r w:rsidR="00A93898">
        <w:rPr>
          <w:rFonts w:eastAsia="Calibri"/>
          <w:sz w:val="28"/>
          <w:szCs w:val="26"/>
          <w:lang w:eastAsia="en-US"/>
        </w:rPr>
        <w:t xml:space="preserve"> работников</w:t>
      </w:r>
      <w:r w:rsidRPr="00B431BF">
        <w:rPr>
          <w:rFonts w:eastAsia="Calibri"/>
          <w:sz w:val="28"/>
          <w:szCs w:val="26"/>
          <w:lang w:eastAsia="en-US"/>
        </w:rPr>
        <w:t xml:space="preserve"> (далее – Положение) Администрации </w:t>
      </w:r>
      <w:r w:rsidR="00314DF7" w:rsidRPr="00314DF7">
        <w:rPr>
          <w:sz w:val="28"/>
          <w:szCs w:val="26"/>
        </w:rPr>
        <w:t>Усть-Донецкого городского</w:t>
      </w:r>
      <w:r w:rsidRPr="00B431BF">
        <w:rPr>
          <w:sz w:val="28"/>
          <w:szCs w:val="26"/>
        </w:rPr>
        <w:t xml:space="preserve"> поселения </w:t>
      </w:r>
      <w:r w:rsidRPr="00B431BF">
        <w:rPr>
          <w:rFonts w:eastAsia="Calibri"/>
          <w:sz w:val="28"/>
          <w:szCs w:val="26"/>
          <w:lang w:eastAsia="en-US"/>
        </w:rPr>
        <w:t>(далее Оператор) разработано в соответствии с Конституцией Российской Федерации,</w:t>
      </w:r>
      <w:r w:rsidRPr="00B431BF">
        <w:rPr>
          <w:rFonts w:ascii="Calibri" w:eastAsia="Calibri" w:hAnsi="Calibri"/>
          <w:sz w:val="28"/>
          <w:szCs w:val="26"/>
          <w:lang w:eastAsia="en-US"/>
        </w:rPr>
        <w:t xml:space="preserve"> </w:t>
      </w:r>
      <w:r w:rsidRPr="00B431BF">
        <w:rPr>
          <w:rFonts w:eastAsia="Calibri"/>
          <w:sz w:val="28"/>
          <w:szCs w:val="26"/>
          <w:lang w:eastAsia="en-US"/>
        </w:rPr>
        <w:t>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Трудовым кодексом Российской Федерации, Гражданским кодексом Российской Федерации, Постановлением Правительства Российской Федерации от</w:t>
      </w:r>
      <w:proofErr w:type="gramEnd"/>
      <w:r w:rsidRPr="00B431BF">
        <w:rPr>
          <w:rFonts w:eastAsia="Calibri"/>
          <w:sz w:val="28"/>
          <w:szCs w:val="26"/>
          <w:lang w:eastAsia="en-US"/>
        </w:rPr>
        <w:t xml:space="preserve"> 15.09.2008г. №687 «Об утверждении Положения об особенностях обработки персональных данных, осуществляемой без использования средств автоматизации», Уставом </w:t>
      </w:r>
      <w:r w:rsidR="00314DF7" w:rsidRPr="00314DF7">
        <w:rPr>
          <w:sz w:val="28"/>
          <w:szCs w:val="26"/>
        </w:rPr>
        <w:t xml:space="preserve">Усть-Донецкого городского </w:t>
      </w:r>
      <w:r w:rsidRPr="00B431BF">
        <w:rPr>
          <w:sz w:val="28"/>
          <w:szCs w:val="26"/>
        </w:rPr>
        <w:t>поселения</w:t>
      </w:r>
      <w:r w:rsidRPr="00B431BF">
        <w:rPr>
          <w:rFonts w:eastAsia="Calibri"/>
          <w:sz w:val="28"/>
          <w:szCs w:val="26"/>
          <w:lang w:eastAsia="en-US"/>
        </w:rPr>
        <w:t>.</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xml:space="preserve">1.2. Цель разработки Положения – определение порядка обработки персональных данных работников Оператора; обеспечение защиты прав и свобод работников Оператора при обработке их персональных данных, хранение персональных данных, а также установление ответственности должностных лиц, имеющих доступ к персональным данным работников Оператора, за невыполнение требований норм, регулирующих обработку и защиту персональных данных. </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1.3. Порядок ввода в действие и изменения Положения:</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xml:space="preserve">1.3.1. Настоящее Положение вступает в силу с момента его утверждения Администрацией </w:t>
      </w:r>
      <w:r w:rsidR="00314DF7" w:rsidRPr="00314DF7">
        <w:rPr>
          <w:sz w:val="28"/>
          <w:szCs w:val="26"/>
        </w:rPr>
        <w:t xml:space="preserve">Усть-Донецкого городского </w:t>
      </w:r>
      <w:r w:rsidRPr="00B431BF">
        <w:rPr>
          <w:sz w:val="28"/>
          <w:szCs w:val="26"/>
        </w:rPr>
        <w:t xml:space="preserve">поселения </w:t>
      </w:r>
      <w:r w:rsidRPr="00B431BF">
        <w:rPr>
          <w:rFonts w:eastAsia="Calibri"/>
          <w:sz w:val="28"/>
          <w:szCs w:val="26"/>
          <w:lang w:eastAsia="en-US"/>
        </w:rPr>
        <w:t>и действует бессрочно, до замены его новым Положением.</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xml:space="preserve">1.3.2. Все изменения в Положение вносятся </w:t>
      </w:r>
      <w:r w:rsidR="00314DF7">
        <w:rPr>
          <w:rFonts w:eastAsia="Calibri"/>
          <w:sz w:val="28"/>
          <w:szCs w:val="26"/>
          <w:lang w:eastAsia="en-US"/>
        </w:rPr>
        <w:t>постановлением</w:t>
      </w:r>
      <w:r w:rsidRPr="00B431BF">
        <w:rPr>
          <w:rFonts w:eastAsia="Calibri"/>
          <w:sz w:val="28"/>
          <w:szCs w:val="26"/>
          <w:lang w:eastAsia="en-US"/>
        </w:rPr>
        <w:t xml:space="preserve"> Администрации </w:t>
      </w:r>
      <w:r w:rsidR="00314DF7" w:rsidRPr="00314DF7">
        <w:rPr>
          <w:sz w:val="28"/>
          <w:szCs w:val="26"/>
        </w:rPr>
        <w:t xml:space="preserve">Усть-Донецкого городского </w:t>
      </w:r>
      <w:r w:rsidRPr="00B431BF">
        <w:rPr>
          <w:sz w:val="28"/>
          <w:szCs w:val="26"/>
        </w:rPr>
        <w:t>поселения</w:t>
      </w:r>
      <w:r w:rsidRPr="00B431BF">
        <w:rPr>
          <w:rFonts w:eastAsia="Calibri"/>
          <w:sz w:val="28"/>
          <w:szCs w:val="26"/>
          <w:lang w:eastAsia="en-US"/>
        </w:rPr>
        <w:t>.</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1.4. Все работники должны быть ознакомлены с настоящим Положением под роспись.</w:t>
      </w:r>
    </w:p>
    <w:p w:rsidR="00B431BF" w:rsidRPr="00B431BF" w:rsidRDefault="00B431BF" w:rsidP="00B431BF">
      <w:pPr>
        <w:spacing w:after="200"/>
        <w:ind w:firstLine="709"/>
        <w:jc w:val="both"/>
        <w:rPr>
          <w:rFonts w:eastAsia="Calibri"/>
          <w:sz w:val="28"/>
          <w:szCs w:val="26"/>
          <w:lang w:eastAsia="en-US"/>
        </w:rPr>
      </w:pPr>
      <w:r w:rsidRPr="00B431BF">
        <w:rPr>
          <w:rFonts w:eastAsia="Calibri"/>
          <w:sz w:val="28"/>
          <w:szCs w:val="26"/>
          <w:lang w:eastAsia="en-US"/>
        </w:rPr>
        <w:t>1.5. Режим конфиденциальности персональных данных снимается в случаях их обезличивания и по истечении 75 лет срока хранения или продлевается на основании заключения экспертной комиссии Оператора, если иное не определено законом.</w:t>
      </w:r>
    </w:p>
    <w:p w:rsidR="00B431BF" w:rsidRPr="00B431BF" w:rsidRDefault="00B431BF" w:rsidP="00B431BF">
      <w:pPr>
        <w:spacing w:after="200"/>
        <w:ind w:firstLine="426"/>
        <w:jc w:val="center"/>
        <w:rPr>
          <w:rFonts w:eastAsia="Calibri"/>
          <w:sz w:val="28"/>
          <w:szCs w:val="26"/>
          <w:lang w:eastAsia="en-US"/>
        </w:rPr>
      </w:pPr>
      <w:r w:rsidRPr="00B431BF">
        <w:rPr>
          <w:rFonts w:eastAsia="Calibri"/>
          <w:sz w:val="28"/>
          <w:szCs w:val="26"/>
          <w:lang w:eastAsia="en-US"/>
        </w:rPr>
        <w:t>2. ОСНОВНЫЕ ПОНЯТИЯ И СОСТАВ ПЕРСОНАЛЬНЫХ ДАННЫХ РАБОТНИКОВ И ОБУЧАЮЩИХСЯ</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2.1. Для целей настоящего Положения используются следующие основные понятия:</w:t>
      </w:r>
    </w:p>
    <w:p w:rsidR="00B431BF" w:rsidRPr="00B431BF" w:rsidRDefault="00B431BF" w:rsidP="00B431BF">
      <w:pPr>
        <w:ind w:firstLine="709"/>
        <w:jc w:val="both"/>
        <w:rPr>
          <w:rFonts w:eastAsia="Calibri"/>
          <w:sz w:val="28"/>
          <w:szCs w:val="26"/>
          <w:lang w:eastAsia="en-US"/>
        </w:rPr>
      </w:pPr>
      <w:proofErr w:type="gramStart"/>
      <w:r w:rsidRPr="00B431BF">
        <w:rPr>
          <w:rFonts w:eastAsia="Calibri"/>
          <w:sz w:val="28"/>
          <w:szCs w:val="26"/>
          <w:lang w:eastAsia="en-US"/>
        </w:rPr>
        <w:lastRenderedPageBreak/>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 с ведением учебного процесса;</w:t>
      </w:r>
      <w:proofErr w:type="gramEnd"/>
    </w:p>
    <w:p w:rsidR="00B431BF" w:rsidRPr="00B431BF" w:rsidRDefault="00B431BF" w:rsidP="00B431BF">
      <w:pPr>
        <w:ind w:firstLine="709"/>
        <w:jc w:val="both"/>
        <w:rPr>
          <w:rFonts w:eastAsia="Calibri"/>
          <w:sz w:val="28"/>
          <w:szCs w:val="26"/>
          <w:lang w:eastAsia="en-US"/>
        </w:rPr>
      </w:pPr>
      <w:proofErr w:type="gramStart"/>
      <w:r w:rsidRPr="00B431BF">
        <w:rPr>
          <w:rFonts w:eastAsia="Calibri"/>
          <w:sz w:val="28"/>
          <w:szCs w:val="26"/>
          <w:lang w:eastAsia="en-US"/>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Оператора;</w:t>
      </w:r>
      <w:proofErr w:type="gramEnd"/>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использование персональных данных – действия (операции) с персональными данными, совершаемые должностным лицом Оператора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блокирование персональных данных – временное прекращение сбора, систематизации, накопления, использование, распространения персональных данных работника, в том числе их передача;</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 обучающихся или в результате которых уничтожаются материальные носители персональных данных работников;</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2.2. Получение персональных данных осуществляется в соответствии с нормативно-правовыми актами Российской Федерации в области трудовых отношений, нормативными и распорядительными документами, Положением об обработке и защите персональных данных на основе согласия субъектов на обработку их персональных данных. Оператор не вправе требовать от субъекта персональных данных, предоставляющих информац</w:t>
      </w:r>
      <w:proofErr w:type="gramStart"/>
      <w:r w:rsidRPr="00B431BF">
        <w:rPr>
          <w:rFonts w:eastAsia="Calibri"/>
          <w:sz w:val="28"/>
          <w:szCs w:val="26"/>
          <w:lang w:eastAsia="en-US"/>
        </w:rPr>
        <w:t>ии о е</w:t>
      </w:r>
      <w:proofErr w:type="gramEnd"/>
      <w:r w:rsidRPr="00B431BF">
        <w:rPr>
          <w:rFonts w:eastAsia="Calibri"/>
          <w:sz w:val="28"/>
          <w:szCs w:val="26"/>
          <w:lang w:eastAsia="en-US"/>
        </w:rPr>
        <w:t xml:space="preserve">го национальности и расовой принадлежности, политических и религиозных убеждениях и о его частной жизни. </w:t>
      </w:r>
      <w:proofErr w:type="gramStart"/>
      <w:r w:rsidRPr="00B431BF">
        <w:rPr>
          <w:rFonts w:eastAsia="Calibri"/>
          <w:sz w:val="28"/>
          <w:szCs w:val="26"/>
          <w:lang w:eastAsia="en-US"/>
        </w:rPr>
        <w:t>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 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roofErr w:type="gramEnd"/>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lastRenderedPageBreak/>
        <w:t xml:space="preserve">2.3. 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нормативно-правовыми актами Российской Федерации. Не допускается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В случае увольнения субъекта персональных данных и иного достижения целей обработки персональных данных, зафиксированных в письменном соглашении,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если иное не предусмотрено федеральными законами. Правила обработки и использования персональных данных устанавливаются отдельными регламентами и  инструкциями Оператора. </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2.4. Персональные данные могут храниться в бумажном и (или) электронном виде централизованно или в соответствующих структурных подразделениях с соблюдением предусмотренных правил. Право на обработку персональных данных предоставляется работникам структурных подразделений и (или) должностным лицам, определенным настоящим Положением об обработке и защите персональных данных, распорядительными документами и иными письменными указаниями Оператора.</w:t>
      </w:r>
    </w:p>
    <w:p w:rsidR="00B431BF" w:rsidRPr="00B431BF" w:rsidRDefault="00B431BF" w:rsidP="00B431BF">
      <w:pPr>
        <w:spacing w:after="200"/>
        <w:ind w:firstLine="709"/>
        <w:jc w:val="both"/>
        <w:rPr>
          <w:rFonts w:eastAsia="Calibri"/>
          <w:sz w:val="28"/>
          <w:szCs w:val="26"/>
          <w:lang w:eastAsia="en-US"/>
        </w:rPr>
      </w:pPr>
      <w:r w:rsidRPr="00B431BF">
        <w:rPr>
          <w:rFonts w:eastAsia="Calibri"/>
          <w:sz w:val="28"/>
          <w:szCs w:val="26"/>
          <w:lang w:eastAsia="en-US"/>
        </w:rPr>
        <w:t>2.5. 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утвержденными нормативно-правовыми актами и инструкциями Оператора.</w:t>
      </w:r>
    </w:p>
    <w:p w:rsidR="00B431BF" w:rsidRPr="00B431BF" w:rsidRDefault="00B431BF" w:rsidP="00B431BF">
      <w:pPr>
        <w:spacing w:after="200"/>
        <w:ind w:firstLine="426"/>
        <w:jc w:val="center"/>
        <w:rPr>
          <w:rFonts w:eastAsia="Calibri"/>
          <w:sz w:val="28"/>
          <w:szCs w:val="26"/>
          <w:lang w:eastAsia="en-US"/>
        </w:rPr>
      </w:pPr>
      <w:r w:rsidRPr="00B431BF">
        <w:rPr>
          <w:rFonts w:eastAsia="Calibri"/>
          <w:sz w:val="28"/>
          <w:szCs w:val="26"/>
          <w:lang w:eastAsia="en-US"/>
        </w:rPr>
        <w:t>3. ПРАВА, ОБЯЗАННОСТИ И ОТВЕТСТВЕННОСТЬ СУБЪЕКТА ПЕРСОНАЛЬНЫХ ДАННЫХ И ОПЕРАТОРА ПРИ ОБРАБОТКЕ ПЕРСОНАЛЬНЫХ ДАННЫХ</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3.1. Права субъекта персональных данных в целях обеспечения защиты своих персональных данных:</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в целях обеспечения защиты своих персональных данных субъект персональных данных в соответствии с Федеральным законом Российской Федерации от27.06.2006г. № 152-ФЗ «О персональных данных», за исключением случаев, предусмотренных данным Федеральным законом, имеет право на получение  сведений  об Операторе;</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требовать от Оператора уточнения своих персональных данных, их блокирования или уничтожения в случае, если по вине Оператора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на получение при обращении или при получении запроса информации, касающейся обработки его персональных данных;</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B431BF" w:rsidRPr="00B431BF" w:rsidRDefault="00B431BF" w:rsidP="00B431BF">
      <w:pPr>
        <w:ind w:firstLine="567"/>
        <w:jc w:val="both"/>
        <w:rPr>
          <w:rFonts w:eastAsia="Calibri"/>
          <w:sz w:val="28"/>
          <w:szCs w:val="26"/>
          <w:lang w:eastAsia="en-US"/>
        </w:rPr>
      </w:pPr>
      <w:r w:rsidRPr="00B431BF">
        <w:rPr>
          <w:rFonts w:eastAsia="Calibri"/>
          <w:sz w:val="28"/>
          <w:szCs w:val="26"/>
          <w:lang w:eastAsia="en-US"/>
        </w:rPr>
        <w:lastRenderedPageBreak/>
        <w:t xml:space="preserve">3.2. Обязанности Оператора при сборе персональных данных: </w:t>
      </w:r>
    </w:p>
    <w:p w:rsidR="00B431BF" w:rsidRPr="00B431BF" w:rsidRDefault="00B431BF" w:rsidP="00B431BF">
      <w:pPr>
        <w:ind w:firstLine="709"/>
        <w:jc w:val="both"/>
        <w:rPr>
          <w:rFonts w:eastAsia="Calibri"/>
          <w:sz w:val="28"/>
          <w:szCs w:val="26"/>
          <w:lang w:eastAsia="en-US"/>
        </w:rPr>
      </w:pPr>
      <w:proofErr w:type="gramStart"/>
      <w:r w:rsidRPr="00B431BF">
        <w:rPr>
          <w:rFonts w:eastAsia="Calibri"/>
          <w:sz w:val="28"/>
          <w:szCs w:val="26"/>
          <w:lang w:eastAsia="en-US"/>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B431BF">
        <w:rPr>
          <w:rFonts w:eastAsia="Calibri"/>
          <w:sz w:val="28"/>
          <w:szCs w:val="26"/>
          <w:lang w:eastAsia="en-US"/>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xml:space="preserve">3.3. В случае выявления неправомерных действий с персональными данными Оператор обязан сообщить непосредственному руководителю и проректору по безопасности  о выявленных нарушениях, в </w:t>
      </w:r>
      <w:proofErr w:type="gramStart"/>
      <w:r w:rsidRPr="00B431BF">
        <w:rPr>
          <w:rFonts w:eastAsia="Calibri"/>
          <w:sz w:val="28"/>
          <w:szCs w:val="26"/>
          <w:lang w:eastAsia="en-US"/>
        </w:rPr>
        <w:t>срок</w:t>
      </w:r>
      <w:proofErr w:type="gramEnd"/>
      <w:r w:rsidRPr="00B431BF">
        <w:rPr>
          <w:rFonts w:eastAsia="Calibri"/>
          <w:sz w:val="28"/>
          <w:szCs w:val="26"/>
          <w:lang w:eastAsia="en-US"/>
        </w:rPr>
        <w:t xml:space="preserve"> не превышающий трех рабочих дней с даты такого выявления,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B431BF">
        <w:rPr>
          <w:rFonts w:eastAsia="Calibri"/>
          <w:sz w:val="28"/>
          <w:szCs w:val="26"/>
          <w:lang w:eastAsia="en-US"/>
        </w:rPr>
        <w:t>с даты выявления</w:t>
      </w:r>
      <w:proofErr w:type="gramEnd"/>
      <w:r w:rsidRPr="00B431BF">
        <w:rPr>
          <w:rFonts w:eastAsia="Calibri"/>
          <w:sz w:val="28"/>
          <w:szCs w:val="26"/>
          <w:lang w:eastAsia="en-US"/>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B431BF" w:rsidRPr="00B431BF" w:rsidRDefault="00B431BF" w:rsidP="00B431BF">
      <w:pPr>
        <w:spacing w:after="200"/>
        <w:ind w:firstLine="709"/>
        <w:jc w:val="both"/>
        <w:rPr>
          <w:rFonts w:eastAsia="Calibri"/>
          <w:sz w:val="28"/>
          <w:szCs w:val="26"/>
          <w:lang w:eastAsia="en-US"/>
        </w:rPr>
      </w:pPr>
      <w:r w:rsidRPr="00B431BF">
        <w:rPr>
          <w:rFonts w:eastAsia="Calibri"/>
          <w:sz w:val="28"/>
          <w:szCs w:val="26"/>
          <w:lang w:eastAsia="en-US"/>
        </w:rPr>
        <w:t xml:space="preserve">3.4. В случае отзыва субъекта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B431BF">
        <w:rPr>
          <w:rFonts w:eastAsia="Calibri"/>
          <w:sz w:val="28"/>
          <w:szCs w:val="26"/>
          <w:lang w:eastAsia="en-US"/>
        </w:rPr>
        <w:t>с даты поступления</w:t>
      </w:r>
      <w:proofErr w:type="gramEnd"/>
      <w:r w:rsidRPr="00B431BF">
        <w:rPr>
          <w:rFonts w:eastAsia="Calibri"/>
          <w:sz w:val="28"/>
          <w:szCs w:val="26"/>
          <w:lang w:eastAsia="en-US"/>
        </w:rPr>
        <w:t xml:space="preserve"> указанного отзыва, если иное не предусмотрено Федеральными законами и (или)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B431BF" w:rsidRPr="00B431BF" w:rsidRDefault="00B431BF" w:rsidP="00B431BF">
      <w:pPr>
        <w:spacing w:after="200"/>
        <w:ind w:firstLine="426"/>
        <w:jc w:val="center"/>
        <w:rPr>
          <w:rFonts w:eastAsia="Calibri"/>
          <w:sz w:val="28"/>
          <w:szCs w:val="26"/>
          <w:lang w:eastAsia="en-US"/>
        </w:rPr>
      </w:pPr>
      <w:r w:rsidRPr="00B431BF">
        <w:rPr>
          <w:rFonts w:eastAsia="Calibri"/>
          <w:sz w:val="28"/>
          <w:szCs w:val="26"/>
          <w:lang w:eastAsia="en-US"/>
        </w:rPr>
        <w:t>4. ПРАВА ОПЕРАТОРА НА ПЕРЕДАЧУ ПЕРСОНАЛЬНЫХ ДАННЫХ ТРЕТЬИМ ЛИЦАМ</w:t>
      </w:r>
    </w:p>
    <w:p w:rsidR="00B431BF" w:rsidRPr="00B431BF" w:rsidRDefault="00B431BF" w:rsidP="00B431BF">
      <w:pPr>
        <w:spacing w:after="200"/>
        <w:ind w:firstLine="709"/>
        <w:jc w:val="both"/>
        <w:rPr>
          <w:rFonts w:eastAsia="Calibri"/>
          <w:sz w:val="28"/>
          <w:szCs w:val="26"/>
          <w:lang w:eastAsia="en-US"/>
        </w:rPr>
      </w:pPr>
      <w:r w:rsidRPr="00B431BF">
        <w:rPr>
          <w:rFonts w:eastAsia="Calibri"/>
          <w:sz w:val="28"/>
          <w:szCs w:val="26"/>
          <w:lang w:eastAsia="en-US"/>
        </w:rPr>
        <w:t>4.1.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B431BF" w:rsidRPr="00B431BF" w:rsidRDefault="00B431BF" w:rsidP="00B431BF">
      <w:pPr>
        <w:spacing w:after="200"/>
        <w:ind w:firstLine="709"/>
        <w:jc w:val="both"/>
        <w:rPr>
          <w:rFonts w:eastAsia="Calibri"/>
          <w:sz w:val="28"/>
          <w:szCs w:val="26"/>
          <w:lang w:eastAsia="en-US"/>
        </w:rPr>
      </w:pPr>
    </w:p>
    <w:p w:rsidR="00B431BF" w:rsidRPr="00B431BF" w:rsidRDefault="00B431BF" w:rsidP="00B431BF">
      <w:pPr>
        <w:spacing w:after="200"/>
        <w:ind w:firstLine="426"/>
        <w:jc w:val="center"/>
        <w:rPr>
          <w:rFonts w:eastAsia="Calibri"/>
          <w:sz w:val="28"/>
          <w:szCs w:val="26"/>
          <w:lang w:eastAsia="en-US"/>
        </w:rPr>
      </w:pPr>
      <w:r w:rsidRPr="00B431BF">
        <w:rPr>
          <w:rFonts w:eastAsia="Calibri"/>
          <w:sz w:val="28"/>
          <w:szCs w:val="26"/>
          <w:lang w:eastAsia="en-US"/>
        </w:rPr>
        <w:t>5. ОТВЕТСТВЕННОСТЬ ОПЕРАТОРА ЗА РАЗГЛАШЕНИЕ ПЕРСОНАЛЬНЫХ ДАННЫХ</w:t>
      </w:r>
    </w:p>
    <w:p w:rsidR="00B431BF" w:rsidRPr="00B431BF" w:rsidRDefault="00B431BF" w:rsidP="00B431BF">
      <w:pPr>
        <w:ind w:firstLine="709"/>
        <w:jc w:val="both"/>
        <w:rPr>
          <w:rFonts w:eastAsia="Calibri"/>
          <w:sz w:val="28"/>
          <w:szCs w:val="26"/>
          <w:lang w:eastAsia="en-US"/>
        </w:rPr>
      </w:pPr>
      <w:r w:rsidRPr="00B431BF">
        <w:rPr>
          <w:rFonts w:eastAsia="Calibri"/>
          <w:sz w:val="28"/>
          <w:szCs w:val="26"/>
          <w:lang w:eastAsia="en-US"/>
        </w:rPr>
        <w:t xml:space="preserve">5.1. Оператор, а также должностные лица, виновные в нарушении требований настоящего Федерального закона, несут гражданскую, уголовную, </w:t>
      </w:r>
      <w:r w:rsidRPr="00B431BF">
        <w:rPr>
          <w:rFonts w:eastAsia="Calibri"/>
          <w:sz w:val="28"/>
          <w:szCs w:val="26"/>
          <w:lang w:eastAsia="en-US"/>
        </w:rPr>
        <w:lastRenderedPageBreak/>
        <w:t xml:space="preserve">административную, дисциплинарную и иную ответственность предусмотренную законодательством Российской Федерации. </w:t>
      </w:r>
    </w:p>
    <w:p w:rsidR="00B431BF" w:rsidRPr="00B431BF" w:rsidRDefault="00B431BF" w:rsidP="00B324B6">
      <w:pPr>
        <w:spacing w:after="200"/>
        <w:ind w:firstLine="426"/>
        <w:jc w:val="both"/>
        <w:rPr>
          <w:rFonts w:eastAsia="Calibri"/>
          <w:sz w:val="28"/>
          <w:szCs w:val="28"/>
          <w:lang w:eastAsia="en-US"/>
        </w:rPr>
      </w:pPr>
      <w:r w:rsidRPr="00B431BF">
        <w:rPr>
          <w:rFonts w:eastAsia="Calibri"/>
          <w:sz w:val="28"/>
          <w:szCs w:val="26"/>
          <w:lang w:eastAsia="en-US"/>
        </w:rPr>
        <w:t>Ответственность за соблюдение требований законодательства Российской Федерации при обработке и использовании персональных данных возлагается в приказе об утверждении Положения и иных приказах на руководителей структурных подразделений и конкретных должностных лиц Оператора, обрабатывающих персональные данные.</w:t>
      </w:r>
    </w:p>
    <w:p w:rsidR="00B431BF" w:rsidRPr="00B431BF" w:rsidRDefault="00B431BF" w:rsidP="00B431BF">
      <w:pPr>
        <w:jc w:val="both"/>
        <w:rPr>
          <w:sz w:val="28"/>
          <w:szCs w:val="28"/>
        </w:rPr>
      </w:pPr>
    </w:p>
    <w:p w:rsidR="00B431BF" w:rsidRPr="00B431BF" w:rsidRDefault="00B431BF" w:rsidP="000267CE">
      <w:pPr>
        <w:spacing w:after="200"/>
        <w:ind w:firstLine="426"/>
        <w:jc w:val="center"/>
        <w:rPr>
          <w:rFonts w:eastAsia="Calibri"/>
          <w:sz w:val="28"/>
          <w:szCs w:val="28"/>
          <w:lang w:eastAsia="en-US"/>
        </w:rPr>
      </w:pPr>
      <w:r w:rsidRPr="00B431BF">
        <w:rPr>
          <w:rFonts w:eastAsia="Calibri"/>
          <w:sz w:val="28"/>
          <w:szCs w:val="28"/>
          <w:lang w:eastAsia="en-US"/>
        </w:rPr>
        <w:t xml:space="preserve">ИНСТРУКЦИЯ О ПОРЯДКЕ ОБЕСПЕЧЕНИЯ КОНФИДЕНЦИАЛЬНОСТИ ПРИ ОБРАЩЕНИИ С ИНФОРМАЦИЕЙ, СОДЕРЖАЩЕЙ ПЕРСОНАЛЬНЫЕ </w:t>
      </w:r>
      <w:r w:rsidR="000267CE">
        <w:rPr>
          <w:rFonts w:eastAsia="Calibri"/>
          <w:sz w:val="28"/>
          <w:szCs w:val="28"/>
          <w:lang w:eastAsia="en-US"/>
        </w:rPr>
        <w:t xml:space="preserve">   </w:t>
      </w:r>
      <w:r w:rsidRPr="00B431BF">
        <w:rPr>
          <w:rFonts w:eastAsia="Calibri"/>
          <w:sz w:val="28"/>
          <w:szCs w:val="28"/>
          <w:lang w:eastAsia="en-US"/>
        </w:rPr>
        <w:t>ДАННЫЕ</w:t>
      </w:r>
    </w:p>
    <w:p w:rsidR="00B431BF" w:rsidRPr="00B431BF" w:rsidRDefault="00B431BF" w:rsidP="00B431BF">
      <w:pPr>
        <w:spacing w:after="200"/>
        <w:ind w:firstLine="426"/>
        <w:jc w:val="center"/>
        <w:rPr>
          <w:rFonts w:eastAsia="Calibri"/>
          <w:sz w:val="28"/>
          <w:szCs w:val="28"/>
          <w:lang w:eastAsia="en-US"/>
        </w:rPr>
      </w:pPr>
    </w:p>
    <w:p w:rsidR="00B431BF" w:rsidRPr="00B431BF" w:rsidRDefault="000267CE" w:rsidP="000267CE">
      <w:pPr>
        <w:spacing w:after="200"/>
        <w:ind w:firstLine="426"/>
        <w:rPr>
          <w:rFonts w:eastAsia="Calibri"/>
          <w:sz w:val="28"/>
          <w:szCs w:val="28"/>
          <w:lang w:eastAsia="en-US"/>
        </w:rPr>
      </w:pPr>
      <w:r>
        <w:rPr>
          <w:rFonts w:eastAsia="Calibri"/>
          <w:sz w:val="28"/>
          <w:szCs w:val="28"/>
          <w:lang w:eastAsia="en-US"/>
        </w:rPr>
        <w:t xml:space="preserve">                                         </w:t>
      </w:r>
      <w:r w:rsidR="00B431BF" w:rsidRPr="00B431BF">
        <w:rPr>
          <w:rFonts w:eastAsia="Calibri"/>
          <w:sz w:val="28"/>
          <w:szCs w:val="28"/>
          <w:lang w:eastAsia="en-US"/>
        </w:rPr>
        <w:t>1.ОБЩИЕ ПОЛОЖЕНИЯ</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1.1. Обязательные для Администрации </w:t>
      </w:r>
      <w:r w:rsidR="000267CE" w:rsidRPr="000267CE">
        <w:rPr>
          <w:sz w:val="28"/>
          <w:szCs w:val="28"/>
        </w:rPr>
        <w:t xml:space="preserve">Усть-Донецкого городского </w:t>
      </w:r>
      <w:r w:rsidRPr="00B431BF">
        <w:rPr>
          <w:sz w:val="28"/>
          <w:szCs w:val="28"/>
        </w:rPr>
        <w:t xml:space="preserve">поселения </w:t>
      </w:r>
      <w:r w:rsidRPr="00B431BF">
        <w:rPr>
          <w:rFonts w:eastAsia="Calibri"/>
          <w:sz w:val="28"/>
          <w:szCs w:val="28"/>
          <w:lang w:eastAsia="en-US"/>
        </w:rPr>
        <w:t>требования по обеспечению конфиденциальности документов, содержащих персональные данные:</w:t>
      </w:r>
    </w:p>
    <w:p w:rsidR="00B431BF" w:rsidRPr="00B431BF" w:rsidRDefault="00B431BF" w:rsidP="00B431BF">
      <w:pPr>
        <w:ind w:firstLine="709"/>
        <w:jc w:val="both"/>
        <w:rPr>
          <w:rFonts w:eastAsia="Calibri"/>
          <w:sz w:val="28"/>
          <w:szCs w:val="28"/>
          <w:lang w:eastAsia="en-US"/>
        </w:rPr>
      </w:pPr>
      <w:proofErr w:type="gramStart"/>
      <w:r w:rsidRPr="00B431BF">
        <w:rPr>
          <w:rFonts w:eastAsia="Calibri"/>
          <w:sz w:val="28"/>
          <w:szCs w:val="28"/>
          <w:lang w:eastAsia="en-US"/>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1.2. Когда обеспечение конфиденциальности персональных данных не требуется:</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в случае обезличивания персональных данных или в отношении общедоступных персональных данных. В общедоступные источники персональных данных (в том числе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1.3. Необходимость согласия субъекта персональных данных или наличие иного законного основания на их обработку:</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конфиденциальность персональных данных предусматривает обязательное согласие субъекта персональных данных или наличие иного законного основания на их обработку;</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1.4. Согласие субъекта персональных данных не требуется на обработку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в целях исполнения обращения, запроса субъекта персональных данных, трудового или иного договора с ним;</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адресных данных, необходимых для доставки почтовых отправлений организациями почтовой связи;</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данных, включающих в себя только фамилии, имена и отчества;</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lastRenderedPageBreak/>
        <w:t>- персональных данных, обрабатываемых без использования средств автоматизации.</w:t>
      </w:r>
    </w:p>
    <w:p w:rsidR="00B431BF" w:rsidRPr="00B431BF" w:rsidRDefault="00B431BF" w:rsidP="00B431BF">
      <w:pPr>
        <w:ind w:firstLine="426"/>
        <w:jc w:val="both"/>
        <w:rPr>
          <w:rFonts w:eastAsia="Calibri"/>
          <w:sz w:val="28"/>
          <w:szCs w:val="28"/>
          <w:lang w:eastAsia="en-US"/>
        </w:rPr>
      </w:pPr>
      <w:r w:rsidRPr="00B431BF">
        <w:rPr>
          <w:rFonts w:eastAsia="Calibri"/>
          <w:sz w:val="28"/>
          <w:szCs w:val="28"/>
          <w:lang w:eastAsia="en-US"/>
        </w:rPr>
        <w:t>1.5. Порядок ведения перечней персональных данных:</w:t>
      </w:r>
    </w:p>
    <w:p w:rsidR="00B431BF" w:rsidRPr="00B431BF" w:rsidRDefault="00B431BF" w:rsidP="00B431BF">
      <w:pPr>
        <w:widowControl w:val="0"/>
        <w:suppressAutoHyphens/>
        <w:autoSpaceDN w:val="0"/>
        <w:ind w:firstLine="426"/>
        <w:jc w:val="both"/>
        <w:rPr>
          <w:rFonts w:eastAsia="Andale Sans UI" w:cs="Tahoma"/>
          <w:kern w:val="3"/>
          <w:sz w:val="28"/>
          <w:szCs w:val="28"/>
          <w:lang w:val="de-DE" w:eastAsia="ja-JP" w:bidi="fa-IR"/>
        </w:rPr>
      </w:pPr>
      <w:r w:rsidRPr="00B431BF">
        <w:rPr>
          <w:rFonts w:eastAsia="Andale Sans UI" w:cs="Tahoma"/>
          <w:kern w:val="3"/>
          <w:sz w:val="28"/>
          <w:szCs w:val="28"/>
          <w:lang w:val="de-DE" w:eastAsia="ja-JP" w:bidi="fa-IR"/>
        </w:rPr>
        <w:t xml:space="preserve">- в </w:t>
      </w:r>
      <w:proofErr w:type="spellStart"/>
      <w:r w:rsidRPr="00B431BF">
        <w:rPr>
          <w:rFonts w:eastAsia="Andale Sans UI" w:cs="Tahoma"/>
          <w:kern w:val="3"/>
          <w:sz w:val="28"/>
          <w:szCs w:val="28"/>
          <w:lang w:val="de-DE" w:eastAsia="ja-JP" w:bidi="fa-IR"/>
        </w:rPr>
        <w:t>Администрации</w:t>
      </w:r>
      <w:proofErr w:type="spellEnd"/>
      <w:r w:rsidRPr="00B431BF">
        <w:rPr>
          <w:rFonts w:eastAsia="Andale Sans UI" w:cs="Tahoma"/>
          <w:kern w:val="3"/>
          <w:sz w:val="28"/>
          <w:szCs w:val="28"/>
          <w:lang w:val="de-DE" w:eastAsia="ja-JP" w:bidi="fa-IR"/>
        </w:rPr>
        <w:t xml:space="preserve"> </w:t>
      </w:r>
      <w:r w:rsidR="000267CE" w:rsidRPr="000267CE">
        <w:rPr>
          <w:rFonts w:cs="Tahoma"/>
          <w:kern w:val="3"/>
          <w:sz w:val="28"/>
          <w:szCs w:val="28"/>
          <w:lang w:bidi="fa-IR"/>
        </w:rPr>
        <w:t xml:space="preserve">Усть-Донецкого городского </w:t>
      </w:r>
      <w:proofErr w:type="spellStart"/>
      <w:r w:rsidRPr="00B431BF">
        <w:rPr>
          <w:rFonts w:cs="Tahoma"/>
          <w:kern w:val="3"/>
          <w:sz w:val="28"/>
          <w:szCs w:val="28"/>
          <w:lang w:val="de-DE" w:bidi="fa-IR"/>
        </w:rPr>
        <w:t>поселения</w:t>
      </w:r>
      <w:proofErr w:type="spellEnd"/>
      <w:r w:rsidRPr="00B431BF">
        <w:rPr>
          <w:rFonts w:cs="Tahoma"/>
          <w:kern w:val="3"/>
          <w:sz w:val="28"/>
          <w:szCs w:val="28"/>
          <w:lang w:val="de-DE" w:bidi="fa-IR"/>
        </w:rPr>
        <w:t xml:space="preserve"> </w:t>
      </w:r>
      <w:proofErr w:type="spellStart"/>
      <w:r w:rsidRPr="00B431BF">
        <w:rPr>
          <w:rFonts w:eastAsia="Andale Sans UI" w:cs="Tahoma"/>
          <w:kern w:val="3"/>
          <w:sz w:val="28"/>
          <w:szCs w:val="28"/>
          <w:lang w:val="de-DE" w:eastAsia="ja-JP" w:bidi="fa-IR"/>
        </w:rPr>
        <w:t>сформирован</w:t>
      </w:r>
      <w:proofErr w:type="spellEnd"/>
      <w:r w:rsidRPr="00B431BF">
        <w:rPr>
          <w:rFonts w:eastAsia="Andale Sans UI" w:cs="Tahoma"/>
          <w:kern w:val="3"/>
          <w:sz w:val="28"/>
          <w:szCs w:val="28"/>
          <w:lang w:val="de-DE" w:eastAsia="ja-JP" w:bidi="fa-IR"/>
        </w:rPr>
        <w:t xml:space="preserve"> и </w:t>
      </w:r>
      <w:proofErr w:type="spellStart"/>
      <w:r w:rsidRPr="00B431BF">
        <w:rPr>
          <w:rFonts w:eastAsia="Andale Sans UI" w:cs="Tahoma"/>
          <w:kern w:val="3"/>
          <w:sz w:val="28"/>
          <w:szCs w:val="28"/>
          <w:lang w:val="de-DE" w:eastAsia="ja-JP" w:bidi="fa-IR"/>
        </w:rPr>
        <w:t>ведется</w:t>
      </w:r>
      <w:proofErr w:type="spellEnd"/>
      <w:r w:rsidRPr="00B431BF">
        <w:rPr>
          <w:rFonts w:eastAsia="Andale Sans UI" w:cs="Tahoma"/>
          <w:kern w:val="3"/>
          <w:sz w:val="28"/>
          <w:szCs w:val="28"/>
          <w:lang w:val="de-DE" w:eastAsia="ja-JP" w:bidi="fa-IR"/>
        </w:rPr>
        <w:t xml:space="preserve"> </w:t>
      </w:r>
      <w:proofErr w:type="spellStart"/>
      <w:r w:rsidRPr="00B431BF">
        <w:rPr>
          <w:rFonts w:eastAsia="Andale Sans UI" w:cs="Tahoma"/>
          <w:kern w:val="3"/>
          <w:sz w:val="28"/>
          <w:szCs w:val="28"/>
          <w:lang w:val="de-DE" w:eastAsia="ja-JP" w:bidi="fa-IR"/>
        </w:rPr>
        <w:t>перечень</w:t>
      </w:r>
      <w:proofErr w:type="spellEnd"/>
      <w:r w:rsidRPr="00B431BF">
        <w:rPr>
          <w:rFonts w:eastAsia="Andale Sans UI" w:cs="Tahoma"/>
          <w:kern w:val="3"/>
          <w:sz w:val="28"/>
          <w:szCs w:val="28"/>
          <w:lang w:val="de-DE" w:eastAsia="ja-JP" w:bidi="fa-IR"/>
        </w:rPr>
        <w:t xml:space="preserve"> </w:t>
      </w:r>
      <w:proofErr w:type="spellStart"/>
      <w:r w:rsidRPr="00B431BF">
        <w:rPr>
          <w:rFonts w:eastAsia="Andale Sans UI" w:cs="Tahoma"/>
          <w:kern w:val="3"/>
          <w:sz w:val="28"/>
          <w:szCs w:val="28"/>
          <w:lang w:val="de-DE" w:eastAsia="ja-JP" w:bidi="fa-IR"/>
        </w:rPr>
        <w:t>конфиденциальных</w:t>
      </w:r>
      <w:proofErr w:type="spellEnd"/>
      <w:r w:rsidRPr="00B431BF">
        <w:rPr>
          <w:rFonts w:eastAsia="Andale Sans UI" w:cs="Tahoma"/>
          <w:kern w:val="3"/>
          <w:sz w:val="28"/>
          <w:szCs w:val="28"/>
          <w:lang w:val="de-DE" w:eastAsia="ja-JP" w:bidi="fa-IR"/>
        </w:rPr>
        <w:t xml:space="preserve"> </w:t>
      </w:r>
      <w:proofErr w:type="spellStart"/>
      <w:r w:rsidRPr="00B431BF">
        <w:rPr>
          <w:rFonts w:eastAsia="Andale Sans UI" w:cs="Tahoma"/>
          <w:kern w:val="3"/>
          <w:sz w:val="28"/>
          <w:szCs w:val="28"/>
          <w:lang w:val="de-DE" w:eastAsia="ja-JP" w:bidi="fa-IR"/>
        </w:rPr>
        <w:t>данных</w:t>
      </w:r>
      <w:proofErr w:type="spellEnd"/>
      <w:r w:rsidRPr="00B431BF">
        <w:rPr>
          <w:rFonts w:eastAsia="Andale Sans UI" w:cs="Tahoma"/>
          <w:kern w:val="3"/>
          <w:sz w:val="28"/>
          <w:szCs w:val="28"/>
          <w:lang w:val="de-DE" w:eastAsia="ja-JP" w:bidi="fa-IR"/>
        </w:rPr>
        <w:t xml:space="preserve">, </w:t>
      </w:r>
      <w:proofErr w:type="spellStart"/>
      <w:r w:rsidRPr="00B431BF">
        <w:rPr>
          <w:rFonts w:eastAsia="Andale Sans UI" w:cs="Tahoma"/>
          <w:kern w:val="3"/>
          <w:sz w:val="28"/>
          <w:szCs w:val="28"/>
          <w:lang w:val="de-DE" w:eastAsia="ja-JP" w:bidi="fa-IR"/>
        </w:rPr>
        <w:t>утвержденный</w:t>
      </w:r>
      <w:proofErr w:type="spellEnd"/>
      <w:r w:rsidRPr="00B431BF">
        <w:rPr>
          <w:rFonts w:eastAsia="Andale Sans UI" w:cs="Tahoma"/>
          <w:kern w:val="3"/>
          <w:sz w:val="28"/>
          <w:szCs w:val="28"/>
          <w:lang w:val="de-DE" w:eastAsia="ja-JP" w:bidi="fa-IR"/>
        </w:rPr>
        <w:t xml:space="preserve"> </w:t>
      </w:r>
      <w:proofErr w:type="spellStart"/>
      <w:r w:rsidRPr="00B431BF">
        <w:rPr>
          <w:rFonts w:eastAsia="Andale Sans UI" w:cs="Tahoma"/>
          <w:kern w:val="3"/>
          <w:sz w:val="28"/>
          <w:szCs w:val="28"/>
          <w:lang w:val="de-DE" w:eastAsia="ja-JP" w:bidi="fa-IR"/>
        </w:rPr>
        <w:t>постановлением</w:t>
      </w:r>
      <w:proofErr w:type="spellEnd"/>
      <w:r w:rsidRPr="00B431BF">
        <w:rPr>
          <w:rFonts w:eastAsia="Andale Sans UI" w:cs="Tahoma"/>
          <w:kern w:val="3"/>
          <w:sz w:val="28"/>
          <w:szCs w:val="28"/>
          <w:lang w:val="de-DE" w:eastAsia="ja-JP" w:bidi="fa-IR"/>
        </w:rPr>
        <w:t xml:space="preserve"> </w:t>
      </w:r>
      <w:proofErr w:type="spellStart"/>
      <w:r w:rsidRPr="00B431BF">
        <w:rPr>
          <w:rFonts w:eastAsia="Andale Sans UI" w:cs="Tahoma"/>
          <w:kern w:val="3"/>
          <w:sz w:val="28"/>
          <w:szCs w:val="28"/>
          <w:lang w:val="de-DE" w:eastAsia="ja-JP" w:bidi="fa-IR"/>
        </w:rPr>
        <w:t>от</w:t>
      </w:r>
      <w:proofErr w:type="spellEnd"/>
      <w:r w:rsidRPr="00B431BF">
        <w:rPr>
          <w:rFonts w:eastAsia="Andale Sans UI" w:cs="Tahoma"/>
          <w:kern w:val="3"/>
          <w:sz w:val="28"/>
          <w:szCs w:val="28"/>
          <w:lang w:val="de-DE" w:eastAsia="ja-JP" w:bidi="fa-IR"/>
        </w:rPr>
        <w:t xml:space="preserve"> </w:t>
      </w:r>
      <w:r w:rsidR="00A93898">
        <w:rPr>
          <w:rFonts w:eastAsia="Andale Sans UI" w:cs="Tahoma"/>
          <w:kern w:val="3"/>
          <w:sz w:val="28"/>
          <w:szCs w:val="28"/>
          <w:lang w:eastAsia="ja-JP" w:bidi="fa-IR"/>
        </w:rPr>
        <w:t>17.10.</w:t>
      </w:r>
      <w:r w:rsidRPr="00A93898">
        <w:rPr>
          <w:rFonts w:cs="Tahoma"/>
          <w:kern w:val="3"/>
          <w:sz w:val="28"/>
          <w:szCs w:val="28"/>
          <w:lang w:bidi="fa-IR"/>
        </w:rPr>
        <w:t xml:space="preserve">2022 года </w:t>
      </w:r>
      <w:r w:rsidRPr="00A93898">
        <w:rPr>
          <w:rFonts w:cs="Tahoma"/>
          <w:kern w:val="3"/>
          <w:sz w:val="28"/>
          <w:szCs w:val="28"/>
          <w:lang w:val="de-DE" w:bidi="fa-IR"/>
        </w:rPr>
        <w:t xml:space="preserve"> № </w:t>
      </w:r>
      <w:r w:rsidR="00A93898" w:rsidRPr="00A93898">
        <w:rPr>
          <w:rFonts w:cs="Tahoma"/>
          <w:kern w:val="3"/>
          <w:sz w:val="28"/>
          <w:szCs w:val="28"/>
          <w:lang w:bidi="fa-IR"/>
        </w:rPr>
        <w:t>281</w:t>
      </w:r>
      <w:r w:rsidRPr="00B431BF">
        <w:rPr>
          <w:rFonts w:cs="Tahoma"/>
          <w:kern w:val="3"/>
          <w:sz w:val="28"/>
          <w:szCs w:val="28"/>
          <w:lang w:val="de-DE" w:bidi="fa-IR"/>
        </w:rPr>
        <w:t xml:space="preserve"> </w:t>
      </w:r>
      <w:r w:rsidRPr="00B431BF">
        <w:rPr>
          <w:kern w:val="3"/>
          <w:sz w:val="28"/>
          <w:szCs w:val="28"/>
          <w:lang w:val="de-DE" w:bidi="fa-IR"/>
        </w:rPr>
        <w:t>«</w:t>
      </w:r>
      <w:proofErr w:type="spellStart"/>
      <w:r w:rsidRPr="00B431BF">
        <w:rPr>
          <w:rFonts w:eastAsia="Calibri"/>
          <w:kern w:val="3"/>
          <w:sz w:val="28"/>
          <w:szCs w:val="28"/>
          <w:lang w:val="de-DE" w:eastAsia="ja-JP" w:bidi="fa-IR"/>
        </w:rPr>
        <w:t>Об</w:t>
      </w:r>
      <w:proofErr w:type="spellEnd"/>
      <w:r w:rsidRPr="00B431BF">
        <w:rPr>
          <w:rFonts w:eastAsia="Calibri"/>
          <w:kern w:val="3"/>
          <w:sz w:val="28"/>
          <w:szCs w:val="28"/>
          <w:lang w:val="de-DE" w:eastAsia="ja-JP" w:bidi="fa-IR"/>
        </w:rPr>
        <w:t xml:space="preserve"> </w:t>
      </w:r>
      <w:proofErr w:type="spellStart"/>
      <w:r w:rsidRPr="00B431BF">
        <w:rPr>
          <w:rFonts w:eastAsia="Calibri"/>
          <w:kern w:val="3"/>
          <w:sz w:val="28"/>
          <w:szCs w:val="28"/>
          <w:lang w:val="de-DE" w:eastAsia="ja-JP" w:bidi="fa-IR"/>
        </w:rPr>
        <w:t>утверждении</w:t>
      </w:r>
      <w:proofErr w:type="spellEnd"/>
      <w:r w:rsidRPr="00B431BF">
        <w:rPr>
          <w:rFonts w:eastAsia="Calibri"/>
          <w:kern w:val="3"/>
          <w:sz w:val="28"/>
          <w:szCs w:val="28"/>
          <w:lang w:val="de-DE" w:eastAsia="ja-JP" w:bidi="fa-IR"/>
        </w:rPr>
        <w:t xml:space="preserve"> </w:t>
      </w:r>
      <w:proofErr w:type="spellStart"/>
      <w:r w:rsidRPr="00B431BF">
        <w:rPr>
          <w:rFonts w:eastAsia="Calibri"/>
          <w:kern w:val="3"/>
          <w:sz w:val="28"/>
          <w:szCs w:val="28"/>
          <w:lang w:val="de-DE" w:eastAsia="ja-JP" w:bidi="fa-IR"/>
        </w:rPr>
        <w:t>Перечня</w:t>
      </w:r>
      <w:proofErr w:type="spellEnd"/>
      <w:r w:rsidRPr="00B431BF">
        <w:rPr>
          <w:rFonts w:eastAsia="Calibri"/>
          <w:kern w:val="3"/>
          <w:sz w:val="28"/>
          <w:szCs w:val="28"/>
          <w:lang w:val="de-DE" w:eastAsia="ja-JP" w:bidi="fa-IR"/>
        </w:rPr>
        <w:t xml:space="preserve"> </w:t>
      </w:r>
      <w:proofErr w:type="spellStart"/>
      <w:r w:rsidRPr="00B431BF">
        <w:rPr>
          <w:rFonts w:eastAsia="Calibri"/>
          <w:kern w:val="3"/>
          <w:sz w:val="28"/>
          <w:szCs w:val="28"/>
          <w:lang w:val="de-DE" w:eastAsia="ja-JP" w:bidi="fa-IR"/>
        </w:rPr>
        <w:t>сведений</w:t>
      </w:r>
      <w:proofErr w:type="spellEnd"/>
      <w:r w:rsidRPr="00B431BF">
        <w:rPr>
          <w:rFonts w:eastAsia="Calibri"/>
          <w:kern w:val="3"/>
          <w:sz w:val="28"/>
          <w:szCs w:val="28"/>
          <w:lang w:eastAsia="ja-JP" w:bidi="fa-IR"/>
        </w:rPr>
        <w:t xml:space="preserve"> </w:t>
      </w:r>
      <w:proofErr w:type="spellStart"/>
      <w:r w:rsidRPr="00B431BF">
        <w:rPr>
          <w:rFonts w:eastAsia="Calibri"/>
          <w:kern w:val="3"/>
          <w:sz w:val="28"/>
          <w:szCs w:val="28"/>
          <w:lang w:val="de-DE" w:eastAsia="ja-JP" w:bidi="fa-IR"/>
        </w:rPr>
        <w:t>конфиденциального</w:t>
      </w:r>
      <w:proofErr w:type="spellEnd"/>
      <w:r w:rsidRPr="00B431BF">
        <w:rPr>
          <w:rFonts w:eastAsia="Calibri"/>
          <w:kern w:val="3"/>
          <w:sz w:val="28"/>
          <w:szCs w:val="28"/>
          <w:lang w:eastAsia="ja-JP" w:bidi="fa-IR"/>
        </w:rPr>
        <w:t xml:space="preserve"> </w:t>
      </w:r>
      <w:r w:rsidRPr="00B431BF">
        <w:rPr>
          <w:rFonts w:eastAsia="Calibri"/>
          <w:kern w:val="3"/>
          <w:sz w:val="28"/>
          <w:szCs w:val="28"/>
          <w:lang w:val="de-DE" w:eastAsia="ja-JP" w:bidi="fa-IR"/>
        </w:rPr>
        <w:t xml:space="preserve"> </w:t>
      </w:r>
      <w:proofErr w:type="spellStart"/>
      <w:r w:rsidRPr="00B431BF">
        <w:rPr>
          <w:rFonts w:eastAsia="Calibri"/>
          <w:kern w:val="3"/>
          <w:sz w:val="28"/>
          <w:szCs w:val="28"/>
          <w:lang w:val="de-DE" w:eastAsia="ja-JP" w:bidi="fa-IR"/>
        </w:rPr>
        <w:t>характера</w:t>
      </w:r>
      <w:proofErr w:type="spellEnd"/>
      <w:r w:rsidRPr="00B431BF">
        <w:rPr>
          <w:rFonts w:eastAsia="Calibri"/>
          <w:kern w:val="3"/>
          <w:sz w:val="28"/>
          <w:szCs w:val="28"/>
          <w:lang w:val="de-DE" w:eastAsia="ja-JP" w:bidi="fa-IR"/>
        </w:rPr>
        <w:t xml:space="preserve">  в </w:t>
      </w:r>
      <w:r w:rsidRPr="00B431BF">
        <w:rPr>
          <w:rFonts w:eastAsia="Calibri"/>
          <w:kern w:val="3"/>
          <w:sz w:val="28"/>
          <w:szCs w:val="28"/>
          <w:lang w:eastAsia="ja-JP" w:bidi="fa-IR"/>
        </w:rPr>
        <w:t xml:space="preserve"> </w:t>
      </w:r>
      <w:proofErr w:type="spellStart"/>
      <w:r w:rsidRPr="00B431BF">
        <w:rPr>
          <w:rFonts w:eastAsia="Calibri"/>
          <w:kern w:val="3"/>
          <w:sz w:val="28"/>
          <w:szCs w:val="28"/>
          <w:lang w:val="de-DE" w:eastAsia="ja-JP" w:bidi="fa-IR"/>
        </w:rPr>
        <w:t>Администрации</w:t>
      </w:r>
      <w:proofErr w:type="spellEnd"/>
      <w:r w:rsidRPr="00B431BF">
        <w:rPr>
          <w:rFonts w:eastAsia="Calibri"/>
          <w:kern w:val="3"/>
          <w:sz w:val="28"/>
          <w:szCs w:val="28"/>
          <w:lang w:val="de-DE" w:eastAsia="ja-JP" w:bidi="fa-IR"/>
        </w:rPr>
        <w:t xml:space="preserve"> </w:t>
      </w:r>
      <w:r w:rsidR="000267CE" w:rsidRPr="000267CE">
        <w:rPr>
          <w:rFonts w:cs="Tahoma"/>
          <w:kern w:val="3"/>
          <w:sz w:val="28"/>
          <w:szCs w:val="28"/>
          <w:lang w:bidi="fa-IR"/>
        </w:rPr>
        <w:t xml:space="preserve">Усть-Донецкого городского </w:t>
      </w:r>
      <w:proofErr w:type="spellStart"/>
      <w:r w:rsidRPr="00B431BF">
        <w:rPr>
          <w:rFonts w:cs="Tahoma"/>
          <w:kern w:val="3"/>
          <w:sz w:val="28"/>
          <w:szCs w:val="28"/>
          <w:lang w:val="de-DE" w:bidi="fa-IR"/>
        </w:rPr>
        <w:t>поселения</w:t>
      </w:r>
      <w:proofErr w:type="spellEnd"/>
      <w:r w:rsidRPr="00B431BF">
        <w:rPr>
          <w:rFonts w:eastAsia="Calibri"/>
          <w:kern w:val="3"/>
          <w:sz w:val="28"/>
          <w:szCs w:val="28"/>
          <w:lang w:eastAsia="ja-JP" w:bidi="fa-IR"/>
        </w:rPr>
        <w:t>».</w:t>
      </w:r>
    </w:p>
    <w:p w:rsidR="00B431BF" w:rsidRPr="00B431BF" w:rsidRDefault="00B431BF" w:rsidP="00B431BF">
      <w:pPr>
        <w:spacing w:after="200"/>
        <w:ind w:firstLine="709"/>
        <w:jc w:val="both"/>
        <w:rPr>
          <w:rFonts w:eastAsia="Calibri"/>
          <w:sz w:val="28"/>
          <w:szCs w:val="28"/>
          <w:lang w:eastAsia="en-US"/>
        </w:rPr>
      </w:pPr>
      <w:r w:rsidRPr="00B431BF">
        <w:rPr>
          <w:rFonts w:eastAsia="Calibri"/>
          <w:b/>
          <w:sz w:val="28"/>
          <w:szCs w:val="28"/>
          <w:lang w:eastAsia="en-US"/>
        </w:rPr>
        <w:t xml:space="preserve">- </w:t>
      </w:r>
      <w:r w:rsidRPr="00B431BF">
        <w:rPr>
          <w:rFonts w:eastAsia="Calibri"/>
          <w:sz w:val="28"/>
          <w:szCs w:val="28"/>
          <w:lang w:eastAsia="en-US"/>
        </w:rPr>
        <w:t>осуществлять обработку и хранение конфиденциальных данных, не внесенных в перечень, запрещается.</w:t>
      </w: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2. НОРМАТИВНЫЕ ДОКУМЕНТЫ, ОПРЕДЕЛЯЮЩИЕ ОСНОВНЫЕ ТРЕБОВАНИЯ И МЕРОПРИЯТИЯ ПО ОБЕСПЕЧЕНИЮ БЕЗОПАСНОСТИ ПРИ ОБРАБОТКЕ И ХРАНЕНИИ ПЕРСОНАЛЬНЫХ ДАННЫХ И ИСПОЛЬЗОВАНИЯ СРЕДСТВ АВТОМАТИЗАЦИИ</w:t>
      </w:r>
    </w:p>
    <w:p w:rsidR="00B431BF" w:rsidRPr="00B431BF" w:rsidRDefault="00B431BF" w:rsidP="00B431BF">
      <w:pPr>
        <w:ind w:firstLine="709"/>
        <w:jc w:val="both"/>
        <w:rPr>
          <w:rFonts w:eastAsia="Calibri"/>
          <w:sz w:val="28"/>
          <w:szCs w:val="28"/>
          <w:lang w:eastAsia="en-US"/>
        </w:rPr>
      </w:pPr>
      <w:proofErr w:type="gramStart"/>
      <w:r w:rsidRPr="00B431BF">
        <w:rPr>
          <w:rFonts w:eastAsia="Calibri"/>
          <w:sz w:val="28"/>
          <w:szCs w:val="28"/>
          <w:lang w:eastAsia="en-US"/>
        </w:rPr>
        <w:t>- основные требования и мероприятия по обеспечению безопасности при обработке и хранении персональных данных установлены постановлением Правительства Российской Федера</w:t>
      </w:r>
      <w:r w:rsidR="00870F56">
        <w:rPr>
          <w:rFonts w:eastAsia="Calibri"/>
          <w:sz w:val="28"/>
          <w:szCs w:val="28"/>
          <w:lang w:eastAsia="en-US"/>
        </w:rPr>
        <w:t>ции от 17 ноября 2007г. № 781 «</w:t>
      </w:r>
      <w:r w:rsidRPr="00B431BF">
        <w:rPr>
          <w:rFonts w:eastAsia="Calibri"/>
          <w:sz w:val="28"/>
          <w:szCs w:val="28"/>
          <w:lang w:eastAsia="en-US"/>
        </w:rPr>
        <w:t>Об утверждении Положения об обеспечении безопасности  персональных данных при их обработке в информационных данных» и от 15 сентября 2008г. №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B431BF" w:rsidRPr="00B431BF" w:rsidRDefault="00B431BF" w:rsidP="00B431BF">
      <w:pPr>
        <w:spacing w:after="200"/>
        <w:ind w:firstLine="426"/>
        <w:jc w:val="both"/>
        <w:rPr>
          <w:rFonts w:eastAsia="Calibri"/>
          <w:sz w:val="28"/>
          <w:szCs w:val="28"/>
          <w:lang w:eastAsia="en-US"/>
        </w:rPr>
      </w:pPr>
      <w:r w:rsidRPr="00B431BF">
        <w:rPr>
          <w:rFonts w:eastAsia="Calibri"/>
          <w:sz w:val="28"/>
          <w:szCs w:val="28"/>
          <w:lang w:eastAsia="en-US"/>
        </w:rPr>
        <w:t xml:space="preserve">-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B431BF">
        <w:rPr>
          <w:rFonts w:eastAsia="Calibri"/>
          <w:sz w:val="28"/>
          <w:szCs w:val="28"/>
          <w:lang w:eastAsia="en-US"/>
        </w:rPr>
        <w:t>содержатся</w:t>
      </w:r>
      <w:proofErr w:type="gramEnd"/>
      <w:r w:rsidRPr="00B431BF">
        <w:rPr>
          <w:rFonts w:eastAsia="Calibri"/>
          <w:sz w:val="28"/>
          <w:szCs w:val="28"/>
          <w:lang w:eastAsia="en-US"/>
        </w:rPr>
        <w:t xml:space="preserve"> в информационной системе персональных данных либо были извлечены из нее.</w:t>
      </w: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3.  ОБЩИЕ ПРАВИЛА ХРАНЕНИЯ И ПЕРЕДАЧИ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запрещается оставлять материальные носители с персональными данными без присмотра в незапертом помещении;</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все сотрудники ответственные за обработку персональных данных, постоянно работающие в помещениях, в которых ведется обработка персональных данных, должны быть допущены к работе соответствующими видами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письменным запросам установленного образца;</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без согласования с руководителем формирование и хранение баз данных (картотек, файловых архивов и др.), содержащих конфиденциальные данные, запрещается.</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xml:space="preserve">- передача персональных данных допускается только в случаях, установленных Федеральными законами Российской Федерации «О </w:t>
      </w:r>
      <w:r w:rsidRPr="00B431BF">
        <w:rPr>
          <w:rFonts w:eastAsia="Calibri"/>
          <w:sz w:val="28"/>
          <w:szCs w:val="28"/>
          <w:lang w:eastAsia="en-US"/>
        </w:rPr>
        <w:lastRenderedPageBreak/>
        <w:t>п</w:t>
      </w:r>
      <w:r w:rsidR="0088504D">
        <w:rPr>
          <w:rFonts w:eastAsia="Calibri"/>
          <w:sz w:val="28"/>
          <w:szCs w:val="28"/>
          <w:lang w:eastAsia="en-US"/>
        </w:rPr>
        <w:t>ерсональных данных», «</w:t>
      </w:r>
      <w:r w:rsidRPr="00B431BF">
        <w:rPr>
          <w:rFonts w:eastAsia="Calibri"/>
          <w:sz w:val="28"/>
          <w:szCs w:val="28"/>
          <w:lang w:eastAsia="en-US"/>
        </w:rPr>
        <w:t>О порядке рассмотрения обращений граждан Российской Федерации», настоящей инструкцией, а также по письменному поручению (резолюции) вышестоящих должностных лиц;</w:t>
      </w:r>
    </w:p>
    <w:p w:rsidR="00B431BF" w:rsidRPr="00B431BF" w:rsidRDefault="00B431BF" w:rsidP="00B431BF">
      <w:pPr>
        <w:ind w:firstLine="426"/>
        <w:jc w:val="both"/>
        <w:rPr>
          <w:rFonts w:eastAsia="Calibri"/>
          <w:sz w:val="28"/>
          <w:szCs w:val="28"/>
          <w:lang w:eastAsia="en-US"/>
        </w:rPr>
      </w:pPr>
      <w:r w:rsidRPr="00B431BF">
        <w:rPr>
          <w:rFonts w:eastAsia="Calibri"/>
          <w:sz w:val="28"/>
          <w:szCs w:val="28"/>
          <w:lang w:eastAsia="en-US"/>
        </w:rPr>
        <w:t>- запрещается передача персональных данных по телефону, факсу, электронной почте за исключением случаев, установленных законодательством и настоящей инструкцией;</w:t>
      </w:r>
    </w:p>
    <w:p w:rsidR="00B431BF" w:rsidRPr="00B431BF" w:rsidRDefault="00B431BF" w:rsidP="00B431BF">
      <w:pPr>
        <w:spacing w:after="200"/>
        <w:ind w:firstLine="426"/>
        <w:jc w:val="both"/>
        <w:rPr>
          <w:rFonts w:eastAsia="Calibri"/>
          <w:sz w:val="28"/>
          <w:szCs w:val="28"/>
          <w:lang w:eastAsia="en-US"/>
        </w:rPr>
      </w:pPr>
      <w:r w:rsidRPr="00B431BF">
        <w:rPr>
          <w:rFonts w:eastAsia="Calibri"/>
          <w:sz w:val="28"/>
          <w:szCs w:val="28"/>
          <w:lang w:eastAsia="en-US"/>
        </w:rPr>
        <w:t xml:space="preserve">-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 </w:t>
      </w: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4. ОТВЕТСТВЕННОСТЬ ЗА ЗАЩИТУ ОБРАБАТЫВАЕМЫХ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 сотрудники  Администрации </w:t>
      </w:r>
      <w:r w:rsidR="00870F56" w:rsidRPr="00870F56">
        <w:rPr>
          <w:sz w:val="28"/>
          <w:szCs w:val="28"/>
        </w:rPr>
        <w:t>Усть-Донецкого городского</w:t>
      </w:r>
      <w:r w:rsidRPr="00B431BF">
        <w:rPr>
          <w:sz w:val="28"/>
          <w:szCs w:val="28"/>
        </w:rPr>
        <w:t xml:space="preserve"> поселения</w:t>
      </w:r>
      <w:r w:rsidRPr="00B431BF">
        <w:rPr>
          <w:rFonts w:eastAsia="Calibri"/>
          <w:sz w:val="28"/>
          <w:szCs w:val="28"/>
          <w:lang w:eastAsia="en-US"/>
        </w:rPr>
        <w:t>, а также иные лица, осуществляющие обработку или хранение конфиденциальных данных в КЧГУ, несут ответственность в соответствии с пунктом  5 настоящего положения за обеспечение их информационной безопасности;</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нормативно – правовыми актами.</w:t>
      </w: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5. ПОРЯДОК ОЗНАКОМЛЕНИЯ С ИНСТРУКЦИЕЙ</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xml:space="preserve">- сотрудники Администрации </w:t>
      </w:r>
      <w:r w:rsidR="00870F56" w:rsidRPr="00870F56">
        <w:rPr>
          <w:sz w:val="28"/>
          <w:szCs w:val="28"/>
        </w:rPr>
        <w:t xml:space="preserve">Усть-Донецкого городского </w:t>
      </w:r>
      <w:r w:rsidRPr="00B431BF">
        <w:rPr>
          <w:sz w:val="28"/>
          <w:szCs w:val="28"/>
        </w:rPr>
        <w:t xml:space="preserve">поселения </w:t>
      </w:r>
      <w:r w:rsidRPr="00B431BF">
        <w:rPr>
          <w:rFonts w:eastAsia="Calibri"/>
          <w:sz w:val="28"/>
          <w:szCs w:val="28"/>
          <w:lang w:eastAsia="en-US"/>
        </w:rPr>
        <w:t>и лица, выполняющие работы по договорам и контрактам, имеющие отношение к работе с персональными данными, должны быть в обязательном порядке ознакомлены под роспись с настоящей Инструкцией.</w:t>
      </w: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6. ПОРЯДОК ОБЕСПЕЧЕНИЯ БЕЗОПАСНОСТИ ПРИ ОБРАБОТКЕ И ХРАНЕНИИ ПЕРСОНАЛЬНЫХ ДАННЫХ, ОСУЩЕСТВЛЯЕМОЙ БЕЗ ИСПОЛЬЗОВАНИЯ СРЕДСТВ АВТОМАТИЗАЦИИ, В ТОМ ЧИСЛЕ УСЛОВИЯ ХРАНЕНИЯ ПЕРСОНАЛЬНЫХ ДАННЫХ</w:t>
      </w:r>
    </w:p>
    <w:p w:rsidR="00B431BF" w:rsidRPr="00B431BF" w:rsidRDefault="00B431BF" w:rsidP="00B431BF">
      <w:pPr>
        <w:tabs>
          <w:tab w:val="left" w:pos="709"/>
        </w:tabs>
        <w:ind w:firstLine="709"/>
        <w:jc w:val="both"/>
        <w:rPr>
          <w:rFonts w:eastAsia="Calibri"/>
          <w:sz w:val="28"/>
          <w:szCs w:val="28"/>
          <w:lang w:eastAsia="en-US"/>
        </w:rPr>
      </w:pPr>
      <w:r w:rsidRPr="00B431BF">
        <w:rPr>
          <w:rFonts w:eastAsia="Calibri"/>
          <w:sz w:val="28"/>
          <w:szCs w:val="28"/>
          <w:lang w:eastAsia="en-US"/>
        </w:rPr>
        <w:t xml:space="preserve"> - обработка персональных</w:t>
      </w:r>
      <w:r w:rsidR="0088504D">
        <w:rPr>
          <w:rFonts w:eastAsia="Calibri"/>
          <w:sz w:val="28"/>
          <w:szCs w:val="28"/>
          <w:lang w:eastAsia="en-US"/>
        </w:rPr>
        <w:t xml:space="preserve"> данных</w:t>
      </w:r>
      <w:r w:rsidRPr="00B431BF">
        <w:rPr>
          <w:rFonts w:eastAsia="Calibri"/>
          <w:sz w:val="28"/>
          <w:szCs w:val="28"/>
          <w:lang w:eastAsia="en-US"/>
        </w:rPr>
        <w:t>,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lastRenderedPageBreak/>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431BF" w:rsidRPr="00B431BF" w:rsidRDefault="00B431BF" w:rsidP="00B431BF">
      <w:pPr>
        <w:ind w:firstLine="426"/>
        <w:jc w:val="both"/>
        <w:rPr>
          <w:rFonts w:eastAsia="Calibri"/>
          <w:sz w:val="28"/>
          <w:szCs w:val="28"/>
          <w:lang w:eastAsia="en-US"/>
        </w:rPr>
      </w:pPr>
      <w:r w:rsidRPr="00B431BF">
        <w:rPr>
          <w:rFonts w:eastAsia="Calibri"/>
          <w:sz w:val="28"/>
          <w:szCs w:val="28"/>
          <w:lang w:eastAsia="en-US"/>
        </w:rPr>
        <w:t xml:space="preserve">    -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B431BF">
        <w:rPr>
          <w:rFonts w:eastAsia="Calibri"/>
          <w:sz w:val="28"/>
          <w:szCs w:val="28"/>
          <w:lang w:eastAsia="en-US"/>
        </w:rPr>
        <w:t>цели</w:t>
      </w:r>
      <w:proofErr w:type="gramEnd"/>
      <w:r w:rsidRPr="00B431BF">
        <w:rPr>
          <w:rFonts w:eastAsia="Calibri"/>
          <w:sz w:val="28"/>
          <w:szCs w:val="28"/>
          <w:lang w:eastAsia="en-US"/>
        </w:rPr>
        <w:t xml:space="preserve"> обработки которых заведомо не совместимы;</w:t>
      </w:r>
    </w:p>
    <w:p w:rsidR="00B431BF" w:rsidRPr="00B431BF" w:rsidRDefault="00B431BF" w:rsidP="00B431BF">
      <w:pPr>
        <w:ind w:firstLine="426"/>
        <w:jc w:val="both"/>
        <w:rPr>
          <w:rFonts w:eastAsia="Calibri"/>
          <w:sz w:val="28"/>
          <w:szCs w:val="28"/>
          <w:lang w:eastAsia="en-US"/>
        </w:rPr>
      </w:pPr>
      <w:r w:rsidRPr="00B431BF">
        <w:rPr>
          <w:rFonts w:eastAsia="Calibri"/>
          <w:sz w:val="28"/>
          <w:szCs w:val="28"/>
          <w:lang w:eastAsia="en-US"/>
        </w:rPr>
        <w:t xml:space="preserve">    -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xml:space="preserve"> </w:t>
      </w:r>
      <w:proofErr w:type="gramStart"/>
      <w:r w:rsidRPr="00B431BF">
        <w:rPr>
          <w:rFonts w:eastAsia="Calibri"/>
          <w:sz w:val="28"/>
          <w:szCs w:val="28"/>
          <w:lang w:eastAsia="en-US"/>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7. ИСПОЛЬЗОВАНИЕ ТИПОВЫХ ФОРМ ДОКУМЕНТОВ И ЖУРНАЛОВ УЧЕТА</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   -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431BF" w:rsidRPr="00B431BF" w:rsidRDefault="00B431BF" w:rsidP="00B431BF">
      <w:pPr>
        <w:ind w:firstLine="709"/>
        <w:jc w:val="both"/>
        <w:rPr>
          <w:rFonts w:eastAsia="Calibri"/>
          <w:sz w:val="28"/>
          <w:szCs w:val="28"/>
          <w:lang w:eastAsia="en-US"/>
        </w:rPr>
      </w:pPr>
      <w:proofErr w:type="gramStart"/>
      <w:r w:rsidRPr="00B431BF">
        <w:rPr>
          <w:rFonts w:eastAsia="Calibri"/>
          <w:sz w:val="28"/>
          <w:szCs w:val="28"/>
          <w:lang w:eastAsia="en-US"/>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фамилия,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B431BF">
        <w:rPr>
          <w:rFonts w:eastAsia="Calibri"/>
          <w:sz w:val="28"/>
          <w:szCs w:val="28"/>
          <w:lang w:eastAsia="en-US"/>
        </w:rPr>
        <w:t xml:space="preserve"> их обработки, общее описание используемых Оператором способов обработки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xml:space="preserve">г) типовая форма должна исключать объединение полей, предназначенных для внесения персональных данных, </w:t>
      </w:r>
      <w:proofErr w:type="gramStart"/>
      <w:r w:rsidRPr="00B431BF">
        <w:rPr>
          <w:rFonts w:eastAsia="Calibri"/>
          <w:sz w:val="28"/>
          <w:szCs w:val="28"/>
          <w:lang w:eastAsia="en-US"/>
        </w:rPr>
        <w:t>цели</w:t>
      </w:r>
      <w:proofErr w:type="gramEnd"/>
      <w:r w:rsidRPr="00B431BF">
        <w:rPr>
          <w:rFonts w:eastAsia="Calibri"/>
          <w:sz w:val="28"/>
          <w:szCs w:val="28"/>
          <w:lang w:eastAsia="en-US"/>
        </w:rPr>
        <w:t xml:space="preserve"> обработки которых заведомо не совместимы.</w:t>
      </w:r>
    </w:p>
    <w:p w:rsidR="00B431BF" w:rsidRPr="00B431BF" w:rsidRDefault="00B431BF" w:rsidP="00B431BF">
      <w:pPr>
        <w:spacing w:after="200"/>
        <w:ind w:firstLine="426"/>
        <w:jc w:val="center"/>
        <w:rPr>
          <w:rFonts w:eastAsia="Calibri"/>
          <w:b/>
          <w:sz w:val="28"/>
          <w:szCs w:val="28"/>
          <w:lang w:eastAsia="en-US"/>
        </w:rPr>
      </w:pP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lastRenderedPageBreak/>
        <w:t>8. ПОРЯДОК УНИЧТОЖЕНИЯ ИЛИ ОБЕЗЛИЧИВАНИЯ ПЕРСОНАЛЬНЫХ ДАННЫХ</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roofErr w:type="gramStart"/>
      <w:r w:rsidRPr="00B431BF">
        <w:rPr>
          <w:rFonts w:eastAsia="Calibri"/>
          <w:sz w:val="28"/>
          <w:szCs w:val="28"/>
          <w:lang w:eastAsia="en-US"/>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то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9.  ПОРЯДОК ОБЕСПЕЧЕНИЯ БЕЗОПАСНОСТИ ПРИ ОБРАБОТКЕ И ХРАНЕНИИ ПЕРСОНАЛЬНЫХ ДАННЫХ, ОСУЩЕСТВЛЯЕМОЙ С ИСПОЛЬЗОВАНИЕМ СРЕДСТВ АВТОМАТИЗАЦИИ, В ТОМ ЧИСЛЕ ПРАВИЛА ДОСТУПА, ХРАНЕНИЯ И ПЕРЕСЫЛКИ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B431BF" w:rsidRPr="00B431BF" w:rsidRDefault="00B431BF" w:rsidP="00B431BF">
      <w:pPr>
        <w:tabs>
          <w:tab w:val="left" w:pos="426"/>
          <w:tab w:val="left" w:pos="1134"/>
        </w:tabs>
        <w:ind w:firstLine="567"/>
        <w:jc w:val="both"/>
        <w:rPr>
          <w:rFonts w:eastAsia="Calibri"/>
          <w:sz w:val="28"/>
          <w:szCs w:val="28"/>
          <w:lang w:eastAsia="en-US"/>
        </w:rPr>
      </w:pPr>
      <w:r w:rsidRPr="00B431BF">
        <w:rPr>
          <w:rFonts w:eastAsia="Calibri"/>
          <w:sz w:val="28"/>
          <w:szCs w:val="28"/>
          <w:lang w:eastAsia="en-US"/>
        </w:rPr>
        <w:t xml:space="preserve">   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B431BF" w:rsidRPr="00B431BF" w:rsidRDefault="00B431BF" w:rsidP="00B431BF">
      <w:pPr>
        <w:tabs>
          <w:tab w:val="left" w:pos="426"/>
          <w:tab w:val="left" w:pos="1134"/>
        </w:tabs>
        <w:ind w:firstLine="567"/>
        <w:jc w:val="both"/>
        <w:rPr>
          <w:rFonts w:eastAsia="Calibri"/>
          <w:sz w:val="28"/>
          <w:szCs w:val="28"/>
          <w:lang w:eastAsia="en-US"/>
        </w:rPr>
      </w:pPr>
      <w:r w:rsidRPr="00B431BF">
        <w:rPr>
          <w:rFonts w:eastAsia="Calibri"/>
          <w:sz w:val="28"/>
          <w:szCs w:val="28"/>
          <w:lang w:eastAsia="en-US"/>
        </w:rPr>
        <w:t xml:space="preserve">   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B431BF" w:rsidRPr="00B431BF" w:rsidRDefault="00B431BF" w:rsidP="00B431BF">
      <w:pPr>
        <w:tabs>
          <w:tab w:val="left" w:pos="426"/>
          <w:tab w:val="left" w:pos="1134"/>
        </w:tabs>
        <w:ind w:firstLine="709"/>
        <w:jc w:val="both"/>
        <w:rPr>
          <w:rFonts w:eastAsia="Calibri"/>
          <w:sz w:val="28"/>
          <w:szCs w:val="28"/>
          <w:lang w:eastAsia="en-US"/>
        </w:rPr>
      </w:pPr>
      <w:r w:rsidRPr="00B431BF">
        <w:rPr>
          <w:rFonts w:eastAsia="Calibri"/>
          <w:sz w:val="28"/>
          <w:szCs w:val="28"/>
          <w:lang w:eastAsia="en-US"/>
        </w:rPr>
        <w:t xml:space="preserve">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  или общими  (одинаковыми) паролями, запрещается.</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Пересылка персональных данных без использования специальных средств защиты по общедоступным сетям связи, в том числе Интернета, запрещается.</w:t>
      </w: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10. ОБЩИЕ ТРЕБОВАНИЯ ПО ЗАЩИТЕ ПЕРСОНАЛЬНЫХ ДАННЫХ В АВТОМАТИЗИРОВАННЫХ СИСТЕМАХ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w:t>
      </w:r>
      <w:r w:rsidRPr="00B431BF">
        <w:rPr>
          <w:rFonts w:eastAsia="Calibri"/>
          <w:sz w:val="28"/>
          <w:szCs w:val="28"/>
          <w:lang w:eastAsia="en-US"/>
        </w:rPr>
        <w:lastRenderedPageBreak/>
        <w:t>информации, применяемые в информационных системах, в установленном порядке проходят процедуру оценки соответствия.</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При обработке персональных данных в информационной системе пользователями должно быть обеспечено:</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г) недопущение несанкционированного  выноса из помещений, установки, подключения оборудования, а также удаления, инсталляции или настройки программного обеспечения.</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При обработке персональных данных в информационной системе разработчиками и администраторами систем должны обеспечиваться:</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а) обучение лиц, использующих средства защиты информации, применяемые в информационных системах, правилам работы с ними;</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б) учет лиц, допущенных к работе с персональными данными в информационной системе, прав и паролей доступа;</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в) учет применяемых средств защиты информации, эксплуатационной и технической документации к ним;</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г) </w:t>
      </w:r>
      <w:proofErr w:type="gramStart"/>
      <w:r w:rsidRPr="00B431BF">
        <w:rPr>
          <w:rFonts w:eastAsia="Calibri"/>
          <w:sz w:val="28"/>
          <w:szCs w:val="28"/>
          <w:lang w:eastAsia="en-US"/>
        </w:rPr>
        <w:t>контроль за</w:t>
      </w:r>
      <w:proofErr w:type="gramEnd"/>
      <w:r w:rsidRPr="00B431BF">
        <w:rPr>
          <w:rFonts w:eastAsia="Calibri"/>
          <w:sz w:val="28"/>
          <w:szCs w:val="28"/>
          <w:lang w:eastAsia="en-US"/>
        </w:rPr>
        <w:t xml:space="preserve"> соблюдением условий использования средств защиты информации, предусмотренных эксплуатационной и технической документацией;</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д) описание систем защиты персональных данных.</w:t>
      </w:r>
    </w:p>
    <w:p w:rsidR="00B431BF" w:rsidRPr="00B431BF" w:rsidRDefault="00B431BF" w:rsidP="00B431BF">
      <w:pPr>
        <w:spacing w:after="200"/>
        <w:ind w:firstLine="709"/>
        <w:jc w:val="both"/>
        <w:rPr>
          <w:rFonts w:eastAsia="Calibri"/>
          <w:b/>
          <w:sz w:val="28"/>
          <w:szCs w:val="28"/>
          <w:lang w:eastAsia="en-US"/>
        </w:rPr>
      </w:pPr>
      <w:r w:rsidRPr="00B431BF">
        <w:rPr>
          <w:rFonts w:eastAsia="Calibri"/>
          <w:sz w:val="28"/>
          <w:szCs w:val="28"/>
          <w:lang w:eastAsia="en-US"/>
        </w:rPr>
        <w:t>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w:t>
      </w: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11.  ПОРЯДОК УЧЕТА, ХРАНЕНИЯ И ОБРАЩЕНИЯ СО СЪЕМНЫМИ НОСИТЕЛЯМИ ПЕРСОНАЛЬНЫХ ДАННЫХ, ТВЕРДЫМИ КОПИЯМИ И ИХ УТИЛИЗАЦИИ, В ТОМ ЧИСЛЕ ОРГАНИЗАЦИЯ УЧЕТА НОСИТЕЛЕЙ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все находящиеся на хранении и обращении съемные носители с персональными данными подлежат учету;</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учет и выдача съемных носителей персональных данных (Приложение №1) осуществляют сотрудники, на которых возложены функции хранения носителей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lastRenderedPageBreak/>
        <w:t>- сотрудники КЧГУ получают учтенный съемный носитель от уполномоченного сотрудника для выполнения работ на конкретный срок;</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при получении делаются соответствующие записи в журнале учета;</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12. ПРАВИЛА ИСПОЛЬЗОВАНИЯ СЪЕМНЫХ НОСИТЕЛЕЙ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-нельзя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 нельзя выносить съемные носители </w:t>
      </w:r>
      <w:proofErr w:type="gramStart"/>
      <w:r w:rsidRPr="00B431BF">
        <w:rPr>
          <w:rFonts w:eastAsia="Calibri"/>
          <w:sz w:val="28"/>
          <w:szCs w:val="28"/>
          <w:lang w:eastAsia="en-US"/>
        </w:rPr>
        <w:t>с персональными данными из служебных помещений для работы с ними на дому</w:t>
      </w:r>
      <w:proofErr w:type="gramEnd"/>
      <w:r w:rsidRPr="00B431BF">
        <w:rPr>
          <w:rFonts w:eastAsia="Calibri"/>
          <w:sz w:val="28"/>
          <w:szCs w:val="28"/>
          <w:lang w:eastAsia="en-US"/>
        </w:rPr>
        <w:t>, в гостиницах и т. д.</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с ограниченным правом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w:t>
      </w: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13. ПОРЯДОК ДЕЙСТВИЙ ПРИ УТРАТЕ ИЛИ УНИЧТОЖЕНИИ СЪЕМНЫХ НОСИТЕЛЕЙ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 о фактах утраты съемных носителей, содержащих персональные данные, либо разглашения содержащихся в них сведений немедленно ставится в известность руководитель Администрации </w:t>
      </w:r>
      <w:r w:rsidR="00A20ED2" w:rsidRPr="00A20ED2">
        <w:rPr>
          <w:sz w:val="28"/>
          <w:szCs w:val="28"/>
        </w:rPr>
        <w:t xml:space="preserve">Усть-Донецкого городского </w:t>
      </w:r>
      <w:r w:rsidRPr="00B431BF">
        <w:rPr>
          <w:sz w:val="28"/>
          <w:szCs w:val="28"/>
        </w:rPr>
        <w:t>поселения</w:t>
      </w:r>
      <w:r w:rsidRPr="00B431BF">
        <w:rPr>
          <w:rFonts w:eastAsia="Calibri"/>
          <w:sz w:val="28"/>
          <w:szCs w:val="28"/>
          <w:lang w:eastAsia="en-US"/>
        </w:rPr>
        <w:t>, администратор безопасности;</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 по факту и (или) разглашения персональных данных, по распоряжению Администрации </w:t>
      </w:r>
      <w:r w:rsidR="00A20ED2" w:rsidRPr="00A20ED2">
        <w:rPr>
          <w:sz w:val="28"/>
          <w:szCs w:val="28"/>
        </w:rPr>
        <w:t xml:space="preserve">Усть-Донецкого городского </w:t>
      </w:r>
      <w:r w:rsidRPr="00B431BF">
        <w:rPr>
          <w:sz w:val="28"/>
          <w:szCs w:val="28"/>
        </w:rPr>
        <w:t>поселения</w:t>
      </w:r>
      <w:r w:rsidRPr="00B431BF">
        <w:rPr>
          <w:rFonts w:eastAsia="Calibri"/>
          <w:sz w:val="28"/>
          <w:szCs w:val="28"/>
          <w:lang w:eastAsia="en-US"/>
        </w:rPr>
        <w:t>, создается комиссия, которая проводит служебное разбирательство, по результатам которого принимается решение о привлечении к ответственности  виновных лиц;</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на утраченные носители составляется акт. Соответствующие отметки вносятся в журналы персонального учета съемных носителей персональных данных;</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съемные носители персональных данных, пришедшие в негодность, или отслужившие установленный срок, подлежат уничтожению;</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уничтожение съемных носителей с конфиденциальной информацией осуществляется уполномоченной комиссией с составлением акта;</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По результатам уничтожения носителей составляется акт об уничтожении персональных данных (Приложение № 2)</w:t>
      </w:r>
    </w:p>
    <w:p w:rsidR="00B431BF" w:rsidRPr="00B431BF" w:rsidRDefault="00B431BF" w:rsidP="00B431BF">
      <w:pPr>
        <w:spacing w:after="200"/>
        <w:ind w:firstLine="709"/>
        <w:jc w:val="both"/>
        <w:rPr>
          <w:rFonts w:eastAsia="Calibri"/>
          <w:sz w:val="28"/>
          <w:szCs w:val="28"/>
          <w:lang w:eastAsia="en-US"/>
        </w:rPr>
      </w:pPr>
    </w:p>
    <w:p w:rsidR="00B431BF" w:rsidRPr="00B431BF" w:rsidRDefault="00B431BF" w:rsidP="00B431BF">
      <w:pPr>
        <w:spacing w:after="200"/>
        <w:ind w:firstLine="709"/>
        <w:jc w:val="both"/>
        <w:rPr>
          <w:rFonts w:eastAsia="Calibri"/>
          <w:sz w:val="28"/>
          <w:szCs w:val="28"/>
          <w:lang w:eastAsia="en-US"/>
        </w:rPr>
      </w:pPr>
    </w:p>
    <w:p w:rsidR="00B431BF" w:rsidRPr="00B431BF" w:rsidRDefault="00B431BF" w:rsidP="00B431BF">
      <w:pPr>
        <w:spacing w:after="200"/>
        <w:ind w:firstLine="709"/>
        <w:jc w:val="center"/>
        <w:rPr>
          <w:rFonts w:eastAsia="Calibri"/>
          <w:sz w:val="28"/>
          <w:szCs w:val="28"/>
          <w:lang w:eastAsia="en-US"/>
        </w:rPr>
      </w:pPr>
      <w:r w:rsidRPr="00B431BF">
        <w:rPr>
          <w:rFonts w:eastAsia="Calibri"/>
          <w:sz w:val="28"/>
          <w:szCs w:val="28"/>
          <w:lang w:eastAsia="en-US"/>
        </w:rPr>
        <w:lastRenderedPageBreak/>
        <w:t>ИНСТРУКЦИЯ ПОЛЬЗОВАТЕЛЯ ПРИ ОБРАБОТКЕ ПЕРСОНАЛЬНЫХ ДАННЫХ НА ОБЪЕКТАХ ВЫЧИСЛИТЕЛЬНОЙ ТЕХНИКИ</w:t>
      </w: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t>1.ОБЩИЕ ПОЛОЖЕНИЯ</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1.1. Предмет Инструкции  основные обязанности, права и ответственность пользователя, допущенного к автоматизированной обработке персональных данных и иной конфиденциальной информации на объектах вычислительной техники (ПЭВМ) Администрации </w:t>
      </w:r>
      <w:r w:rsidR="00A20ED2" w:rsidRPr="00A20ED2">
        <w:rPr>
          <w:sz w:val="28"/>
          <w:szCs w:val="28"/>
        </w:rPr>
        <w:t>Усть-Донецкого городского</w:t>
      </w:r>
      <w:r w:rsidRPr="00B431BF">
        <w:rPr>
          <w:sz w:val="28"/>
          <w:szCs w:val="28"/>
        </w:rPr>
        <w:t xml:space="preserve"> поселения</w:t>
      </w:r>
      <w:r w:rsidRPr="00B431BF">
        <w:rPr>
          <w:rFonts w:eastAsia="Calibri"/>
          <w:sz w:val="28"/>
          <w:szCs w:val="28"/>
          <w:lang w:eastAsia="en-US"/>
        </w:rPr>
        <w:t>.</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1.2. Пользователь должен быть допущен к обработке соответствующих категорий персональных данных и иметь навыки  работы на ПЭВМ. </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xml:space="preserve">1.3. Пользователь при выполнении работ в пределах своих функциональных обязанностей, обеспечивает безопасность </w:t>
      </w:r>
      <w:proofErr w:type="gramStart"/>
      <w:r w:rsidRPr="00B431BF">
        <w:rPr>
          <w:rFonts w:eastAsia="Calibri"/>
          <w:sz w:val="28"/>
          <w:szCs w:val="28"/>
          <w:lang w:eastAsia="en-US"/>
        </w:rPr>
        <w:t>персональных данных, обрабатываемых и хранимых в ПЭВМ и несет</w:t>
      </w:r>
      <w:proofErr w:type="gramEnd"/>
      <w:r w:rsidRPr="00B431BF">
        <w:rPr>
          <w:rFonts w:eastAsia="Calibri"/>
          <w:sz w:val="28"/>
          <w:szCs w:val="28"/>
          <w:lang w:eastAsia="en-US"/>
        </w:rPr>
        <w:t xml:space="preserve"> персональную  ответственность за соблюдение требований руководящих документов по защите информации. </w:t>
      </w:r>
    </w:p>
    <w:p w:rsidR="00B431BF" w:rsidRPr="00B431BF" w:rsidRDefault="00E7015A" w:rsidP="00630CB3">
      <w:pPr>
        <w:spacing w:before="120" w:after="200" w:line="276" w:lineRule="auto"/>
        <w:jc w:val="center"/>
        <w:outlineLvl w:val="0"/>
        <w:rPr>
          <w:bCs/>
          <w:kern w:val="36"/>
          <w:sz w:val="28"/>
          <w:szCs w:val="28"/>
        </w:rPr>
      </w:pPr>
      <w:r>
        <w:rPr>
          <w:bCs/>
          <w:kern w:val="36"/>
          <w:sz w:val="28"/>
          <w:szCs w:val="28"/>
        </w:rPr>
        <w:t xml:space="preserve">             </w:t>
      </w:r>
      <w:r w:rsidR="00B431BF" w:rsidRPr="00B431BF">
        <w:rPr>
          <w:bCs/>
          <w:kern w:val="36"/>
          <w:sz w:val="28"/>
          <w:szCs w:val="28"/>
        </w:rPr>
        <w:t>2. ОБЯЗАННОСТИ ПОЛЬЗОВАТЕЛЯ</w:t>
      </w:r>
    </w:p>
    <w:p w:rsidR="00B431BF" w:rsidRPr="00B431BF" w:rsidRDefault="00B431BF" w:rsidP="00630CB3">
      <w:pPr>
        <w:spacing w:before="120" w:after="200" w:line="276" w:lineRule="auto"/>
        <w:jc w:val="both"/>
        <w:outlineLvl w:val="0"/>
        <w:rPr>
          <w:bCs/>
          <w:kern w:val="36"/>
          <w:sz w:val="28"/>
          <w:szCs w:val="28"/>
        </w:rPr>
      </w:pPr>
      <w:r w:rsidRPr="00B431BF">
        <w:rPr>
          <w:bCs/>
          <w:kern w:val="36"/>
          <w:sz w:val="28"/>
          <w:szCs w:val="28"/>
        </w:rPr>
        <w:t>ПОЛЬЗОВАТЕЛЬ ДОЛЖЕН:</w:t>
      </w:r>
    </w:p>
    <w:p w:rsidR="00B431BF" w:rsidRPr="00B431BF" w:rsidRDefault="00B431BF" w:rsidP="00B431BF">
      <w:pPr>
        <w:tabs>
          <w:tab w:val="left" w:pos="-709"/>
        </w:tabs>
        <w:ind w:firstLine="709"/>
        <w:jc w:val="both"/>
        <w:rPr>
          <w:rFonts w:eastAsia="Calibri"/>
          <w:sz w:val="28"/>
          <w:szCs w:val="28"/>
          <w:lang w:eastAsia="en-US"/>
        </w:rPr>
      </w:pPr>
      <w:r w:rsidRPr="00B431BF">
        <w:rPr>
          <w:rFonts w:eastAsia="Calibri"/>
          <w:sz w:val="28"/>
          <w:szCs w:val="28"/>
          <w:lang w:eastAsia="en-US"/>
        </w:rPr>
        <w:t>2.1. Выполнять общие требования по обеспечению режима конфиденциальности проводимых работ, установленные  в настоящей Инструкции;</w:t>
      </w:r>
    </w:p>
    <w:p w:rsidR="00B431BF" w:rsidRPr="00B431BF" w:rsidRDefault="00B431BF" w:rsidP="00B431BF">
      <w:pPr>
        <w:widowControl w:val="0"/>
        <w:tabs>
          <w:tab w:val="left" w:pos="-709"/>
        </w:tabs>
        <w:ind w:firstLine="709"/>
        <w:jc w:val="both"/>
        <w:rPr>
          <w:rFonts w:eastAsia="Calibri"/>
          <w:sz w:val="28"/>
          <w:szCs w:val="28"/>
          <w:lang w:eastAsia="en-US"/>
        </w:rPr>
      </w:pPr>
      <w:r w:rsidRPr="00B431BF">
        <w:rPr>
          <w:rFonts w:eastAsia="Calibri"/>
          <w:sz w:val="28"/>
          <w:szCs w:val="28"/>
          <w:lang w:eastAsia="en-US"/>
        </w:rPr>
        <w:t xml:space="preserve">- при работе с персональными данными не допускать присутствие в помещении, где расположены средства вычислительной техники, не допущенных к обрабатываемой информации лиц или располагать во </w:t>
      </w:r>
      <w:bookmarkStart w:id="0" w:name="OCRUncertain759"/>
      <w:r w:rsidRPr="00B431BF">
        <w:rPr>
          <w:rFonts w:eastAsia="Calibri"/>
          <w:sz w:val="28"/>
          <w:szCs w:val="28"/>
          <w:lang w:eastAsia="en-US"/>
        </w:rPr>
        <w:t>в</w:t>
      </w:r>
      <w:bookmarkEnd w:id="0"/>
      <w:r w:rsidRPr="00B431BF">
        <w:rPr>
          <w:rFonts w:eastAsia="Calibri"/>
          <w:sz w:val="28"/>
          <w:szCs w:val="28"/>
          <w:lang w:eastAsia="en-US"/>
        </w:rPr>
        <w:t>рем</w:t>
      </w:r>
      <w:bookmarkStart w:id="1" w:name="OCRUncertain760"/>
      <w:r w:rsidRPr="00B431BF">
        <w:rPr>
          <w:rFonts w:eastAsia="Calibri"/>
          <w:sz w:val="28"/>
          <w:szCs w:val="28"/>
          <w:lang w:eastAsia="en-US"/>
        </w:rPr>
        <w:t>я</w:t>
      </w:r>
      <w:bookmarkEnd w:id="1"/>
      <w:r w:rsidRPr="00B431BF">
        <w:rPr>
          <w:rFonts w:eastAsia="Calibri"/>
          <w:sz w:val="28"/>
          <w:szCs w:val="28"/>
          <w:lang w:eastAsia="en-US"/>
        </w:rPr>
        <w:t xml:space="preserve"> работы экран видеомонитора так, чтобы исключала</w:t>
      </w:r>
      <w:bookmarkStart w:id="2" w:name="OCRUncertain761"/>
      <w:r w:rsidRPr="00B431BF">
        <w:rPr>
          <w:rFonts w:eastAsia="Calibri"/>
          <w:sz w:val="28"/>
          <w:szCs w:val="28"/>
          <w:lang w:eastAsia="en-US"/>
        </w:rPr>
        <w:t>с</w:t>
      </w:r>
      <w:bookmarkEnd w:id="2"/>
      <w:r w:rsidRPr="00B431BF">
        <w:rPr>
          <w:rFonts w:eastAsia="Calibri"/>
          <w:sz w:val="28"/>
          <w:szCs w:val="28"/>
          <w:lang w:eastAsia="en-US"/>
        </w:rPr>
        <w:t>ь возмо</w:t>
      </w:r>
      <w:bookmarkStart w:id="3" w:name="OCRUncertain762"/>
      <w:r w:rsidRPr="00B431BF">
        <w:rPr>
          <w:rFonts w:eastAsia="Calibri"/>
          <w:sz w:val="28"/>
          <w:szCs w:val="28"/>
          <w:lang w:eastAsia="en-US"/>
        </w:rPr>
        <w:t>ж</w:t>
      </w:r>
      <w:bookmarkEnd w:id="3"/>
      <w:r w:rsidRPr="00B431BF">
        <w:rPr>
          <w:rFonts w:eastAsia="Calibri"/>
          <w:sz w:val="28"/>
          <w:szCs w:val="28"/>
          <w:lang w:eastAsia="en-US"/>
        </w:rPr>
        <w:t>ность просмотра, отображаемой на нем информации посторонними лицами;</w:t>
      </w:r>
    </w:p>
    <w:p w:rsidR="00B431BF" w:rsidRPr="00B431BF" w:rsidRDefault="00B431BF" w:rsidP="00B431BF">
      <w:pPr>
        <w:widowControl w:val="0"/>
        <w:tabs>
          <w:tab w:val="left" w:pos="-709"/>
        </w:tabs>
        <w:ind w:firstLine="709"/>
        <w:jc w:val="both"/>
        <w:rPr>
          <w:rFonts w:eastAsia="Calibri"/>
          <w:sz w:val="28"/>
          <w:szCs w:val="28"/>
          <w:lang w:eastAsia="en-US"/>
        </w:rPr>
      </w:pPr>
      <w:r w:rsidRPr="00B431BF">
        <w:rPr>
          <w:rFonts w:eastAsia="Calibri"/>
          <w:sz w:val="28"/>
          <w:szCs w:val="28"/>
          <w:lang w:eastAsia="en-US"/>
        </w:rPr>
        <w:t>- соблюдать правила работы со средствами защиты информации и устано</w:t>
      </w:r>
      <w:bookmarkStart w:id="4" w:name="OCRUncertain689"/>
      <w:r w:rsidRPr="00B431BF">
        <w:rPr>
          <w:rFonts w:eastAsia="Calibri"/>
          <w:sz w:val="28"/>
          <w:szCs w:val="28"/>
          <w:lang w:eastAsia="en-US"/>
        </w:rPr>
        <w:t>в</w:t>
      </w:r>
      <w:bookmarkEnd w:id="4"/>
      <w:r w:rsidRPr="00B431BF">
        <w:rPr>
          <w:rFonts w:eastAsia="Calibri"/>
          <w:sz w:val="28"/>
          <w:szCs w:val="28"/>
          <w:lang w:eastAsia="en-US"/>
        </w:rPr>
        <w:t>ленн</w:t>
      </w:r>
      <w:bookmarkStart w:id="5" w:name="OCRUncertain690"/>
      <w:r w:rsidRPr="00B431BF">
        <w:rPr>
          <w:rFonts w:eastAsia="Calibri"/>
          <w:sz w:val="28"/>
          <w:szCs w:val="28"/>
          <w:lang w:eastAsia="en-US"/>
        </w:rPr>
        <w:t>ы</w:t>
      </w:r>
      <w:bookmarkEnd w:id="5"/>
      <w:r w:rsidRPr="00B431BF">
        <w:rPr>
          <w:rFonts w:eastAsia="Calibri"/>
          <w:sz w:val="28"/>
          <w:szCs w:val="28"/>
          <w:lang w:eastAsia="en-US"/>
        </w:rPr>
        <w:t>й режим разгран</w:t>
      </w:r>
      <w:bookmarkStart w:id="6" w:name="OCRUncertain691"/>
      <w:r w:rsidRPr="00B431BF">
        <w:rPr>
          <w:rFonts w:eastAsia="Calibri"/>
          <w:sz w:val="28"/>
          <w:szCs w:val="28"/>
          <w:lang w:eastAsia="en-US"/>
        </w:rPr>
        <w:t>ич</w:t>
      </w:r>
      <w:bookmarkEnd w:id="6"/>
      <w:r w:rsidRPr="00B431BF">
        <w:rPr>
          <w:rFonts w:eastAsia="Calibri"/>
          <w:sz w:val="28"/>
          <w:szCs w:val="28"/>
          <w:lang w:eastAsia="en-US"/>
        </w:rPr>
        <w:t>ения до</w:t>
      </w:r>
      <w:bookmarkStart w:id="7" w:name="OCRUncertain692"/>
      <w:r w:rsidRPr="00B431BF">
        <w:rPr>
          <w:rFonts w:eastAsia="Calibri"/>
          <w:sz w:val="28"/>
          <w:szCs w:val="28"/>
          <w:lang w:eastAsia="en-US"/>
        </w:rPr>
        <w:t>с</w:t>
      </w:r>
      <w:bookmarkEnd w:id="7"/>
      <w:r w:rsidRPr="00B431BF">
        <w:rPr>
          <w:rFonts w:eastAsia="Calibri"/>
          <w:sz w:val="28"/>
          <w:szCs w:val="28"/>
          <w:lang w:eastAsia="en-US"/>
        </w:rPr>
        <w:t>тупа к техниче</w:t>
      </w:r>
      <w:bookmarkStart w:id="8" w:name="OCRUncertain694"/>
      <w:r w:rsidRPr="00B431BF">
        <w:rPr>
          <w:rFonts w:eastAsia="Calibri"/>
          <w:sz w:val="28"/>
          <w:szCs w:val="28"/>
          <w:lang w:eastAsia="en-US"/>
        </w:rPr>
        <w:t>с</w:t>
      </w:r>
      <w:bookmarkEnd w:id="8"/>
      <w:r w:rsidRPr="00B431BF">
        <w:rPr>
          <w:rFonts w:eastAsia="Calibri"/>
          <w:sz w:val="28"/>
          <w:szCs w:val="28"/>
          <w:lang w:eastAsia="en-US"/>
        </w:rPr>
        <w:t>ким средст</w:t>
      </w:r>
      <w:bookmarkStart w:id="9" w:name="OCRUncertain695"/>
      <w:r w:rsidRPr="00B431BF">
        <w:rPr>
          <w:rFonts w:eastAsia="Calibri"/>
          <w:sz w:val="28"/>
          <w:szCs w:val="28"/>
          <w:lang w:eastAsia="en-US"/>
        </w:rPr>
        <w:t>в</w:t>
      </w:r>
      <w:bookmarkEnd w:id="9"/>
      <w:r w:rsidRPr="00B431BF">
        <w:rPr>
          <w:rFonts w:eastAsia="Calibri"/>
          <w:sz w:val="28"/>
          <w:szCs w:val="28"/>
          <w:lang w:eastAsia="en-US"/>
        </w:rPr>
        <w:t xml:space="preserve">ам, программам, данным, файлам с персональными данными при ее </w:t>
      </w:r>
      <w:bookmarkStart w:id="10" w:name="OCRUncertain696"/>
      <w:r w:rsidRPr="00B431BF">
        <w:rPr>
          <w:rFonts w:eastAsia="Calibri"/>
          <w:sz w:val="28"/>
          <w:szCs w:val="28"/>
          <w:lang w:eastAsia="en-US"/>
        </w:rPr>
        <w:t>о</w:t>
      </w:r>
      <w:bookmarkEnd w:id="10"/>
      <w:r w:rsidRPr="00B431BF">
        <w:rPr>
          <w:rFonts w:eastAsia="Calibri"/>
          <w:sz w:val="28"/>
          <w:szCs w:val="28"/>
          <w:lang w:eastAsia="en-US"/>
        </w:rPr>
        <w:t>бработке;</w:t>
      </w:r>
    </w:p>
    <w:p w:rsidR="00B431BF" w:rsidRPr="00B431BF" w:rsidRDefault="00B431BF" w:rsidP="00B431BF">
      <w:pPr>
        <w:widowControl w:val="0"/>
        <w:tabs>
          <w:tab w:val="left" w:pos="-709"/>
        </w:tabs>
        <w:ind w:firstLine="709"/>
        <w:jc w:val="both"/>
        <w:rPr>
          <w:rFonts w:eastAsia="Calibri"/>
          <w:sz w:val="28"/>
          <w:szCs w:val="28"/>
          <w:lang w:eastAsia="en-US"/>
        </w:rPr>
      </w:pPr>
      <w:r w:rsidRPr="00B431BF">
        <w:rPr>
          <w:rFonts w:eastAsia="Calibri"/>
          <w:sz w:val="28"/>
          <w:szCs w:val="28"/>
          <w:lang w:eastAsia="en-US"/>
        </w:rPr>
        <w:t>- после окончания обработки персональных данных в рамках выполнения одного задания, а также по окончании рабочего дня, произвести стирание остаточной информации с жесткого диска ПЭВМ;</w:t>
      </w:r>
    </w:p>
    <w:p w:rsidR="00B431BF" w:rsidRPr="00B431BF" w:rsidRDefault="00B431BF" w:rsidP="00B431BF">
      <w:pPr>
        <w:tabs>
          <w:tab w:val="left" w:pos="-709"/>
        </w:tabs>
        <w:ind w:firstLine="709"/>
        <w:jc w:val="both"/>
        <w:rPr>
          <w:rFonts w:eastAsia="Calibri"/>
          <w:sz w:val="28"/>
          <w:szCs w:val="28"/>
          <w:lang w:eastAsia="en-US"/>
        </w:rPr>
      </w:pPr>
      <w:r w:rsidRPr="00B431BF">
        <w:rPr>
          <w:rFonts w:eastAsia="Calibri"/>
          <w:sz w:val="28"/>
          <w:szCs w:val="28"/>
          <w:lang w:eastAsia="en-US"/>
        </w:rPr>
        <w:t xml:space="preserve">- оповещать обслуживающий ПЭВМ персонал, а также непосредственного начальника </w:t>
      </w:r>
      <w:proofErr w:type="gramStart"/>
      <w:r w:rsidRPr="00B431BF">
        <w:rPr>
          <w:rFonts w:eastAsia="Calibri"/>
          <w:sz w:val="28"/>
          <w:szCs w:val="28"/>
          <w:lang w:eastAsia="en-US"/>
        </w:rPr>
        <w:t>о</w:t>
      </w:r>
      <w:proofErr w:type="gramEnd"/>
      <w:r w:rsidRPr="00B431BF">
        <w:rPr>
          <w:rFonts w:eastAsia="Calibri"/>
          <w:sz w:val="28"/>
          <w:szCs w:val="28"/>
          <w:lang w:eastAsia="en-US"/>
        </w:rPr>
        <w:t xml:space="preserve"> </w:t>
      </w:r>
      <w:bookmarkStart w:id="11" w:name="OCRUncertain547"/>
      <w:r w:rsidRPr="00B431BF">
        <w:rPr>
          <w:rFonts w:eastAsia="Calibri"/>
          <w:sz w:val="28"/>
          <w:szCs w:val="28"/>
          <w:lang w:eastAsia="en-US"/>
        </w:rPr>
        <w:t>всех фактах</w:t>
      </w:r>
      <w:bookmarkEnd w:id="11"/>
      <w:r w:rsidRPr="00B431BF">
        <w:rPr>
          <w:rFonts w:eastAsia="Calibri"/>
          <w:sz w:val="28"/>
          <w:szCs w:val="28"/>
          <w:lang w:eastAsia="en-US"/>
        </w:rPr>
        <w:t xml:space="preserve"> </w:t>
      </w:r>
      <w:bookmarkStart w:id="12" w:name="OCRUncertain548"/>
      <w:r w:rsidRPr="00B431BF">
        <w:rPr>
          <w:rFonts w:eastAsia="Calibri"/>
          <w:sz w:val="28"/>
          <w:szCs w:val="28"/>
          <w:lang w:eastAsia="en-US"/>
        </w:rPr>
        <w:t xml:space="preserve">или попытках несанкционированного доступа </w:t>
      </w:r>
      <w:bookmarkEnd w:id="12"/>
      <w:r w:rsidRPr="00B431BF">
        <w:rPr>
          <w:rFonts w:eastAsia="Calibri"/>
          <w:sz w:val="28"/>
          <w:szCs w:val="28"/>
          <w:lang w:eastAsia="en-US"/>
        </w:rPr>
        <w:t xml:space="preserve">к информации, обрабатываемой в ПЭВМ; </w:t>
      </w:r>
    </w:p>
    <w:p w:rsidR="00B431BF" w:rsidRPr="00B431BF" w:rsidRDefault="00B431BF" w:rsidP="00B431BF">
      <w:pPr>
        <w:widowControl w:val="0"/>
        <w:tabs>
          <w:tab w:val="left" w:pos="-709"/>
        </w:tabs>
        <w:ind w:firstLine="709"/>
        <w:jc w:val="both"/>
        <w:rPr>
          <w:rFonts w:eastAsia="Calibri"/>
          <w:sz w:val="28"/>
          <w:szCs w:val="28"/>
          <w:lang w:eastAsia="en-US"/>
        </w:rPr>
      </w:pPr>
      <w:r w:rsidRPr="00B431BF">
        <w:rPr>
          <w:rFonts w:eastAsia="Calibri"/>
          <w:sz w:val="28"/>
          <w:szCs w:val="28"/>
          <w:lang w:eastAsia="en-US"/>
        </w:rPr>
        <w:t>- не допускать "загрязнение" ПЭВМ посторонними программными средствами;</w:t>
      </w:r>
    </w:p>
    <w:p w:rsidR="00B431BF" w:rsidRPr="00B431BF" w:rsidRDefault="00B431BF" w:rsidP="00B431BF">
      <w:pPr>
        <w:tabs>
          <w:tab w:val="left" w:pos="-709"/>
        </w:tabs>
        <w:ind w:firstLine="709"/>
        <w:jc w:val="both"/>
        <w:rPr>
          <w:rFonts w:eastAsia="Calibri"/>
          <w:sz w:val="28"/>
          <w:szCs w:val="28"/>
          <w:lang w:eastAsia="en-US"/>
        </w:rPr>
      </w:pPr>
      <w:r w:rsidRPr="00B431BF">
        <w:rPr>
          <w:rFonts w:eastAsia="Calibri"/>
          <w:sz w:val="28"/>
          <w:szCs w:val="28"/>
          <w:lang w:eastAsia="en-US"/>
        </w:rPr>
        <w:t>- знать способы выявления нештатного поведения используемых операционных систем и пользовательских приложений, последовательность дальнейших действий,</w:t>
      </w:r>
    </w:p>
    <w:p w:rsidR="00B431BF" w:rsidRPr="00B431BF" w:rsidRDefault="00B431BF" w:rsidP="00B431BF">
      <w:pPr>
        <w:widowControl w:val="0"/>
        <w:tabs>
          <w:tab w:val="left" w:pos="-709"/>
        </w:tabs>
        <w:ind w:firstLine="709"/>
        <w:jc w:val="both"/>
        <w:rPr>
          <w:rFonts w:eastAsia="Calibri"/>
          <w:sz w:val="28"/>
          <w:szCs w:val="28"/>
          <w:lang w:eastAsia="en-US"/>
        </w:rPr>
      </w:pPr>
      <w:r w:rsidRPr="00B431BF">
        <w:rPr>
          <w:rFonts w:eastAsia="Calibri"/>
          <w:sz w:val="28"/>
          <w:szCs w:val="28"/>
          <w:lang w:eastAsia="en-US"/>
        </w:rPr>
        <w:t>- знать и соблюдать правила поведения в экстренных ситуациях, последовательность действий при ликвидации последствий аварий;</w:t>
      </w:r>
    </w:p>
    <w:p w:rsidR="00B431BF" w:rsidRPr="00B431BF" w:rsidRDefault="00B431BF" w:rsidP="00B431BF">
      <w:pPr>
        <w:widowControl w:val="0"/>
        <w:tabs>
          <w:tab w:val="left" w:pos="-709"/>
        </w:tabs>
        <w:ind w:firstLine="709"/>
        <w:jc w:val="both"/>
        <w:rPr>
          <w:rFonts w:eastAsia="Calibri"/>
          <w:sz w:val="28"/>
          <w:szCs w:val="28"/>
          <w:lang w:eastAsia="en-US"/>
        </w:rPr>
      </w:pPr>
      <w:r w:rsidRPr="00B431BF">
        <w:rPr>
          <w:rFonts w:eastAsia="Calibri"/>
          <w:sz w:val="28"/>
          <w:szCs w:val="28"/>
          <w:lang w:eastAsia="en-US"/>
        </w:rPr>
        <w:t>- помнить личные пароли, персональные идентификаторы не оставлять без присмотра и хранить в запирающемся ящике стола или сейфе;</w:t>
      </w:r>
    </w:p>
    <w:p w:rsidR="00B431BF" w:rsidRPr="00B431BF" w:rsidRDefault="00B431BF" w:rsidP="00B431BF">
      <w:pPr>
        <w:widowControl w:val="0"/>
        <w:tabs>
          <w:tab w:val="left" w:pos="-709"/>
        </w:tabs>
        <w:ind w:firstLine="709"/>
        <w:jc w:val="both"/>
        <w:rPr>
          <w:rFonts w:eastAsia="Calibri"/>
          <w:sz w:val="28"/>
          <w:szCs w:val="28"/>
          <w:lang w:eastAsia="en-US"/>
        </w:rPr>
      </w:pPr>
      <w:r w:rsidRPr="00B431BF">
        <w:rPr>
          <w:rFonts w:eastAsia="Calibri"/>
          <w:sz w:val="28"/>
          <w:szCs w:val="28"/>
          <w:lang w:eastAsia="en-US"/>
        </w:rPr>
        <w:t xml:space="preserve">- знать штатные режимы работы программного обеспечения, знать пути </w:t>
      </w:r>
      <w:r w:rsidRPr="00B431BF">
        <w:rPr>
          <w:rFonts w:eastAsia="Calibri"/>
          <w:sz w:val="28"/>
          <w:szCs w:val="28"/>
          <w:lang w:eastAsia="en-US"/>
        </w:rPr>
        <w:lastRenderedPageBreak/>
        <w:t xml:space="preserve">проникновения и распространения компьютерных вирусов; </w:t>
      </w:r>
    </w:p>
    <w:p w:rsidR="00B431BF" w:rsidRPr="00B431BF" w:rsidRDefault="00B431BF" w:rsidP="00B431BF">
      <w:pPr>
        <w:widowControl w:val="0"/>
        <w:tabs>
          <w:tab w:val="left" w:pos="-709"/>
        </w:tabs>
        <w:ind w:firstLine="709"/>
        <w:jc w:val="both"/>
        <w:rPr>
          <w:rFonts w:eastAsia="Calibri"/>
          <w:sz w:val="28"/>
          <w:szCs w:val="28"/>
          <w:lang w:eastAsia="en-US"/>
        </w:rPr>
      </w:pPr>
      <w:r w:rsidRPr="00B431BF">
        <w:rPr>
          <w:rFonts w:eastAsia="Calibri"/>
          <w:sz w:val="28"/>
          <w:szCs w:val="28"/>
          <w:lang w:eastAsia="en-US"/>
        </w:rPr>
        <w:t>- при применении внешних носителей информации перед началом работы провести их проверку  на предмет наличия компьютерных вирусов.</w:t>
      </w:r>
    </w:p>
    <w:p w:rsidR="00B431BF" w:rsidRPr="00B431BF" w:rsidRDefault="00B431BF" w:rsidP="00B431BF">
      <w:pPr>
        <w:tabs>
          <w:tab w:val="left" w:pos="708"/>
        </w:tabs>
        <w:ind w:firstLine="709"/>
        <w:jc w:val="both"/>
        <w:rPr>
          <w:sz w:val="28"/>
          <w:szCs w:val="28"/>
        </w:rPr>
      </w:pPr>
      <w:r w:rsidRPr="00B431BF">
        <w:rPr>
          <w:sz w:val="28"/>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должен провести внеочередной антивирусный контроль своей рабочей станции. </w:t>
      </w:r>
    </w:p>
    <w:p w:rsidR="00B431BF" w:rsidRPr="00B431BF" w:rsidRDefault="00B431BF" w:rsidP="00B431BF">
      <w:pPr>
        <w:tabs>
          <w:tab w:val="left" w:pos="708"/>
        </w:tabs>
        <w:ind w:firstLine="709"/>
        <w:jc w:val="both"/>
        <w:rPr>
          <w:sz w:val="28"/>
          <w:szCs w:val="28"/>
        </w:rPr>
      </w:pPr>
      <w:r w:rsidRPr="00B431BF">
        <w:rPr>
          <w:sz w:val="28"/>
          <w:szCs w:val="28"/>
        </w:rPr>
        <w:t>В случае обнаружения при проведении антивирусной проверки зараженных компьютерными вирусами файлов пользователь обязан:</w:t>
      </w:r>
    </w:p>
    <w:p w:rsidR="00B431BF" w:rsidRPr="00B431BF" w:rsidRDefault="00B431BF" w:rsidP="00B431BF">
      <w:pPr>
        <w:numPr>
          <w:ilvl w:val="0"/>
          <w:numId w:val="40"/>
        </w:numPr>
        <w:tabs>
          <w:tab w:val="num" w:pos="567"/>
          <w:tab w:val="num" w:pos="720"/>
        </w:tabs>
        <w:spacing w:after="200" w:line="276" w:lineRule="auto"/>
        <w:ind w:left="0" w:firstLine="709"/>
        <w:jc w:val="both"/>
        <w:rPr>
          <w:sz w:val="28"/>
          <w:szCs w:val="28"/>
        </w:rPr>
      </w:pPr>
      <w:r w:rsidRPr="00B431BF">
        <w:rPr>
          <w:sz w:val="28"/>
          <w:szCs w:val="28"/>
        </w:rPr>
        <w:t>приостановить работу;</w:t>
      </w:r>
    </w:p>
    <w:p w:rsidR="00B431BF" w:rsidRPr="00B431BF" w:rsidRDefault="00B431BF" w:rsidP="00B431BF">
      <w:pPr>
        <w:numPr>
          <w:ilvl w:val="0"/>
          <w:numId w:val="40"/>
        </w:numPr>
        <w:tabs>
          <w:tab w:val="num" w:pos="567"/>
          <w:tab w:val="num" w:pos="720"/>
        </w:tabs>
        <w:spacing w:after="200" w:line="276" w:lineRule="auto"/>
        <w:ind w:left="0" w:firstLine="709"/>
        <w:jc w:val="both"/>
        <w:rPr>
          <w:sz w:val="28"/>
          <w:szCs w:val="28"/>
        </w:rPr>
      </w:pPr>
      <w:r w:rsidRPr="00B431BF">
        <w:rPr>
          <w:sz w:val="28"/>
          <w:szCs w:val="28"/>
        </w:rPr>
        <w:t>немедленно поставить в известность о факте обнаружения зараженных вирусом файлов своего непосредственного начальника, администратора системы, а также смежные подразделения, использующие эти файлы в работе;</w:t>
      </w:r>
    </w:p>
    <w:p w:rsidR="00B431BF" w:rsidRPr="00B431BF" w:rsidRDefault="00B431BF" w:rsidP="00B431BF">
      <w:pPr>
        <w:numPr>
          <w:ilvl w:val="0"/>
          <w:numId w:val="40"/>
        </w:numPr>
        <w:tabs>
          <w:tab w:val="num" w:pos="567"/>
          <w:tab w:val="num" w:pos="720"/>
        </w:tabs>
        <w:spacing w:after="200" w:line="276" w:lineRule="auto"/>
        <w:ind w:left="0" w:firstLine="709"/>
        <w:jc w:val="both"/>
        <w:rPr>
          <w:sz w:val="28"/>
          <w:szCs w:val="28"/>
        </w:rPr>
      </w:pPr>
      <w:r w:rsidRPr="00B431BF">
        <w:rPr>
          <w:sz w:val="28"/>
          <w:szCs w:val="28"/>
        </w:rPr>
        <w:t>оценить необходимость дальнейшего использования файлов, зараженных вирусом;</w:t>
      </w:r>
    </w:p>
    <w:p w:rsidR="00B431BF" w:rsidRPr="00E7015A" w:rsidRDefault="00B431BF" w:rsidP="00B431BF">
      <w:pPr>
        <w:widowControl w:val="0"/>
        <w:numPr>
          <w:ilvl w:val="0"/>
          <w:numId w:val="40"/>
        </w:numPr>
        <w:tabs>
          <w:tab w:val="num" w:pos="567"/>
          <w:tab w:val="num" w:pos="720"/>
        </w:tabs>
        <w:spacing w:after="200" w:line="276" w:lineRule="auto"/>
        <w:ind w:left="0" w:firstLine="426"/>
        <w:jc w:val="both"/>
        <w:rPr>
          <w:rFonts w:eastAsia="Calibri"/>
          <w:sz w:val="28"/>
          <w:szCs w:val="28"/>
          <w:lang w:eastAsia="en-US"/>
        </w:rPr>
      </w:pPr>
      <w:r w:rsidRPr="00E7015A">
        <w:rPr>
          <w:sz w:val="28"/>
          <w:szCs w:val="28"/>
        </w:rPr>
        <w:t>провести лечение или уничтожение зараженных файлов (при необходимости для выполнения требований данного пункта следует привлечь администратора системы).</w:t>
      </w:r>
    </w:p>
    <w:p w:rsidR="00B431BF" w:rsidRPr="00B431BF" w:rsidRDefault="00B431BF" w:rsidP="00B431BF">
      <w:pPr>
        <w:widowControl w:val="0"/>
        <w:numPr>
          <w:ilvl w:val="0"/>
          <w:numId w:val="41"/>
        </w:numPr>
        <w:spacing w:after="200" w:line="276" w:lineRule="auto"/>
        <w:ind w:left="0" w:firstLine="426"/>
        <w:contextualSpacing/>
        <w:jc w:val="center"/>
        <w:rPr>
          <w:rFonts w:eastAsia="Calibri"/>
          <w:sz w:val="28"/>
          <w:szCs w:val="28"/>
          <w:lang w:eastAsia="en-US"/>
        </w:rPr>
      </w:pPr>
      <w:r w:rsidRPr="00B431BF">
        <w:rPr>
          <w:rFonts w:eastAsia="Calibri"/>
          <w:sz w:val="28"/>
          <w:szCs w:val="28"/>
          <w:lang w:eastAsia="en-US"/>
        </w:rPr>
        <w:t>ЗАПРЕЩАЕМЫЕ ДЕЙСТВИЯ</w:t>
      </w:r>
    </w:p>
    <w:p w:rsidR="00B431BF" w:rsidRPr="00B431BF" w:rsidRDefault="00B431BF" w:rsidP="00B431BF">
      <w:pPr>
        <w:widowControl w:val="0"/>
        <w:ind w:left="426"/>
        <w:contextualSpacing/>
        <w:jc w:val="both"/>
        <w:rPr>
          <w:rFonts w:eastAsia="Calibri"/>
          <w:sz w:val="28"/>
          <w:szCs w:val="28"/>
          <w:lang w:eastAsia="en-US"/>
        </w:rPr>
      </w:pPr>
    </w:p>
    <w:p w:rsidR="00B431BF" w:rsidRPr="00B431BF" w:rsidRDefault="00B431BF" w:rsidP="00B431BF">
      <w:pPr>
        <w:widowControl w:val="0"/>
        <w:ind w:firstLine="709"/>
        <w:jc w:val="both"/>
        <w:rPr>
          <w:rFonts w:eastAsia="Calibri"/>
          <w:sz w:val="28"/>
          <w:szCs w:val="28"/>
          <w:lang w:eastAsia="en-US"/>
        </w:rPr>
      </w:pPr>
      <w:r w:rsidRPr="00B431BF">
        <w:rPr>
          <w:rFonts w:eastAsia="Calibri"/>
          <w:sz w:val="28"/>
          <w:szCs w:val="28"/>
          <w:lang w:eastAsia="en-US"/>
        </w:rPr>
        <w:t>ПОЛЬЗОВАТЕЛЬ НЕ ДОЛЖЕН:</w:t>
      </w:r>
    </w:p>
    <w:p w:rsidR="00B431BF" w:rsidRPr="00B431BF" w:rsidRDefault="00B431BF" w:rsidP="00B431BF">
      <w:pPr>
        <w:tabs>
          <w:tab w:val="left" w:pos="2058"/>
        </w:tabs>
        <w:ind w:firstLine="709"/>
        <w:jc w:val="both"/>
        <w:rPr>
          <w:rFonts w:eastAsia="Calibri"/>
          <w:sz w:val="28"/>
          <w:szCs w:val="28"/>
          <w:lang w:eastAsia="en-US"/>
        </w:rPr>
      </w:pPr>
      <w:r w:rsidRPr="00B431BF">
        <w:rPr>
          <w:rFonts w:eastAsia="Calibri"/>
          <w:sz w:val="28"/>
          <w:szCs w:val="28"/>
          <w:lang w:eastAsia="en-US"/>
        </w:rPr>
        <w:t>3.1. Записывать и  хранить персональные данные на неучтенных установленным порядком машинных  носителях информации;</w:t>
      </w:r>
    </w:p>
    <w:p w:rsidR="00B431BF" w:rsidRPr="00B431BF" w:rsidRDefault="00B431BF" w:rsidP="00B431BF">
      <w:pPr>
        <w:tabs>
          <w:tab w:val="left" w:pos="2058"/>
        </w:tabs>
        <w:ind w:firstLine="709"/>
        <w:jc w:val="both"/>
        <w:rPr>
          <w:rFonts w:eastAsia="Calibri"/>
          <w:sz w:val="28"/>
          <w:szCs w:val="28"/>
          <w:lang w:eastAsia="en-US"/>
        </w:rPr>
      </w:pPr>
      <w:r w:rsidRPr="00B431BF">
        <w:rPr>
          <w:rFonts w:eastAsia="Calibri"/>
          <w:sz w:val="28"/>
          <w:szCs w:val="28"/>
          <w:lang w:eastAsia="en-US"/>
        </w:rPr>
        <w:t>- удалять с обрабатываемых или распечатываемых документов грифы конфиденциальности;</w:t>
      </w:r>
    </w:p>
    <w:p w:rsidR="00B431BF" w:rsidRPr="00B431BF" w:rsidRDefault="00B431BF" w:rsidP="00B431BF">
      <w:pPr>
        <w:widowControl w:val="0"/>
        <w:tabs>
          <w:tab w:val="left" w:pos="-709"/>
        </w:tabs>
        <w:ind w:firstLine="709"/>
        <w:jc w:val="both"/>
        <w:rPr>
          <w:rFonts w:eastAsia="Calibri"/>
          <w:sz w:val="28"/>
          <w:szCs w:val="28"/>
          <w:lang w:eastAsia="en-US"/>
        </w:rPr>
      </w:pPr>
      <w:bookmarkStart w:id="13" w:name="OCRUncertain857"/>
      <w:r w:rsidRPr="00B431BF">
        <w:rPr>
          <w:rFonts w:eastAsia="Calibri"/>
          <w:sz w:val="28"/>
          <w:szCs w:val="28"/>
          <w:lang w:eastAsia="en-US"/>
        </w:rPr>
        <w:t>- с</w:t>
      </w:r>
      <w:bookmarkEnd w:id="13"/>
      <w:r w:rsidRPr="00B431BF">
        <w:rPr>
          <w:rFonts w:eastAsia="Calibri"/>
          <w:sz w:val="28"/>
          <w:szCs w:val="28"/>
          <w:lang w:eastAsia="en-US"/>
        </w:rPr>
        <w:t>амо</w:t>
      </w:r>
      <w:bookmarkStart w:id="14" w:name="OCRUncertain858"/>
      <w:r w:rsidRPr="00B431BF">
        <w:rPr>
          <w:rFonts w:eastAsia="Calibri"/>
          <w:sz w:val="28"/>
          <w:szCs w:val="28"/>
          <w:lang w:eastAsia="en-US"/>
        </w:rPr>
        <w:t>с</w:t>
      </w:r>
      <w:bookmarkEnd w:id="14"/>
      <w:r w:rsidRPr="00B431BF">
        <w:rPr>
          <w:rFonts w:eastAsia="Calibri"/>
          <w:sz w:val="28"/>
          <w:szCs w:val="28"/>
          <w:lang w:eastAsia="en-US"/>
        </w:rPr>
        <w:t>тоятельно подключать к ПЭВМ какие-либо устройства и вносить изменения в состав, конфигурацию, размещение ПЭВМ;</w:t>
      </w:r>
    </w:p>
    <w:p w:rsidR="00B431BF" w:rsidRPr="00B431BF" w:rsidRDefault="00B431BF" w:rsidP="00B431BF">
      <w:pPr>
        <w:widowControl w:val="0"/>
        <w:tabs>
          <w:tab w:val="left" w:pos="-709"/>
        </w:tabs>
        <w:ind w:firstLine="709"/>
        <w:jc w:val="both"/>
        <w:rPr>
          <w:rFonts w:eastAsia="Calibri"/>
          <w:sz w:val="28"/>
          <w:szCs w:val="28"/>
          <w:lang w:eastAsia="en-US"/>
        </w:rPr>
      </w:pPr>
      <w:r w:rsidRPr="00B431BF">
        <w:rPr>
          <w:rFonts w:eastAsia="Calibri"/>
          <w:sz w:val="28"/>
          <w:szCs w:val="28"/>
          <w:lang w:eastAsia="en-US"/>
        </w:rPr>
        <w:t xml:space="preserve">- самостоятельно устанавливать и/или запускать (выполнять) на ПЭВМ любые </w:t>
      </w:r>
      <w:bookmarkStart w:id="15" w:name="OCRUncertain879"/>
      <w:r w:rsidRPr="00B431BF">
        <w:rPr>
          <w:rFonts w:eastAsia="Calibri"/>
          <w:sz w:val="28"/>
          <w:szCs w:val="28"/>
          <w:lang w:eastAsia="en-US"/>
        </w:rPr>
        <w:t>с</w:t>
      </w:r>
      <w:bookmarkEnd w:id="15"/>
      <w:r w:rsidRPr="00B431BF">
        <w:rPr>
          <w:rFonts w:eastAsia="Calibri"/>
          <w:sz w:val="28"/>
          <w:szCs w:val="28"/>
          <w:lang w:eastAsia="en-US"/>
        </w:rPr>
        <w:t>истемные ил</w:t>
      </w:r>
      <w:bookmarkStart w:id="16" w:name="OCRUncertain880"/>
      <w:r w:rsidRPr="00B431BF">
        <w:rPr>
          <w:rFonts w:eastAsia="Calibri"/>
          <w:sz w:val="28"/>
          <w:szCs w:val="28"/>
          <w:lang w:eastAsia="en-US"/>
        </w:rPr>
        <w:t>и</w:t>
      </w:r>
      <w:bookmarkEnd w:id="16"/>
      <w:r w:rsidRPr="00B431BF">
        <w:rPr>
          <w:rFonts w:eastAsia="Calibri"/>
          <w:sz w:val="28"/>
          <w:szCs w:val="28"/>
          <w:lang w:eastAsia="en-US"/>
        </w:rPr>
        <w:t xml:space="preserve"> прик</w:t>
      </w:r>
      <w:bookmarkStart w:id="17" w:name="OCRUncertain881"/>
      <w:r w:rsidRPr="00B431BF">
        <w:rPr>
          <w:rFonts w:eastAsia="Calibri"/>
          <w:sz w:val="28"/>
          <w:szCs w:val="28"/>
          <w:lang w:eastAsia="en-US"/>
        </w:rPr>
        <w:t>л</w:t>
      </w:r>
      <w:bookmarkEnd w:id="17"/>
      <w:r w:rsidRPr="00B431BF">
        <w:rPr>
          <w:rFonts w:eastAsia="Calibri"/>
          <w:sz w:val="28"/>
          <w:szCs w:val="28"/>
          <w:lang w:eastAsia="en-US"/>
        </w:rPr>
        <w:t>адные прогр</w:t>
      </w:r>
      <w:bookmarkStart w:id="18" w:name="OCRUncertain882"/>
      <w:r w:rsidRPr="00B431BF">
        <w:rPr>
          <w:rFonts w:eastAsia="Calibri"/>
          <w:sz w:val="28"/>
          <w:szCs w:val="28"/>
          <w:lang w:eastAsia="en-US"/>
        </w:rPr>
        <w:t>а</w:t>
      </w:r>
      <w:bookmarkEnd w:id="18"/>
      <w:r w:rsidRPr="00B431BF">
        <w:rPr>
          <w:rFonts w:eastAsia="Calibri"/>
          <w:sz w:val="28"/>
          <w:szCs w:val="28"/>
          <w:lang w:eastAsia="en-US"/>
        </w:rPr>
        <w:t>ммы, загружаемые по сети Интернет или с внешних носителей</w:t>
      </w:r>
      <w:bookmarkStart w:id="19" w:name="OCRUncertain884"/>
      <w:r w:rsidRPr="00B431BF">
        <w:rPr>
          <w:rFonts w:eastAsia="Calibri"/>
          <w:sz w:val="28"/>
          <w:szCs w:val="28"/>
          <w:lang w:eastAsia="en-US"/>
        </w:rPr>
        <w:t>;</w:t>
      </w:r>
      <w:bookmarkEnd w:id="19"/>
    </w:p>
    <w:p w:rsidR="00B431BF" w:rsidRPr="00B431BF" w:rsidRDefault="00B431BF" w:rsidP="00B431BF">
      <w:pPr>
        <w:tabs>
          <w:tab w:val="left" w:pos="2058"/>
        </w:tabs>
        <w:ind w:firstLine="709"/>
        <w:jc w:val="both"/>
        <w:rPr>
          <w:rFonts w:eastAsia="Calibri"/>
          <w:sz w:val="28"/>
          <w:szCs w:val="28"/>
          <w:lang w:eastAsia="en-US"/>
        </w:rPr>
      </w:pPr>
      <w:r w:rsidRPr="00B431BF">
        <w:rPr>
          <w:rFonts w:eastAsia="Calibri"/>
          <w:sz w:val="28"/>
          <w:szCs w:val="28"/>
          <w:lang w:eastAsia="en-US"/>
        </w:rPr>
        <w:t>- осуществлять обработку персональных данных в условиях, позволяющих осуществлять их просмотр лицами, не имеющими к ним допуска, а также при несоблюдении требований по эксплуатации ПЭВМ;</w:t>
      </w:r>
    </w:p>
    <w:p w:rsidR="00B431BF" w:rsidRPr="00B431BF" w:rsidRDefault="00B431BF" w:rsidP="00B431BF">
      <w:pPr>
        <w:tabs>
          <w:tab w:val="left" w:pos="2058"/>
        </w:tabs>
        <w:ind w:firstLine="709"/>
        <w:jc w:val="both"/>
        <w:rPr>
          <w:rFonts w:eastAsia="Calibri"/>
          <w:sz w:val="28"/>
          <w:szCs w:val="28"/>
          <w:lang w:eastAsia="en-US"/>
        </w:rPr>
      </w:pPr>
      <w:r w:rsidRPr="00B431BF">
        <w:rPr>
          <w:rFonts w:eastAsia="Calibri"/>
          <w:sz w:val="28"/>
          <w:szCs w:val="28"/>
          <w:lang w:eastAsia="en-US"/>
        </w:rPr>
        <w:t>- сообщать кому-либо устно или письменно личные атрибуты доступа к ресурсам ПЭВМ;</w:t>
      </w:r>
    </w:p>
    <w:p w:rsidR="00B431BF" w:rsidRPr="00B431BF" w:rsidRDefault="00B431BF" w:rsidP="00B431BF">
      <w:pPr>
        <w:tabs>
          <w:tab w:val="left" w:pos="2058"/>
        </w:tabs>
        <w:ind w:firstLine="709"/>
        <w:jc w:val="both"/>
        <w:rPr>
          <w:rFonts w:eastAsia="Calibri"/>
          <w:sz w:val="28"/>
          <w:szCs w:val="28"/>
          <w:lang w:eastAsia="en-US"/>
        </w:rPr>
      </w:pPr>
      <w:r w:rsidRPr="00B431BF">
        <w:rPr>
          <w:rFonts w:eastAsia="Calibri"/>
          <w:sz w:val="28"/>
          <w:szCs w:val="28"/>
          <w:lang w:eastAsia="en-US"/>
        </w:rPr>
        <w:t>- отключать (блокировать) средства защиты информации;</w:t>
      </w:r>
    </w:p>
    <w:p w:rsidR="00B431BF" w:rsidRPr="00B431BF" w:rsidRDefault="00B431BF" w:rsidP="00B431BF">
      <w:pPr>
        <w:tabs>
          <w:tab w:val="left" w:pos="2058"/>
        </w:tabs>
        <w:ind w:firstLine="709"/>
        <w:jc w:val="both"/>
        <w:rPr>
          <w:rFonts w:eastAsia="Calibri"/>
          <w:sz w:val="28"/>
          <w:szCs w:val="28"/>
          <w:lang w:eastAsia="en-US"/>
        </w:rPr>
      </w:pPr>
      <w:r w:rsidRPr="00B431BF">
        <w:rPr>
          <w:rFonts w:eastAsia="Calibri"/>
          <w:sz w:val="28"/>
          <w:szCs w:val="28"/>
          <w:lang w:eastAsia="en-US"/>
        </w:rPr>
        <w:t>- производить какие-либо изменения в подключении и размещении технических средств;</w:t>
      </w:r>
    </w:p>
    <w:p w:rsidR="00B431BF" w:rsidRPr="00B431BF" w:rsidRDefault="00B431BF" w:rsidP="00B431BF">
      <w:pPr>
        <w:widowControl w:val="0"/>
        <w:tabs>
          <w:tab w:val="left" w:pos="-709"/>
        </w:tabs>
        <w:ind w:firstLine="709"/>
        <w:jc w:val="both"/>
        <w:rPr>
          <w:rFonts w:eastAsia="Calibri"/>
          <w:sz w:val="28"/>
          <w:szCs w:val="28"/>
          <w:lang w:eastAsia="en-US"/>
        </w:rPr>
      </w:pPr>
      <w:r w:rsidRPr="00B431BF">
        <w:rPr>
          <w:rFonts w:eastAsia="Calibri"/>
          <w:sz w:val="28"/>
          <w:szCs w:val="28"/>
          <w:lang w:eastAsia="en-US"/>
        </w:rPr>
        <w:t xml:space="preserve">- производить иные действия, </w:t>
      </w:r>
      <w:proofErr w:type="gramStart"/>
      <w:r w:rsidRPr="00B431BF">
        <w:rPr>
          <w:rFonts w:eastAsia="Calibri"/>
          <w:sz w:val="28"/>
          <w:szCs w:val="28"/>
          <w:lang w:eastAsia="en-US"/>
        </w:rPr>
        <w:t>ограничения</w:t>
      </w:r>
      <w:proofErr w:type="gramEnd"/>
      <w:r w:rsidRPr="00B431BF">
        <w:rPr>
          <w:rFonts w:eastAsia="Calibri"/>
          <w:sz w:val="28"/>
          <w:szCs w:val="28"/>
          <w:lang w:eastAsia="en-US"/>
        </w:rPr>
        <w:t xml:space="preserve"> на исполнение которых предусмотрены утвержденными регламентами и инструкциями.</w:t>
      </w:r>
    </w:p>
    <w:p w:rsidR="00B431BF" w:rsidRPr="00B431BF" w:rsidRDefault="00B431BF" w:rsidP="00B431BF">
      <w:pPr>
        <w:autoSpaceDE w:val="0"/>
        <w:autoSpaceDN w:val="0"/>
        <w:adjustRightInd w:val="0"/>
        <w:ind w:firstLine="709"/>
        <w:jc w:val="both"/>
        <w:rPr>
          <w:color w:val="000000"/>
          <w:sz w:val="28"/>
          <w:szCs w:val="28"/>
        </w:rPr>
      </w:pPr>
      <w:proofErr w:type="gramStart"/>
      <w:r w:rsidRPr="00B431BF">
        <w:rPr>
          <w:color w:val="000000"/>
          <w:sz w:val="28"/>
          <w:szCs w:val="28"/>
        </w:rPr>
        <w:lastRenderedPageBreak/>
        <w:t>- оставлять бесконтрольно ПЭВМ с загруженными персональными данными, с у</w:t>
      </w:r>
      <w:bookmarkStart w:id="20" w:name="OCRUncertain721"/>
      <w:r w:rsidRPr="00B431BF">
        <w:rPr>
          <w:color w:val="000000"/>
          <w:sz w:val="28"/>
          <w:szCs w:val="28"/>
        </w:rPr>
        <w:t>с</w:t>
      </w:r>
      <w:bookmarkEnd w:id="20"/>
      <w:r w:rsidRPr="00B431BF">
        <w:rPr>
          <w:color w:val="000000"/>
          <w:sz w:val="28"/>
          <w:szCs w:val="28"/>
        </w:rPr>
        <w:t xml:space="preserve">тановленными </w:t>
      </w:r>
      <w:bookmarkStart w:id="21" w:name="OCRUncertain722"/>
      <w:r w:rsidRPr="00B431BF">
        <w:rPr>
          <w:color w:val="000000"/>
          <w:sz w:val="28"/>
          <w:szCs w:val="28"/>
        </w:rPr>
        <w:t>маркированными носителями</w:t>
      </w:r>
      <w:bookmarkEnd w:id="21"/>
      <w:r w:rsidRPr="00B431BF">
        <w:rPr>
          <w:color w:val="000000"/>
          <w:sz w:val="28"/>
          <w:szCs w:val="28"/>
        </w:rPr>
        <w:t>, электронными ключами, а также распечатываемыми бума</w:t>
      </w:r>
      <w:bookmarkStart w:id="22" w:name="OCRUncertain724"/>
      <w:r w:rsidRPr="00B431BF">
        <w:rPr>
          <w:color w:val="000000"/>
          <w:sz w:val="28"/>
          <w:szCs w:val="28"/>
        </w:rPr>
        <w:t>ж</w:t>
      </w:r>
      <w:bookmarkEnd w:id="22"/>
      <w:r w:rsidRPr="00B431BF">
        <w:rPr>
          <w:color w:val="000000"/>
          <w:sz w:val="28"/>
          <w:szCs w:val="28"/>
        </w:rPr>
        <w:t>ными документами с персональными данными.</w:t>
      </w:r>
      <w:proofErr w:type="gramEnd"/>
    </w:p>
    <w:p w:rsidR="00B431BF" w:rsidRPr="00B431BF" w:rsidRDefault="00B431BF" w:rsidP="00630CB3">
      <w:pPr>
        <w:spacing w:before="120" w:after="200" w:line="276" w:lineRule="auto"/>
        <w:ind w:left="426"/>
        <w:outlineLvl w:val="0"/>
        <w:rPr>
          <w:b/>
          <w:bCs/>
          <w:kern w:val="36"/>
          <w:sz w:val="28"/>
          <w:szCs w:val="28"/>
        </w:rPr>
      </w:pPr>
    </w:p>
    <w:p w:rsidR="00B431BF" w:rsidRPr="00B431BF" w:rsidRDefault="00B431BF" w:rsidP="00B431BF">
      <w:pPr>
        <w:numPr>
          <w:ilvl w:val="0"/>
          <w:numId w:val="41"/>
        </w:numPr>
        <w:spacing w:before="120" w:after="200" w:line="276" w:lineRule="auto"/>
        <w:jc w:val="center"/>
        <w:outlineLvl w:val="0"/>
        <w:rPr>
          <w:bCs/>
          <w:kern w:val="36"/>
          <w:sz w:val="28"/>
          <w:szCs w:val="28"/>
        </w:rPr>
      </w:pPr>
      <w:r w:rsidRPr="00B431BF">
        <w:rPr>
          <w:bCs/>
          <w:kern w:val="36"/>
          <w:sz w:val="28"/>
          <w:szCs w:val="28"/>
        </w:rPr>
        <w:t>ПРАВА ПОЛЬЗОВАТЕЛЯ ПЭВМ</w:t>
      </w:r>
    </w:p>
    <w:p w:rsidR="00B431BF" w:rsidRPr="00B431BF" w:rsidRDefault="00B431BF" w:rsidP="00630CB3">
      <w:pPr>
        <w:spacing w:after="200" w:line="276" w:lineRule="auto"/>
        <w:ind w:left="709"/>
        <w:outlineLvl w:val="0"/>
        <w:rPr>
          <w:bCs/>
          <w:kern w:val="36"/>
          <w:sz w:val="28"/>
          <w:szCs w:val="28"/>
        </w:rPr>
      </w:pPr>
      <w:r w:rsidRPr="00B431BF">
        <w:rPr>
          <w:bCs/>
          <w:kern w:val="36"/>
          <w:sz w:val="28"/>
          <w:szCs w:val="28"/>
        </w:rPr>
        <w:t>ПОЛЬЗОВАТЕЛЬ МОЖЕТ (ИМЕЕТ  ПРАВО):</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4.1. Обрабатывать (создавать, редактировать, уничтожать, копировать, выводить на печать) информацию в пределах установленных ему полномочий.</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4.2. Обращаться к обслуживающему ПЭВМ персоналу с просьбой об оказании технической и методической помощи при работе с общесистемным и прикладным программным обеспечением, установленным в ПЭВМ, а также со средствами защиты информации.</w:t>
      </w:r>
    </w:p>
    <w:p w:rsidR="00B431BF" w:rsidRPr="00B431BF" w:rsidRDefault="00630CB3" w:rsidP="00630CB3">
      <w:pPr>
        <w:spacing w:before="120" w:after="200" w:line="276" w:lineRule="auto"/>
        <w:ind w:left="426"/>
        <w:outlineLvl w:val="0"/>
        <w:rPr>
          <w:bCs/>
          <w:kern w:val="36"/>
          <w:sz w:val="28"/>
          <w:szCs w:val="28"/>
        </w:rPr>
      </w:pPr>
      <w:r>
        <w:rPr>
          <w:bCs/>
          <w:kern w:val="36"/>
          <w:sz w:val="28"/>
          <w:szCs w:val="28"/>
        </w:rPr>
        <w:t xml:space="preserve">                      </w:t>
      </w:r>
      <w:r w:rsidR="00B431BF" w:rsidRPr="00B431BF">
        <w:rPr>
          <w:bCs/>
          <w:kern w:val="36"/>
          <w:sz w:val="28"/>
          <w:szCs w:val="28"/>
        </w:rPr>
        <w:t>5. ОТВЕТСТВЕННОСТЬ ПОЛЬЗОВАТЕЛЕЙ ПЭВМ</w:t>
      </w:r>
    </w:p>
    <w:p w:rsidR="00B431BF" w:rsidRPr="00B431BF" w:rsidRDefault="00B431BF" w:rsidP="00B431BF">
      <w:pPr>
        <w:ind w:firstLine="426"/>
        <w:jc w:val="both"/>
        <w:rPr>
          <w:rFonts w:eastAsia="Calibri"/>
          <w:sz w:val="28"/>
          <w:szCs w:val="28"/>
          <w:lang w:eastAsia="en-US"/>
        </w:rPr>
      </w:pP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5.1. Пользователь несет ответственность </w:t>
      </w:r>
      <w:proofErr w:type="gramStart"/>
      <w:r w:rsidRPr="00B431BF">
        <w:rPr>
          <w:rFonts w:eastAsia="Calibri"/>
          <w:sz w:val="28"/>
          <w:szCs w:val="28"/>
          <w:lang w:eastAsia="en-US"/>
        </w:rPr>
        <w:t>за</w:t>
      </w:r>
      <w:proofErr w:type="gramEnd"/>
      <w:r w:rsidRPr="00B431BF">
        <w:rPr>
          <w:rFonts w:eastAsia="Calibri"/>
          <w:sz w:val="28"/>
          <w:szCs w:val="28"/>
          <w:lang w:eastAsia="en-US"/>
        </w:rPr>
        <w:t>:</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надлежащее выполнение требований настоящей инструкции;</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соблюдение требований нормативных документов и инструкций, определяющих порядок организации работ по защите информации и использования информационных ресурсов;</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 сохранность и работоспособное состояние средств вычислительной техники ПЭВМ; </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 сохранность персональных данных. </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Особенности обработки персональных данных пользователями отдельных автоматизированных систем могут регулироваться дополнительными инструкциями. </w:t>
      </w:r>
    </w:p>
    <w:p w:rsidR="00B431BF" w:rsidRPr="00B431BF" w:rsidRDefault="00B431BF" w:rsidP="00B431BF">
      <w:pPr>
        <w:spacing w:after="200"/>
        <w:ind w:firstLine="426"/>
        <w:rPr>
          <w:rFonts w:eastAsia="Calibri"/>
          <w:sz w:val="28"/>
          <w:szCs w:val="28"/>
          <w:lang w:eastAsia="en-US"/>
        </w:rPr>
      </w:pPr>
    </w:p>
    <w:p w:rsidR="00B431BF" w:rsidRPr="00B431BF" w:rsidRDefault="00B431BF" w:rsidP="00B431BF">
      <w:pPr>
        <w:spacing w:after="200"/>
        <w:ind w:firstLine="426"/>
        <w:rPr>
          <w:rFonts w:eastAsia="Calibri"/>
          <w:sz w:val="28"/>
          <w:szCs w:val="28"/>
          <w:lang w:eastAsia="en-US"/>
        </w:rPr>
      </w:pPr>
    </w:p>
    <w:p w:rsidR="00B431BF" w:rsidRPr="00B431BF" w:rsidRDefault="00B431BF" w:rsidP="00B431BF">
      <w:pPr>
        <w:spacing w:after="200"/>
        <w:ind w:firstLine="426"/>
        <w:rPr>
          <w:rFonts w:eastAsia="Calibri"/>
          <w:sz w:val="28"/>
          <w:szCs w:val="28"/>
          <w:lang w:eastAsia="en-US"/>
        </w:rPr>
      </w:pPr>
    </w:p>
    <w:p w:rsidR="00B431BF" w:rsidRPr="00B431BF" w:rsidRDefault="00B431BF" w:rsidP="00B431BF">
      <w:pPr>
        <w:spacing w:after="200"/>
        <w:ind w:firstLine="426"/>
        <w:rPr>
          <w:rFonts w:eastAsia="Calibri"/>
          <w:sz w:val="28"/>
          <w:szCs w:val="28"/>
          <w:lang w:eastAsia="en-US"/>
        </w:rPr>
      </w:pPr>
    </w:p>
    <w:p w:rsidR="00B431BF" w:rsidRPr="00B431BF" w:rsidRDefault="00B431BF" w:rsidP="00B431BF">
      <w:pPr>
        <w:spacing w:after="200"/>
        <w:ind w:firstLine="426"/>
        <w:rPr>
          <w:rFonts w:eastAsia="Calibri"/>
          <w:sz w:val="28"/>
          <w:szCs w:val="28"/>
          <w:lang w:eastAsia="en-US"/>
        </w:rPr>
      </w:pPr>
    </w:p>
    <w:p w:rsidR="00B431BF" w:rsidRPr="00B431BF" w:rsidRDefault="00B431BF" w:rsidP="00B431BF">
      <w:pPr>
        <w:spacing w:after="200"/>
        <w:ind w:firstLine="426"/>
        <w:rPr>
          <w:rFonts w:eastAsia="Calibri"/>
          <w:sz w:val="28"/>
          <w:szCs w:val="28"/>
          <w:lang w:eastAsia="en-US"/>
        </w:rPr>
      </w:pPr>
    </w:p>
    <w:p w:rsidR="00B431BF" w:rsidRPr="00B431BF" w:rsidRDefault="00B431BF" w:rsidP="00B431BF">
      <w:pPr>
        <w:spacing w:after="200"/>
        <w:ind w:firstLine="426"/>
        <w:rPr>
          <w:rFonts w:eastAsia="Calibri"/>
          <w:sz w:val="28"/>
          <w:szCs w:val="28"/>
          <w:lang w:eastAsia="en-US"/>
        </w:rPr>
      </w:pPr>
    </w:p>
    <w:p w:rsidR="00B431BF" w:rsidRPr="00B431BF" w:rsidRDefault="00B431BF" w:rsidP="00B431BF">
      <w:pPr>
        <w:spacing w:after="200"/>
        <w:ind w:firstLine="426"/>
        <w:rPr>
          <w:rFonts w:eastAsia="Calibri"/>
          <w:sz w:val="28"/>
          <w:szCs w:val="28"/>
          <w:lang w:eastAsia="en-US"/>
        </w:rPr>
      </w:pPr>
    </w:p>
    <w:p w:rsidR="00B431BF" w:rsidRPr="00B431BF" w:rsidRDefault="00B431BF" w:rsidP="00B431BF">
      <w:pPr>
        <w:spacing w:after="200"/>
        <w:ind w:firstLine="426"/>
        <w:rPr>
          <w:rFonts w:eastAsia="Calibri"/>
          <w:sz w:val="28"/>
          <w:szCs w:val="28"/>
          <w:lang w:eastAsia="en-US"/>
        </w:rPr>
      </w:pPr>
    </w:p>
    <w:p w:rsidR="00B431BF" w:rsidRPr="00B431BF" w:rsidRDefault="00B431BF" w:rsidP="00B431BF">
      <w:pPr>
        <w:spacing w:after="200"/>
        <w:ind w:firstLine="426"/>
        <w:jc w:val="center"/>
        <w:rPr>
          <w:rFonts w:eastAsia="Calibri"/>
          <w:sz w:val="28"/>
          <w:szCs w:val="28"/>
          <w:lang w:eastAsia="en-US"/>
        </w:rPr>
      </w:pPr>
      <w:r w:rsidRPr="00B431BF">
        <w:rPr>
          <w:rFonts w:eastAsia="Calibri"/>
          <w:sz w:val="28"/>
          <w:szCs w:val="28"/>
          <w:lang w:eastAsia="en-US"/>
        </w:rPr>
        <w:lastRenderedPageBreak/>
        <w:t>ИНСТРУКЦИЯ ПО ПРОВЕДЕНИЮ МОНИТОРИНГА ИНФОРМАЦИОННОЙ БЕЗОПАСНОСТИ И АНТИВИРУСНОГО КОНТРОЛЯ ПРИ ОБРАБОТКЕ ПЕРСОНАЛЬНЫХ ДАННЫХ</w:t>
      </w:r>
    </w:p>
    <w:p w:rsidR="00B431BF" w:rsidRPr="00B431BF" w:rsidRDefault="00B431BF" w:rsidP="00B431BF">
      <w:pPr>
        <w:numPr>
          <w:ilvl w:val="0"/>
          <w:numId w:val="42"/>
        </w:numPr>
        <w:spacing w:after="200" w:line="276" w:lineRule="auto"/>
        <w:ind w:left="0" w:firstLine="426"/>
        <w:contextualSpacing/>
        <w:jc w:val="center"/>
        <w:rPr>
          <w:rFonts w:eastAsia="Calibri"/>
          <w:sz w:val="28"/>
          <w:szCs w:val="28"/>
          <w:lang w:eastAsia="en-US"/>
        </w:rPr>
      </w:pPr>
      <w:r w:rsidRPr="00B431BF">
        <w:rPr>
          <w:rFonts w:eastAsia="Calibri"/>
          <w:sz w:val="28"/>
          <w:szCs w:val="28"/>
          <w:lang w:eastAsia="en-US"/>
        </w:rPr>
        <w:t>ОБЩИЕ ПОЛОЖЕНИЯ</w:t>
      </w:r>
    </w:p>
    <w:p w:rsidR="00B431BF" w:rsidRPr="00B431BF" w:rsidRDefault="00B431BF" w:rsidP="00B431BF">
      <w:pPr>
        <w:spacing w:after="200"/>
        <w:ind w:firstLine="709"/>
        <w:jc w:val="both"/>
        <w:rPr>
          <w:rFonts w:eastAsia="Calibri"/>
          <w:b/>
          <w:sz w:val="28"/>
          <w:szCs w:val="28"/>
          <w:lang w:eastAsia="en-US"/>
        </w:rPr>
      </w:pPr>
      <w:r w:rsidRPr="00B431BF">
        <w:rPr>
          <w:rFonts w:eastAsia="Calibri"/>
          <w:sz w:val="28"/>
          <w:szCs w:val="28"/>
          <w:lang w:eastAsia="en-US"/>
        </w:rPr>
        <w:t xml:space="preserve">1.1.  Порядок планирования и проведения мониторинга информационной безопасности автоматизированных систем, обрабатывающих персональные данные, от несанкционированного доступа, распространения, искажения и утраты информации  Администрации </w:t>
      </w:r>
      <w:r w:rsidR="00630CB3" w:rsidRPr="00630CB3">
        <w:rPr>
          <w:sz w:val="28"/>
          <w:szCs w:val="28"/>
        </w:rPr>
        <w:t xml:space="preserve">Усть-Донецкого городского </w:t>
      </w:r>
      <w:r w:rsidRPr="00B431BF">
        <w:rPr>
          <w:sz w:val="28"/>
          <w:szCs w:val="28"/>
        </w:rPr>
        <w:t xml:space="preserve">поселения </w:t>
      </w:r>
    </w:p>
    <w:p w:rsidR="00B431BF" w:rsidRPr="00B431BF" w:rsidRDefault="00B431BF" w:rsidP="00B431BF">
      <w:pPr>
        <w:numPr>
          <w:ilvl w:val="0"/>
          <w:numId w:val="42"/>
        </w:numPr>
        <w:spacing w:after="200" w:line="276" w:lineRule="auto"/>
        <w:ind w:left="0" w:firstLine="426"/>
        <w:contextualSpacing/>
        <w:jc w:val="center"/>
        <w:rPr>
          <w:rFonts w:eastAsia="Calibri"/>
          <w:bCs/>
          <w:sz w:val="28"/>
          <w:szCs w:val="28"/>
          <w:lang w:eastAsia="en-US"/>
        </w:rPr>
      </w:pPr>
      <w:r w:rsidRPr="00B431BF">
        <w:rPr>
          <w:rFonts w:eastAsia="Calibri"/>
          <w:bCs/>
          <w:sz w:val="28"/>
          <w:szCs w:val="28"/>
          <w:lang w:eastAsia="en-US"/>
        </w:rPr>
        <w:t>МОНИТОРИНГ АППАРАТНОГО ОБЕСПЕЧЕНИЯ</w:t>
      </w:r>
    </w:p>
    <w:p w:rsidR="00B431BF" w:rsidRPr="00B431BF" w:rsidRDefault="00B431BF" w:rsidP="00B431BF">
      <w:pPr>
        <w:spacing w:after="200"/>
        <w:ind w:firstLine="709"/>
        <w:jc w:val="both"/>
        <w:rPr>
          <w:rFonts w:eastAsia="Calibri"/>
          <w:sz w:val="28"/>
          <w:szCs w:val="28"/>
          <w:lang w:eastAsia="en-US"/>
        </w:rPr>
      </w:pPr>
      <w:r w:rsidRPr="00B431BF">
        <w:rPr>
          <w:rFonts w:eastAsia="Calibri"/>
          <w:sz w:val="28"/>
          <w:szCs w:val="28"/>
          <w:lang w:eastAsia="en-US"/>
        </w:rPr>
        <w:t xml:space="preserve">2.1. Мониторинг работоспособности аппаратных компонент автоматизированных систем, обрабатывающих персональные данные, осуществляется в процессе их администрирования и при проведении работ по техническому обслуживанию оборудования. Наиболее существенные компоненты системы, имеющие встроенные средства контроля работоспособности (серверы, активное сетевое оборудование) должны контролироваться постоянно в рамках работы администраторов соответствующих систем. </w:t>
      </w:r>
    </w:p>
    <w:p w:rsidR="00B431BF" w:rsidRPr="00B431BF" w:rsidRDefault="00B431BF" w:rsidP="00B431BF">
      <w:pPr>
        <w:spacing w:before="120"/>
        <w:ind w:firstLine="426"/>
        <w:jc w:val="center"/>
        <w:outlineLvl w:val="1"/>
        <w:rPr>
          <w:bCs/>
          <w:sz w:val="28"/>
          <w:szCs w:val="28"/>
        </w:rPr>
      </w:pPr>
      <w:bookmarkStart w:id="23" w:name="_Toc210107202"/>
      <w:r w:rsidRPr="00B431BF">
        <w:rPr>
          <w:bCs/>
          <w:sz w:val="28"/>
          <w:szCs w:val="28"/>
        </w:rPr>
        <w:t>3. МОНИТОРИНГ ПАРОЛЬНОЙ ЗАЩИТЫ</w:t>
      </w:r>
      <w:bookmarkEnd w:id="23"/>
    </w:p>
    <w:p w:rsidR="00B431BF" w:rsidRPr="00B431BF" w:rsidRDefault="00B431BF" w:rsidP="00B431BF">
      <w:pPr>
        <w:ind w:firstLine="709"/>
        <w:rPr>
          <w:rFonts w:eastAsia="Calibri"/>
          <w:sz w:val="28"/>
          <w:szCs w:val="28"/>
          <w:lang w:eastAsia="en-US"/>
        </w:rPr>
      </w:pPr>
      <w:r w:rsidRPr="00B431BF">
        <w:rPr>
          <w:rFonts w:eastAsia="Calibri"/>
          <w:sz w:val="28"/>
          <w:szCs w:val="28"/>
          <w:lang w:eastAsia="en-US"/>
        </w:rPr>
        <w:tab/>
        <w:t>3.1. Мониторинг парольной защиты и контроль надежности пользовательских паролей предусматривают:</w:t>
      </w:r>
    </w:p>
    <w:p w:rsidR="00B431BF" w:rsidRPr="00B431BF" w:rsidRDefault="00B431BF" w:rsidP="00B431BF">
      <w:pPr>
        <w:numPr>
          <w:ilvl w:val="0"/>
          <w:numId w:val="43"/>
        </w:numPr>
        <w:overflowPunct w:val="0"/>
        <w:autoSpaceDE w:val="0"/>
        <w:autoSpaceDN w:val="0"/>
        <w:adjustRightInd w:val="0"/>
        <w:spacing w:after="200" w:line="276" w:lineRule="auto"/>
        <w:ind w:left="0" w:firstLine="709"/>
        <w:jc w:val="both"/>
        <w:textAlignment w:val="baseline"/>
        <w:rPr>
          <w:rFonts w:eastAsia="Calibri"/>
          <w:sz w:val="28"/>
          <w:szCs w:val="28"/>
          <w:lang w:eastAsia="en-US"/>
        </w:rPr>
      </w:pPr>
      <w:r w:rsidRPr="00B431BF">
        <w:rPr>
          <w:rFonts w:eastAsia="Calibri"/>
          <w:sz w:val="28"/>
          <w:szCs w:val="28"/>
          <w:lang w:eastAsia="en-US"/>
        </w:rPr>
        <w:t>установление сроков действия паролей (не более 3 месяцев);</w:t>
      </w:r>
    </w:p>
    <w:p w:rsidR="00B431BF" w:rsidRPr="00B431BF" w:rsidRDefault="00B431BF" w:rsidP="00B431BF">
      <w:pPr>
        <w:numPr>
          <w:ilvl w:val="0"/>
          <w:numId w:val="44"/>
        </w:numPr>
        <w:overflowPunct w:val="0"/>
        <w:autoSpaceDE w:val="0"/>
        <w:autoSpaceDN w:val="0"/>
        <w:adjustRightInd w:val="0"/>
        <w:spacing w:after="200" w:line="276" w:lineRule="auto"/>
        <w:ind w:left="0" w:firstLine="709"/>
        <w:jc w:val="both"/>
        <w:textAlignment w:val="baseline"/>
        <w:rPr>
          <w:rFonts w:eastAsia="Calibri"/>
          <w:sz w:val="28"/>
          <w:szCs w:val="28"/>
          <w:lang w:eastAsia="en-US"/>
        </w:rPr>
      </w:pPr>
      <w:r w:rsidRPr="00B431BF">
        <w:rPr>
          <w:rFonts w:eastAsia="Calibri"/>
          <w:sz w:val="28"/>
          <w:szCs w:val="28"/>
          <w:lang w:eastAsia="en-US"/>
        </w:rPr>
        <w:t>периодическую (не реже 1 раза в месяц) проверку пользовательских паролей на количество символов и очевидность с целью выявления слабых паролей, которые легко угадать или дешифровать с помощью специализированных программных средств (взломщиков паролей).</w:t>
      </w:r>
    </w:p>
    <w:p w:rsidR="00B431BF" w:rsidRPr="00B431BF" w:rsidRDefault="00B431BF" w:rsidP="00B431BF">
      <w:pPr>
        <w:numPr>
          <w:ilvl w:val="0"/>
          <w:numId w:val="45"/>
        </w:numPr>
        <w:spacing w:before="120" w:after="200" w:line="276" w:lineRule="auto"/>
        <w:ind w:left="0" w:firstLine="426"/>
        <w:jc w:val="center"/>
        <w:outlineLvl w:val="1"/>
        <w:rPr>
          <w:bCs/>
          <w:sz w:val="28"/>
          <w:szCs w:val="28"/>
        </w:rPr>
      </w:pPr>
      <w:bookmarkStart w:id="24" w:name="_Toc210107203"/>
      <w:r w:rsidRPr="00B431BF">
        <w:rPr>
          <w:bCs/>
          <w:sz w:val="28"/>
          <w:szCs w:val="28"/>
        </w:rPr>
        <w:t>МОНИТОРИНГ ЦЕЛОСТНОСТИ</w:t>
      </w:r>
      <w:bookmarkEnd w:id="24"/>
    </w:p>
    <w:p w:rsidR="00B431BF" w:rsidRPr="00B431BF" w:rsidRDefault="00B431BF" w:rsidP="00B431BF">
      <w:pPr>
        <w:spacing w:before="120"/>
        <w:ind w:firstLine="709"/>
        <w:jc w:val="both"/>
        <w:outlineLvl w:val="1"/>
        <w:rPr>
          <w:bCs/>
          <w:sz w:val="28"/>
          <w:szCs w:val="28"/>
        </w:rPr>
      </w:pPr>
      <w:r w:rsidRPr="00B431BF">
        <w:rPr>
          <w:bCs/>
          <w:sz w:val="28"/>
          <w:szCs w:val="28"/>
        </w:rPr>
        <w:t>4.1. Мониторинг целостности программного обеспечения включает следующие действия:</w:t>
      </w:r>
    </w:p>
    <w:p w:rsidR="00B431BF" w:rsidRPr="00B431BF" w:rsidRDefault="00B431BF" w:rsidP="00B431BF">
      <w:pPr>
        <w:numPr>
          <w:ilvl w:val="0"/>
          <w:numId w:val="43"/>
        </w:numPr>
        <w:overflowPunct w:val="0"/>
        <w:autoSpaceDE w:val="0"/>
        <w:autoSpaceDN w:val="0"/>
        <w:adjustRightInd w:val="0"/>
        <w:spacing w:after="200" w:line="276" w:lineRule="auto"/>
        <w:ind w:left="0" w:firstLine="709"/>
        <w:jc w:val="both"/>
        <w:textAlignment w:val="baseline"/>
        <w:rPr>
          <w:rFonts w:eastAsia="Calibri"/>
          <w:sz w:val="28"/>
          <w:szCs w:val="28"/>
          <w:lang w:eastAsia="en-US"/>
        </w:rPr>
      </w:pPr>
      <w:r w:rsidRPr="00B431BF">
        <w:rPr>
          <w:rFonts w:eastAsia="Calibri"/>
          <w:sz w:val="28"/>
          <w:szCs w:val="28"/>
          <w:lang w:eastAsia="en-US"/>
        </w:rPr>
        <w:t>проверку контрольных сумм и цифровых подписей каталогов и файлов сертифицированных программных сре</w:t>
      </w:r>
      <w:proofErr w:type="gramStart"/>
      <w:r w:rsidRPr="00B431BF">
        <w:rPr>
          <w:rFonts w:eastAsia="Calibri"/>
          <w:sz w:val="28"/>
          <w:szCs w:val="28"/>
          <w:lang w:eastAsia="en-US"/>
        </w:rPr>
        <w:t>дств пр</w:t>
      </w:r>
      <w:proofErr w:type="gramEnd"/>
      <w:r w:rsidRPr="00B431BF">
        <w:rPr>
          <w:rFonts w:eastAsia="Calibri"/>
          <w:sz w:val="28"/>
          <w:szCs w:val="28"/>
          <w:lang w:eastAsia="en-US"/>
        </w:rPr>
        <w:t>и загрузке операционной системы;</w:t>
      </w:r>
    </w:p>
    <w:p w:rsidR="00B431BF" w:rsidRPr="00B431BF" w:rsidRDefault="00B431BF" w:rsidP="00B431BF">
      <w:pPr>
        <w:numPr>
          <w:ilvl w:val="0"/>
          <w:numId w:val="43"/>
        </w:numPr>
        <w:overflowPunct w:val="0"/>
        <w:autoSpaceDE w:val="0"/>
        <w:autoSpaceDN w:val="0"/>
        <w:adjustRightInd w:val="0"/>
        <w:spacing w:after="200" w:line="276" w:lineRule="auto"/>
        <w:ind w:left="0" w:firstLine="709"/>
        <w:jc w:val="both"/>
        <w:textAlignment w:val="baseline"/>
        <w:rPr>
          <w:rFonts w:eastAsia="Calibri"/>
          <w:sz w:val="28"/>
          <w:szCs w:val="28"/>
          <w:lang w:eastAsia="en-US"/>
        </w:rPr>
      </w:pPr>
      <w:r w:rsidRPr="00B431BF">
        <w:rPr>
          <w:rFonts w:eastAsia="Calibri"/>
          <w:sz w:val="28"/>
          <w:szCs w:val="28"/>
          <w:lang w:eastAsia="en-US"/>
        </w:rPr>
        <w:t>обнаружение дубликатов идентификаторов пользователей;</w:t>
      </w:r>
    </w:p>
    <w:p w:rsidR="00B431BF" w:rsidRPr="00B431BF" w:rsidRDefault="00B431BF" w:rsidP="00B431BF">
      <w:pPr>
        <w:numPr>
          <w:ilvl w:val="0"/>
          <w:numId w:val="43"/>
        </w:numPr>
        <w:overflowPunct w:val="0"/>
        <w:autoSpaceDE w:val="0"/>
        <w:autoSpaceDN w:val="0"/>
        <w:adjustRightInd w:val="0"/>
        <w:spacing w:after="200" w:line="276" w:lineRule="auto"/>
        <w:ind w:left="0" w:firstLine="709"/>
        <w:jc w:val="both"/>
        <w:textAlignment w:val="baseline"/>
        <w:rPr>
          <w:rFonts w:eastAsia="Calibri"/>
          <w:sz w:val="28"/>
          <w:szCs w:val="28"/>
          <w:lang w:eastAsia="en-US"/>
        </w:rPr>
      </w:pPr>
      <w:r w:rsidRPr="00B431BF">
        <w:rPr>
          <w:rFonts w:eastAsia="Calibri"/>
          <w:sz w:val="28"/>
          <w:szCs w:val="28"/>
          <w:lang w:eastAsia="en-US"/>
        </w:rPr>
        <w:t>восстановление системных файлов администраторами систем с резервных копий при несовпадении контрольных сумм.</w:t>
      </w:r>
    </w:p>
    <w:p w:rsidR="00B431BF" w:rsidRPr="00B431BF" w:rsidRDefault="00B431BF" w:rsidP="00B431BF">
      <w:pPr>
        <w:spacing w:before="120"/>
        <w:ind w:firstLine="426"/>
        <w:jc w:val="center"/>
        <w:outlineLvl w:val="1"/>
        <w:rPr>
          <w:b/>
          <w:bCs/>
          <w:sz w:val="28"/>
          <w:szCs w:val="28"/>
        </w:rPr>
      </w:pPr>
      <w:bookmarkStart w:id="25" w:name="_Toc210107204"/>
    </w:p>
    <w:p w:rsidR="00B431BF" w:rsidRPr="00B431BF" w:rsidRDefault="00B431BF" w:rsidP="00B431BF">
      <w:pPr>
        <w:numPr>
          <w:ilvl w:val="0"/>
          <w:numId w:val="45"/>
        </w:numPr>
        <w:spacing w:before="120" w:after="200" w:line="276" w:lineRule="auto"/>
        <w:ind w:left="0" w:firstLine="426"/>
        <w:jc w:val="center"/>
        <w:outlineLvl w:val="1"/>
        <w:rPr>
          <w:bCs/>
          <w:sz w:val="28"/>
          <w:szCs w:val="28"/>
        </w:rPr>
      </w:pPr>
      <w:r w:rsidRPr="00B431BF">
        <w:rPr>
          <w:bCs/>
          <w:sz w:val="28"/>
          <w:szCs w:val="28"/>
        </w:rPr>
        <w:t>МОНИТОРИНГ ПОПЫТОК НЕСАНКЦИОНИРОВАННОГО ДОСТУПА</w:t>
      </w:r>
      <w:bookmarkEnd w:id="25"/>
    </w:p>
    <w:p w:rsidR="00B431BF" w:rsidRPr="00B431BF" w:rsidRDefault="00B431BF" w:rsidP="00B431BF">
      <w:pPr>
        <w:spacing w:before="120"/>
        <w:ind w:left="426"/>
        <w:outlineLvl w:val="1"/>
        <w:rPr>
          <w:bCs/>
          <w:sz w:val="28"/>
          <w:szCs w:val="28"/>
        </w:rPr>
      </w:pP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lastRenderedPageBreak/>
        <w:t>5.1.Предупреждение и своевременное выявление попыток несанкционированного доступа осуществляется с использованием средств операционной системы и специальных программных средств и предусматривает:</w:t>
      </w:r>
    </w:p>
    <w:p w:rsidR="00B431BF" w:rsidRPr="00B431BF" w:rsidRDefault="00B431BF" w:rsidP="00B431BF">
      <w:pPr>
        <w:numPr>
          <w:ilvl w:val="0"/>
          <w:numId w:val="43"/>
        </w:numPr>
        <w:overflowPunct w:val="0"/>
        <w:autoSpaceDE w:val="0"/>
        <w:autoSpaceDN w:val="0"/>
        <w:adjustRightInd w:val="0"/>
        <w:spacing w:after="200" w:line="276" w:lineRule="auto"/>
        <w:ind w:left="0" w:firstLine="709"/>
        <w:jc w:val="both"/>
        <w:textAlignment w:val="baseline"/>
        <w:rPr>
          <w:rFonts w:eastAsia="Calibri"/>
          <w:sz w:val="28"/>
          <w:szCs w:val="28"/>
          <w:lang w:eastAsia="en-US"/>
        </w:rPr>
      </w:pPr>
      <w:r w:rsidRPr="00B431BF">
        <w:rPr>
          <w:rFonts w:eastAsia="Calibri"/>
          <w:sz w:val="28"/>
          <w:szCs w:val="28"/>
          <w:lang w:eastAsia="en-US"/>
        </w:rPr>
        <w:t>фиксацию неудачных попыток входа в систему в системном журнале;</w:t>
      </w:r>
    </w:p>
    <w:p w:rsidR="00B431BF" w:rsidRPr="00B431BF" w:rsidRDefault="00B431BF" w:rsidP="00B431BF">
      <w:pPr>
        <w:numPr>
          <w:ilvl w:val="0"/>
          <w:numId w:val="43"/>
        </w:numPr>
        <w:overflowPunct w:val="0"/>
        <w:autoSpaceDE w:val="0"/>
        <w:autoSpaceDN w:val="0"/>
        <w:adjustRightInd w:val="0"/>
        <w:spacing w:after="200" w:line="276" w:lineRule="auto"/>
        <w:ind w:left="0" w:firstLine="709"/>
        <w:jc w:val="both"/>
        <w:textAlignment w:val="baseline"/>
        <w:rPr>
          <w:rFonts w:eastAsia="Calibri"/>
          <w:sz w:val="28"/>
          <w:szCs w:val="28"/>
          <w:lang w:eastAsia="en-US"/>
        </w:rPr>
      </w:pPr>
      <w:r w:rsidRPr="00B431BF">
        <w:rPr>
          <w:rFonts w:eastAsia="Calibri"/>
          <w:sz w:val="28"/>
          <w:szCs w:val="28"/>
          <w:lang w:eastAsia="en-US"/>
        </w:rPr>
        <w:t>протоколирование работы сетевых сервисов;</w:t>
      </w:r>
    </w:p>
    <w:p w:rsidR="00B431BF" w:rsidRPr="00B431BF" w:rsidRDefault="00B431BF" w:rsidP="00B431BF">
      <w:pPr>
        <w:numPr>
          <w:ilvl w:val="0"/>
          <w:numId w:val="43"/>
        </w:numPr>
        <w:overflowPunct w:val="0"/>
        <w:autoSpaceDE w:val="0"/>
        <w:autoSpaceDN w:val="0"/>
        <w:adjustRightInd w:val="0"/>
        <w:spacing w:after="200" w:line="276" w:lineRule="auto"/>
        <w:ind w:left="0" w:firstLine="709"/>
        <w:jc w:val="both"/>
        <w:textAlignment w:val="baseline"/>
        <w:rPr>
          <w:rFonts w:eastAsia="Calibri"/>
          <w:sz w:val="28"/>
          <w:szCs w:val="28"/>
          <w:lang w:eastAsia="en-US"/>
        </w:rPr>
      </w:pPr>
      <w:r w:rsidRPr="00B431BF">
        <w:rPr>
          <w:rFonts w:eastAsia="Calibri"/>
          <w:sz w:val="28"/>
          <w:szCs w:val="28"/>
          <w:lang w:eastAsia="en-US"/>
        </w:rPr>
        <w:t>выявление фактов сканирования определенного диапазона сетевых портов, в короткие промежутки времени с целью обнаружения сетевых анализаторов, изучающих систему и выявляющих ее уязвимости.</w:t>
      </w:r>
    </w:p>
    <w:p w:rsidR="00B431BF" w:rsidRPr="00B431BF" w:rsidRDefault="00B431BF" w:rsidP="00B431BF">
      <w:pPr>
        <w:overflowPunct w:val="0"/>
        <w:autoSpaceDE w:val="0"/>
        <w:autoSpaceDN w:val="0"/>
        <w:adjustRightInd w:val="0"/>
        <w:ind w:left="426"/>
        <w:jc w:val="both"/>
        <w:textAlignment w:val="baseline"/>
        <w:rPr>
          <w:rFonts w:eastAsia="Calibri"/>
          <w:sz w:val="28"/>
          <w:szCs w:val="28"/>
          <w:lang w:eastAsia="en-US"/>
        </w:rPr>
      </w:pPr>
    </w:p>
    <w:p w:rsidR="00B431BF" w:rsidRPr="00E7015A" w:rsidRDefault="00B431BF" w:rsidP="00B431BF">
      <w:pPr>
        <w:numPr>
          <w:ilvl w:val="0"/>
          <w:numId w:val="46"/>
        </w:numPr>
        <w:spacing w:after="200" w:line="276" w:lineRule="auto"/>
        <w:ind w:left="0" w:firstLine="426"/>
        <w:jc w:val="center"/>
        <w:outlineLvl w:val="1"/>
        <w:rPr>
          <w:rFonts w:eastAsia="Calibri"/>
          <w:sz w:val="28"/>
          <w:szCs w:val="28"/>
          <w:lang w:eastAsia="en-US"/>
        </w:rPr>
      </w:pPr>
      <w:bookmarkStart w:id="26" w:name="_Toc210107205"/>
      <w:r w:rsidRPr="00E7015A">
        <w:rPr>
          <w:bCs/>
          <w:sz w:val="28"/>
          <w:szCs w:val="28"/>
        </w:rPr>
        <w:t>МОНИТОРИНГ ПРОИЗВОДИТЕЛЬНОСТИ</w:t>
      </w:r>
      <w:bookmarkEnd w:id="26"/>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6.1. Мониторинг производительности автоматизированных систем, обрабатывающих персональные данные, производится по обращениям пользователей, в ходе администрирования систем и проведения профилактических работ для выявления попыток несанкционированного доступа, повлекших существенное уменьшение производительности систем.</w:t>
      </w:r>
    </w:p>
    <w:p w:rsidR="00B431BF" w:rsidRPr="00B431BF" w:rsidRDefault="00B431BF" w:rsidP="00B431BF">
      <w:pPr>
        <w:spacing w:before="120"/>
        <w:ind w:firstLine="426"/>
        <w:jc w:val="center"/>
        <w:outlineLvl w:val="1"/>
        <w:rPr>
          <w:b/>
          <w:bCs/>
          <w:sz w:val="28"/>
          <w:szCs w:val="28"/>
        </w:rPr>
      </w:pPr>
      <w:bookmarkStart w:id="27" w:name="_Toc210107208"/>
    </w:p>
    <w:p w:rsidR="00B431BF" w:rsidRPr="00B431BF" w:rsidRDefault="00B431BF" w:rsidP="00E7015A">
      <w:pPr>
        <w:spacing w:before="120"/>
        <w:ind w:firstLine="426"/>
        <w:jc w:val="center"/>
        <w:outlineLvl w:val="1"/>
        <w:rPr>
          <w:rFonts w:eastAsia="Calibri"/>
          <w:sz w:val="28"/>
          <w:szCs w:val="28"/>
          <w:lang w:eastAsia="en-US"/>
        </w:rPr>
      </w:pPr>
      <w:r w:rsidRPr="00B431BF">
        <w:rPr>
          <w:bCs/>
          <w:sz w:val="28"/>
          <w:szCs w:val="28"/>
        </w:rPr>
        <w:t>7. СИСТЕМНЫЙ АУДИТ</w:t>
      </w:r>
      <w:bookmarkEnd w:id="27"/>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7.1. Системный аудит производится ежеквартально и в особых ситуациях. Он включает проведение обзоров безопасности, тестирование системы, контроль внесения изменений в системное программное обеспечение. </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7.2. Обзоры безопасности проводятся с целью проверки соответствия текущего состояния систем, обрабатывающих персональные данные,  тому уровню безопасности, которое удовлетворяет требования политики безопасности. Обзоры безопасности имеют целью выявление всех несоответствий между текущим состоянием системы и состоянием, соответствующим специально составленному списку для проверки. </w:t>
      </w:r>
    </w:p>
    <w:p w:rsidR="00B431BF" w:rsidRPr="00B431BF" w:rsidRDefault="00B431BF" w:rsidP="00B431BF">
      <w:pPr>
        <w:ind w:firstLine="426"/>
        <w:rPr>
          <w:sz w:val="28"/>
          <w:szCs w:val="28"/>
        </w:rPr>
      </w:pPr>
      <w:r w:rsidRPr="00B431BF">
        <w:rPr>
          <w:sz w:val="28"/>
          <w:szCs w:val="28"/>
        </w:rPr>
        <w:tab/>
      </w:r>
    </w:p>
    <w:p w:rsidR="00B431BF" w:rsidRPr="00E7015A" w:rsidRDefault="00B431BF" w:rsidP="00B431BF">
      <w:pPr>
        <w:numPr>
          <w:ilvl w:val="0"/>
          <w:numId w:val="47"/>
        </w:numPr>
        <w:overflowPunct w:val="0"/>
        <w:autoSpaceDE w:val="0"/>
        <w:autoSpaceDN w:val="0"/>
        <w:adjustRightInd w:val="0"/>
        <w:spacing w:after="200" w:line="276" w:lineRule="auto"/>
        <w:ind w:left="0" w:firstLine="426"/>
        <w:jc w:val="center"/>
        <w:textAlignment w:val="baseline"/>
        <w:rPr>
          <w:rFonts w:eastAsia="Calibri"/>
          <w:sz w:val="28"/>
          <w:szCs w:val="28"/>
          <w:lang w:eastAsia="en-US"/>
        </w:rPr>
      </w:pPr>
      <w:r w:rsidRPr="00E7015A">
        <w:rPr>
          <w:sz w:val="28"/>
          <w:szCs w:val="28"/>
        </w:rPr>
        <w:t>ОБЗОРЫ БЕЗОПАСНОСТИ ДОЛЖНЫ ВКЛЮЧАТЬ</w:t>
      </w:r>
    </w:p>
    <w:p w:rsidR="00B431BF" w:rsidRPr="00B431BF" w:rsidRDefault="00B431BF" w:rsidP="00B431BF">
      <w:pPr>
        <w:overflowPunct w:val="0"/>
        <w:autoSpaceDE w:val="0"/>
        <w:autoSpaceDN w:val="0"/>
        <w:adjustRightInd w:val="0"/>
        <w:ind w:firstLine="709"/>
        <w:jc w:val="both"/>
        <w:textAlignment w:val="baseline"/>
        <w:rPr>
          <w:rFonts w:eastAsia="Calibri"/>
          <w:sz w:val="28"/>
          <w:szCs w:val="28"/>
          <w:lang w:eastAsia="en-US"/>
        </w:rPr>
      </w:pPr>
      <w:r w:rsidRPr="00B431BF">
        <w:rPr>
          <w:rFonts w:eastAsia="Calibri"/>
          <w:sz w:val="28"/>
          <w:szCs w:val="28"/>
          <w:lang w:eastAsia="en-US"/>
        </w:rPr>
        <w:t xml:space="preserve">8.1. </w:t>
      </w:r>
      <w:proofErr w:type="gramStart"/>
      <w:r w:rsidRPr="00B431BF">
        <w:rPr>
          <w:rFonts w:eastAsia="Calibri"/>
          <w:sz w:val="28"/>
          <w:szCs w:val="28"/>
          <w:lang w:eastAsia="en-US"/>
        </w:rPr>
        <w:t>Отчеты о безопасности пользовательских ресурсов, включающие наличие повторяющихся пользовательских имен и идентификаторов, неправильных форматов регистрационных записей, пользователей без пароля, неправильной установки домашних каталогов пользователей и уязвимостей пользовательских окружений;</w:t>
      </w:r>
      <w:proofErr w:type="gramEnd"/>
    </w:p>
    <w:p w:rsidR="00B431BF" w:rsidRPr="00B431BF" w:rsidRDefault="00B431BF" w:rsidP="00B431BF">
      <w:pPr>
        <w:overflowPunct w:val="0"/>
        <w:autoSpaceDE w:val="0"/>
        <w:autoSpaceDN w:val="0"/>
        <w:adjustRightInd w:val="0"/>
        <w:ind w:firstLine="709"/>
        <w:jc w:val="both"/>
        <w:textAlignment w:val="baseline"/>
        <w:rPr>
          <w:rFonts w:eastAsia="Calibri"/>
          <w:sz w:val="28"/>
          <w:szCs w:val="28"/>
          <w:lang w:eastAsia="en-US"/>
        </w:rPr>
      </w:pPr>
      <w:r w:rsidRPr="00B431BF">
        <w:rPr>
          <w:rFonts w:eastAsia="Calibri"/>
          <w:sz w:val="28"/>
          <w:szCs w:val="28"/>
          <w:lang w:eastAsia="en-US"/>
        </w:rPr>
        <w:t>- проверку содержимого файлов конфигурации на соответствие списку для проверки;</w:t>
      </w:r>
    </w:p>
    <w:p w:rsidR="00B431BF" w:rsidRPr="00B431BF" w:rsidRDefault="00B431BF" w:rsidP="00B431BF">
      <w:pPr>
        <w:overflowPunct w:val="0"/>
        <w:autoSpaceDE w:val="0"/>
        <w:autoSpaceDN w:val="0"/>
        <w:adjustRightInd w:val="0"/>
        <w:ind w:firstLine="709"/>
        <w:jc w:val="both"/>
        <w:textAlignment w:val="baseline"/>
        <w:rPr>
          <w:rFonts w:eastAsia="Calibri"/>
          <w:sz w:val="28"/>
          <w:szCs w:val="28"/>
          <w:lang w:eastAsia="en-US"/>
        </w:rPr>
      </w:pPr>
      <w:r w:rsidRPr="00B431BF">
        <w:rPr>
          <w:rFonts w:eastAsia="Calibri"/>
          <w:sz w:val="28"/>
          <w:szCs w:val="28"/>
          <w:lang w:eastAsia="en-US"/>
        </w:rPr>
        <w:t xml:space="preserve">- </w:t>
      </w:r>
      <w:proofErr w:type="gramStart"/>
      <w:r w:rsidRPr="00B431BF">
        <w:rPr>
          <w:rFonts w:eastAsia="Calibri"/>
          <w:sz w:val="28"/>
          <w:szCs w:val="28"/>
          <w:lang w:eastAsia="en-US"/>
        </w:rPr>
        <w:t>обнаружении</w:t>
      </w:r>
      <w:proofErr w:type="gramEnd"/>
      <w:r w:rsidRPr="00B431BF">
        <w:rPr>
          <w:rFonts w:eastAsia="Calibri"/>
          <w:sz w:val="28"/>
          <w:szCs w:val="28"/>
          <w:lang w:eastAsia="en-US"/>
        </w:rPr>
        <w:t xml:space="preserve"> информацию об изменений системных файлов со времени проведения последней проверки (контроль целостности системных файлов);</w:t>
      </w:r>
    </w:p>
    <w:p w:rsidR="00B431BF" w:rsidRPr="00B431BF" w:rsidRDefault="00B431BF" w:rsidP="00B431BF">
      <w:pPr>
        <w:overflowPunct w:val="0"/>
        <w:autoSpaceDE w:val="0"/>
        <w:autoSpaceDN w:val="0"/>
        <w:adjustRightInd w:val="0"/>
        <w:ind w:firstLine="709"/>
        <w:jc w:val="both"/>
        <w:textAlignment w:val="baseline"/>
        <w:rPr>
          <w:rFonts w:eastAsia="Calibri"/>
          <w:sz w:val="28"/>
          <w:szCs w:val="28"/>
          <w:lang w:eastAsia="en-US"/>
        </w:rPr>
      </w:pPr>
      <w:r w:rsidRPr="00B431BF">
        <w:rPr>
          <w:rFonts w:eastAsia="Calibri"/>
          <w:sz w:val="28"/>
          <w:szCs w:val="28"/>
          <w:lang w:eastAsia="en-US"/>
        </w:rPr>
        <w:t>- проверку прав доступа и других атрибутов системных файлов (команд, утилит и таблиц);</w:t>
      </w:r>
    </w:p>
    <w:p w:rsidR="00B431BF" w:rsidRPr="00B431BF" w:rsidRDefault="00B431BF" w:rsidP="00B431BF">
      <w:pPr>
        <w:overflowPunct w:val="0"/>
        <w:autoSpaceDE w:val="0"/>
        <w:autoSpaceDN w:val="0"/>
        <w:adjustRightInd w:val="0"/>
        <w:ind w:firstLine="709"/>
        <w:jc w:val="both"/>
        <w:textAlignment w:val="baseline"/>
        <w:rPr>
          <w:rFonts w:eastAsia="Calibri"/>
          <w:sz w:val="28"/>
          <w:szCs w:val="28"/>
          <w:lang w:eastAsia="en-US"/>
        </w:rPr>
      </w:pPr>
      <w:r w:rsidRPr="00B431BF">
        <w:rPr>
          <w:rFonts w:eastAsia="Calibri"/>
          <w:sz w:val="28"/>
          <w:szCs w:val="28"/>
          <w:lang w:eastAsia="en-US"/>
        </w:rPr>
        <w:lastRenderedPageBreak/>
        <w:t>- проверку правильности настройки механизмов аутентификации и авторизации сетевых сервисов;</w:t>
      </w:r>
    </w:p>
    <w:p w:rsidR="00B431BF" w:rsidRPr="00B431BF" w:rsidRDefault="00B431BF" w:rsidP="00B431BF">
      <w:pPr>
        <w:overflowPunct w:val="0"/>
        <w:autoSpaceDE w:val="0"/>
        <w:autoSpaceDN w:val="0"/>
        <w:adjustRightInd w:val="0"/>
        <w:ind w:firstLine="709"/>
        <w:jc w:val="both"/>
        <w:textAlignment w:val="baseline"/>
        <w:rPr>
          <w:rFonts w:eastAsia="Calibri"/>
          <w:sz w:val="28"/>
          <w:szCs w:val="28"/>
          <w:lang w:eastAsia="en-US"/>
        </w:rPr>
      </w:pPr>
      <w:r w:rsidRPr="00B431BF">
        <w:rPr>
          <w:rFonts w:eastAsia="Calibri"/>
          <w:sz w:val="28"/>
          <w:szCs w:val="28"/>
          <w:lang w:eastAsia="en-US"/>
        </w:rPr>
        <w:t>- проверку корректности конфигурации системных и активных сетевых устройств (мостов, маршрутизаторов, концентраторов и сетевых экранов).</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8.2. Активное тестирование надежности механизмов контроля доступа, которое производится путем осуществления попыток проникновения в систему (с помощью автоматического инструментария или вручную).</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8.3. Пассивное тестирование механизмов контроля доступа, которое  осуществляется путем анализа конфигурационных файлов системы. Информация об известных уязвимостях извлекается из документации и внешних источников. Затем осуществляется проверка конфигурации системы с целью выявления опасных состояний системы, т. е. таких состояний, в которых могут проявлять себя известные уязвимости. Если система находится в опасном состоянии, то с целью нейтрализац</w:t>
      </w:r>
      <w:proofErr w:type="gramStart"/>
      <w:r w:rsidRPr="00B431BF">
        <w:rPr>
          <w:rFonts w:eastAsia="Calibri"/>
          <w:sz w:val="28"/>
          <w:szCs w:val="28"/>
          <w:lang w:eastAsia="en-US"/>
        </w:rPr>
        <w:t>ии уя</w:t>
      </w:r>
      <w:proofErr w:type="gramEnd"/>
      <w:r w:rsidRPr="00B431BF">
        <w:rPr>
          <w:rFonts w:eastAsia="Calibri"/>
          <w:sz w:val="28"/>
          <w:szCs w:val="28"/>
          <w:lang w:eastAsia="en-US"/>
        </w:rPr>
        <w:t>звимостей необходимо либо изменить конфигурацию системы (для ликвидации условий проявления уязвимости), либо установить программные коррекции, либо установить другие версии программ, в которых данная уязвимость отсутствует, либо отказаться от использования системного сервиса, содержащего данную уязвимость.</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8.4. Внесение изменений в системное программное обеспечение, осуществляемое администраторами систем, обрабатывающих персональные данные, с обязательным документированием изменений в соответствующем журнале:</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xml:space="preserve">- уведомлением каждого сотрудника, кого касается изменение; </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выслушиванием претензий в случае, если это изменение причинило кому-нибудь вред;</w:t>
      </w:r>
    </w:p>
    <w:p w:rsidR="00B431BF" w:rsidRPr="00B431BF" w:rsidRDefault="00B431BF" w:rsidP="00B431BF">
      <w:pPr>
        <w:ind w:firstLine="709"/>
        <w:jc w:val="both"/>
        <w:rPr>
          <w:rFonts w:eastAsia="Calibri"/>
          <w:sz w:val="28"/>
          <w:szCs w:val="28"/>
          <w:lang w:eastAsia="en-US"/>
        </w:rPr>
      </w:pPr>
      <w:r w:rsidRPr="00B431BF">
        <w:rPr>
          <w:rFonts w:eastAsia="Calibri"/>
          <w:sz w:val="28"/>
          <w:szCs w:val="28"/>
          <w:lang w:eastAsia="en-US"/>
        </w:rPr>
        <w:t>- разработкой планов действий в аварийных ситуациях для восстановления работоспособности системы, если внесенное в нее изменение вывело ее из строя.</w:t>
      </w:r>
    </w:p>
    <w:p w:rsidR="00B431BF" w:rsidRPr="00B431BF" w:rsidRDefault="00B431BF" w:rsidP="00B431BF">
      <w:pPr>
        <w:spacing w:before="120"/>
        <w:ind w:left="1428"/>
        <w:jc w:val="center"/>
        <w:outlineLvl w:val="1"/>
        <w:rPr>
          <w:bCs/>
          <w:sz w:val="28"/>
          <w:szCs w:val="28"/>
        </w:rPr>
      </w:pPr>
      <w:bookmarkStart w:id="28" w:name="_Toc209851052"/>
    </w:p>
    <w:p w:rsidR="00B431BF" w:rsidRPr="00E7015A" w:rsidRDefault="00B431BF" w:rsidP="00E7015A">
      <w:pPr>
        <w:numPr>
          <w:ilvl w:val="0"/>
          <w:numId w:val="47"/>
        </w:numPr>
        <w:spacing w:before="120" w:after="200" w:line="276" w:lineRule="auto"/>
        <w:ind w:left="0" w:firstLine="709"/>
        <w:jc w:val="center"/>
        <w:outlineLvl w:val="1"/>
        <w:rPr>
          <w:rFonts w:eastAsia="Calibri"/>
          <w:sz w:val="28"/>
          <w:szCs w:val="28"/>
          <w:lang w:eastAsia="en-US"/>
        </w:rPr>
      </w:pPr>
      <w:r w:rsidRPr="00E7015A">
        <w:rPr>
          <w:bCs/>
          <w:sz w:val="28"/>
          <w:szCs w:val="28"/>
        </w:rPr>
        <w:t>АНТИВИРУСНЫЙ КОНТРОЛЬ</w:t>
      </w:r>
    </w:p>
    <w:bookmarkEnd w:id="28"/>
    <w:p w:rsidR="00B431BF" w:rsidRPr="00B431BF" w:rsidRDefault="00B431BF" w:rsidP="00B431BF">
      <w:pPr>
        <w:ind w:firstLine="709"/>
        <w:jc w:val="both"/>
        <w:rPr>
          <w:sz w:val="28"/>
          <w:szCs w:val="28"/>
        </w:rPr>
      </w:pPr>
      <w:r w:rsidRPr="00B431BF">
        <w:rPr>
          <w:sz w:val="28"/>
          <w:szCs w:val="28"/>
        </w:rPr>
        <w:t xml:space="preserve">Антивирусный контроль всех дисков и файлов рабочих станций должен проводиться ежедневно в начале работы при загрузке компьютера (для серверов - при перезапуске) в автоматическом режиме. </w:t>
      </w:r>
    </w:p>
    <w:p w:rsidR="00B431BF" w:rsidRPr="00B431BF" w:rsidRDefault="00B431BF" w:rsidP="00B431BF">
      <w:pPr>
        <w:ind w:firstLine="709"/>
        <w:jc w:val="both"/>
        <w:rPr>
          <w:sz w:val="28"/>
          <w:szCs w:val="28"/>
        </w:rPr>
      </w:pPr>
      <w:r w:rsidRPr="00B431BF">
        <w:rPr>
          <w:sz w:val="28"/>
          <w:szCs w:val="28"/>
        </w:rPr>
        <w:t xml:space="preserve">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лентах, CD - ROM и т.п.). </w:t>
      </w:r>
      <w:proofErr w:type="gramStart"/>
      <w:r w:rsidRPr="00B431BF">
        <w:rPr>
          <w:sz w:val="28"/>
          <w:szCs w:val="28"/>
        </w:rPr>
        <w:t>Разархивирование и контроль входящей информации необходимо проводить непосредственно после ее приема на выделенном автономном компьютере или, при условии начальной загрузки операционной системы в оперативную память компьютера с заведомо "чистой" (не зараженной вирусами) и защищенной от записи системной дискеты.</w:t>
      </w:r>
      <w:proofErr w:type="gramEnd"/>
      <w:r w:rsidRPr="00B431BF">
        <w:rPr>
          <w:sz w:val="28"/>
          <w:szCs w:val="28"/>
        </w:rPr>
        <w:t xml:space="preserve">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 </w:t>
      </w:r>
    </w:p>
    <w:p w:rsidR="00B431BF" w:rsidRPr="00B431BF" w:rsidRDefault="00B431BF" w:rsidP="00B431BF">
      <w:pPr>
        <w:ind w:firstLine="709"/>
        <w:jc w:val="both"/>
        <w:rPr>
          <w:sz w:val="28"/>
          <w:szCs w:val="28"/>
        </w:rPr>
      </w:pPr>
      <w:r w:rsidRPr="00B431BF">
        <w:rPr>
          <w:sz w:val="28"/>
          <w:szCs w:val="28"/>
        </w:rPr>
        <w:lastRenderedPageBreak/>
        <w:t xml:space="preserve">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 </w:t>
      </w:r>
    </w:p>
    <w:p w:rsidR="00B431BF" w:rsidRPr="00B431BF" w:rsidRDefault="00B431BF" w:rsidP="00B431BF">
      <w:pPr>
        <w:ind w:firstLine="709"/>
        <w:jc w:val="both"/>
        <w:rPr>
          <w:sz w:val="28"/>
          <w:szCs w:val="28"/>
        </w:rPr>
      </w:pPr>
      <w:r w:rsidRPr="00B431BF">
        <w:rPr>
          <w:sz w:val="28"/>
          <w:szCs w:val="28"/>
        </w:rPr>
        <w:t xml:space="preserve">Установка (изменение) системного и прикладного программного обеспечения осуществляется на основании «Инструкции по установке, модификации и техническому обслуживанию программного обеспечения и аппаратных средств автоматизированной системы организации». </w:t>
      </w:r>
    </w:p>
    <w:p w:rsidR="00B431BF" w:rsidRPr="00B431BF" w:rsidRDefault="00B431BF" w:rsidP="00B431BF">
      <w:pPr>
        <w:ind w:firstLine="709"/>
        <w:jc w:val="both"/>
        <w:rPr>
          <w:sz w:val="28"/>
          <w:szCs w:val="28"/>
        </w:rPr>
      </w:pPr>
      <w:r w:rsidRPr="00B431BF">
        <w:rPr>
          <w:sz w:val="28"/>
          <w:szCs w:val="28"/>
        </w:rPr>
        <w:t xml:space="preserve">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должна быть выполнена антивирусная проверка: </w:t>
      </w:r>
    </w:p>
    <w:p w:rsidR="00B431BF" w:rsidRPr="00B431BF" w:rsidRDefault="00B431BF" w:rsidP="00B431BF">
      <w:pPr>
        <w:ind w:firstLine="709"/>
        <w:jc w:val="both"/>
        <w:rPr>
          <w:sz w:val="28"/>
          <w:szCs w:val="28"/>
        </w:rPr>
      </w:pPr>
      <w:r w:rsidRPr="00B431BF">
        <w:rPr>
          <w:sz w:val="28"/>
          <w:szCs w:val="28"/>
        </w:rPr>
        <w:t xml:space="preserve">- на защищаемых серверах и рабочих станциях </w:t>
      </w:r>
      <w:proofErr w:type="spellStart"/>
      <w:r w:rsidRPr="00B431BF">
        <w:rPr>
          <w:sz w:val="28"/>
          <w:szCs w:val="28"/>
        </w:rPr>
        <w:t>ИСПДн</w:t>
      </w:r>
      <w:proofErr w:type="spellEnd"/>
      <w:r w:rsidRPr="00B431BF">
        <w:rPr>
          <w:sz w:val="28"/>
          <w:szCs w:val="28"/>
        </w:rPr>
        <w:t xml:space="preserve"> - ответственным за обеспечение информационной безопасности подразделения; </w:t>
      </w:r>
    </w:p>
    <w:p w:rsidR="00B431BF" w:rsidRPr="00B431BF" w:rsidRDefault="00B431BF" w:rsidP="00B431BF">
      <w:pPr>
        <w:ind w:firstLine="709"/>
        <w:jc w:val="both"/>
        <w:rPr>
          <w:sz w:val="28"/>
          <w:szCs w:val="28"/>
        </w:rPr>
      </w:pPr>
      <w:r w:rsidRPr="00B431BF">
        <w:rPr>
          <w:sz w:val="28"/>
          <w:szCs w:val="28"/>
        </w:rPr>
        <w:t xml:space="preserve">- на других серверах и рабочих станциях, не требующих защиты </w:t>
      </w:r>
      <w:proofErr w:type="spellStart"/>
      <w:r w:rsidRPr="00B431BF">
        <w:rPr>
          <w:sz w:val="28"/>
          <w:szCs w:val="28"/>
        </w:rPr>
        <w:t>ИСПДн</w:t>
      </w:r>
      <w:proofErr w:type="spellEnd"/>
      <w:r w:rsidRPr="00B431BF">
        <w:rPr>
          <w:sz w:val="28"/>
          <w:szCs w:val="28"/>
        </w:rPr>
        <w:t xml:space="preserve"> - лицом, установившим (изменившим) программное обеспечение, - в присутствии и под контролем руководителя данного подразделения или сотрудника, им уполномоченного. </w:t>
      </w:r>
    </w:p>
    <w:p w:rsidR="00B431BF" w:rsidRPr="00B431BF" w:rsidRDefault="00B431BF" w:rsidP="00B431BF">
      <w:pPr>
        <w:ind w:firstLine="709"/>
        <w:jc w:val="both"/>
        <w:rPr>
          <w:sz w:val="28"/>
          <w:szCs w:val="28"/>
        </w:rPr>
      </w:pPr>
      <w:r w:rsidRPr="00B431BF">
        <w:rPr>
          <w:sz w:val="28"/>
          <w:szCs w:val="28"/>
        </w:rPr>
        <w:t xml:space="preserve">Факт выполнения антивирусной проверки после установки (изменения) программного обеспечения должен регистрироваться в специальном журнале подразделения за подписью лица, установившего (изменившего) программное обеспечение, и лица, его контролировавшего. </w:t>
      </w:r>
    </w:p>
    <w:p w:rsidR="00B431BF" w:rsidRPr="00B431BF" w:rsidRDefault="00E7015A" w:rsidP="00E7015A">
      <w:pPr>
        <w:spacing w:before="100" w:beforeAutospacing="1" w:after="100" w:afterAutospacing="1" w:line="276" w:lineRule="auto"/>
        <w:ind w:left="2148"/>
        <w:outlineLvl w:val="3"/>
        <w:rPr>
          <w:b/>
          <w:bCs/>
          <w:sz w:val="28"/>
          <w:szCs w:val="28"/>
        </w:rPr>
      </w:pPr>
      <w:r>
        <w:rPr>
          <w:bCs/>
          <w:sz w:val="28"/>
          <w:szCs w:val="28"/>
        </w:rPr>
        <w:t xml:space="preserve">10. </w:t>
      </w:r>
      <w:r w:rsidR="00B431BF" w:rsidRPr="00B431BF">
        <w:rPr>
          <w:bCs/>
          <w:sz w:val="28"/>
          <w:szCs w:val="28"/>
        </w:rPr>
        <w:t>ДЕЙСТВИЯ ПРИ ОБНАРУЖЕНИИ ВИРУСОВ</w:t>
      </w:r>
    </w:p>
    <w:p w:rsidR="00B431BF" w:rsidRPr="00B431BF" w:rsidRDefault="00B431BF" w:rsidP="00B431BF">
      <w:pPr>
        <w:ind w:firstLine="708"/>
        <w:jc w:val="both"/>
        <w:rPr>
          <w:sz w:val="28"/>
          <w:szCs w:val="28"/>
        </w:rPr>
      </w:pPr>
      <w:r w:rsidRPr="00B431BF">
        <w:rPr>
          <w:sz w:val="28"/>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сотрудник структурного  подразделения самостоятельно или вместе с </w:t>
      </w:r>
      <w:proofErr w:type="gramStart"/>
      <w:r w:rsidRPr="00B431BF">
        <w:rPr>
          <w:sz w:val="28"/>
          <w:szCs w:val="28"/>
        </w:rPr>
        <w:t>ответственным</w:t>
      </w:r>
      <w:proofErr w:type="gramEnd"/>
      <w:r w:rsidRPr="00B431BF">
        <w:rPr>
          <w:sz w:val="28"/>
          <w:szCs w:val="28"/>
        </w:rPr>
        <w:t xml:space="preserve"> за обеспечение безопасности информации подразделения  должен провести внеочередной антивирусный контроль своем рабочем месте. При необходимости привлечь специалиста Администрации для определения ими факта наличия или отсутствия компьютерного вируса.</w:t>
      </w:r>
    </w:p>
    <w:p w:rsidR="00B431BF" w:rsidRPr="00B431BF" w:rsidRDefault="00B431BF" w:rsidP="00B431BF">
      <w:pPr>
        <w:ind w:firstLine="708"/>
        <w:jc w:val="both"/>
        <w:rPr>
          <w:sz w:val="28"/>
          <w:szCs w:val="28"/>
        </w:rPr>
      </w:pPr>
      <w:r w:rsidRPr="00B431BF">
        <w:rPr>
          <w:sz w:val="28"/>
          <w:szCs w:val="28"/>
        </w:rPr>
        <w:t xml:space="preserve">В случае обнаружения при проведении антивирусной проверки зараженных компьютерными вирусами файлов сотрудники подразделений обязаны: </w:t>
      </w:r>
    </w:p>
    <w:p w:rsidR="00B431BF" w:rsidRPr="00B431BF" w:rsidRDefault="00B431BF" w:rsidP="00B431BF">
      <w:pPr>
        <w:ind w:firstLine="709"/>
        <w:jc w:val="both"/>
        <w:rPr>
          <w:sz w:val="28"/>
          <w:szCs w:val="28"/>
        </w:rPr>
      </w:pPr>
      <w:r w:rsidRPr="00B431BF">
        <w:rPr>
          <w:sz w:val="28"/>
          <w:szCs w:val="28"/>
        </w:rPr>
        <w:t xml:space="preserve">- приостановить работу; </w:t>
      </w:r>
    </w:p>
    <w:p w:rsidR="00B431BF" w:rsidRPr="00B431BF" w:rsidRDefault="00B431BF" w:rsidP="00B431BF">
      <w:pPr>
        <w:ind w:firstLine="709"/>
        <w:jc w:val="both"/>
        <w:rPr>
          <w:sz w:val="28"/>
          <w:szCs w:val="28"/>
        </w:rPr>
      </w:pPr>
      <w:r w:rsidRPr="00B431BF">
        <w:rPr>
          <w:sz w:val="28"/>
          <w:szCs w:val="28"/>
        </w:rPr>
        <w:t xml:space="preserve">- немедленно поставить в известность о факте обнаружения зараженных вирусом файлов руководителя и ответственного за обеспечение информационной безопасности своего подразделения, владельца зараженных файлов, а также смежные подразделения, использующие эти файлы в работе; </w:t>
      </w:r>
    </w:p>
    <w:p w:rsidR="00B431BF" w:rsidRPr="00B431BF" w:rsidRDefault="00B431BF" w:rsidP="00B431BF">
      <w:pPr>
        <w:ind w:firstLine="709"/>
        <w:jc w:val="both"/>
        <w:rPr>
          <w:sz w:val="28"/>
          <w:szCs w:val="28"/>
        </w:rPr>
      </w:pPr>
      <w:r w:rsidRPr="00B431BF">
        <w:rPr>
          <w:sz w:val="28"/>
          <w:szCs w:val="28"/>
        </w:rPr>
        <w:t xml:space="preserve">- совместно с владельцем зараженных вирусом файлов провести анализ необходимости дальнейшего их использования; </w:t>
      </w:r>
    </w:p>
    <w:p w:rsidR="00B431BF" w:rsidRPr="00B431BF" w:rsidRDefault="00B431BF" w:rsidP="00B431BF">
      <w:pPr>
        <w:ind w:firstLine="709"/>
        <w:jc w:val="both"/>
        <w:rPr>
          <w:sz w:val="28"/>
          <w:szCs w:val="28"/>
        </w:rPr>
      </w:pPr>
      <w:r w:rsidRPr="00B431BF">
        <w:rPr>
          <w:sz w:val="28"/>
          <w:szCs w:val="28"/>
        </w:rPr>
        <w:t xml:space="preserve">- провести лечение или уничтожение зараженных файлов (при необходимости для выполнения требований данного пункта привлечь специалиста Администрации); </w:t>
      </w:r>
    </w:p>
    <w:p w:rsidR="00B431BF" w:rsidRPr="00B431BF" w:rsidRDefault="00B431BF" w:rsidP="00B431BF">
      <w:pPr>
        <w:ind w:firstLine="709"/>
        <w:jc w:val="both"/>
        <w:rPr>
          <w:sz w:val="28"/>
          <w:szCs w:val="28"/>
        </w:rPr>
      </w:pPr>
      <w:r w:rsidRPr="00B431BF">
        <w:rPr>
          <w:sz w:val="28"/>
          <w:szCs w:val="28"/>
        </w:rPr>
        <w:lastRenderedPageBreak/>
        <w:t xml:space="preserve">- в случае обнаружения нового вируса, не поддающегося лечению, применяемыми антивирусными средствами, передать зараженный вирусом файл на гибком магнитном диске специалисту администрации для дальнейшей отправки его в организацию, с которой заключен договор на антивирусную поддержку; </w:t>
      </w:r>
    </w:p>
    <w:p w:rsidR="00B431BF" w:rsidRPr="00B431BF" w:rsidRDefault="00B431BF" w:rsidP="00B431BF">
      <w:pPr>
        <w:ind w:firstLine="709"/>
        <w:jc w:val="both"/>
        <w:rPr>
          <w:sz w:val="28"/>
          <w:szCs w:val="28"/>
        </w:rPr>
      </w:pPr>
      <w:r w:rsidRPr="00B431BF">
        <w:rPr>
          <w:sz w:val="28"/>
          <w:szCs w:val="28"/>
        </w:rPr>
        <w:t xml:space="preserve">- по факту обнаружения зараженных вирусом файлов составить служебную записку специалисту по обеспечению безопасности информации, в которой необходимо указать предположительный источник (отправителя, владельца и т.д.) зараженного файла, тип зараженного файла, характер содержащейся в файле информации, тип вируса и выполненные антивирусные мероприятия. </w:t>
      </w:r>
    </w:p>
    <w:p w:rsidR="00B431BF" w:rsidRPr="00B431BF" w:rsidRDefault="00B431BF" w:rsidP="00B431BF">
      <w:pPr>
        <w:jc w:val="both"/>
        <w:rPr>
          <w:sz w:val="28"/>
          <w:szCs w:val="28"/>
        </w:rPr>
      </w:pPr>
      <w:r w:rsidRPr="00B431BF">
        <w:rPr>
          <w:sz w:val="28"/>
          <w:szCs w:val="28"/>
        </w:rPr>
        <w:t> </w:t>
      </w:r>
    </w:p>
    <w:p w:rsidR="00B431BF" w:rsidRPr="00B431BF" w:rsidRDefault="00E7015A" w:rsidP="00E7015A">
      <w:pPr>
        <w:spacing w:before="100" w:beforeAutospacing="1" w:after="100" w:afterAutospacing="1" w:line="276" w:lineRule="auto"/>
        <w:ind w:left="2148"/>
        <w:outlineLvl w:val="3"/>
        <w:rPr>
          <w:b/>
          <w:bCs/>
          <w:sz w:val="28"/>
          <w:szCs w:val="28"/>
        </w:rPr>
      </w:pPr>
      <w:r>
        <w:rPr>
          <w:bCs/>
          <w:sz w:val="28"/>
          <w:szCs w:val="28"/>
        </w:rPr>
        <w:t xml:space="preserve">                     11. </w:t>
      </w:r>
      <w:r w:rsidR="00B431BF" w:rsidRPr="00B431BF">
        <w:rPr>
          <w:bCs/>
          <w:sz w:val="28"/>
          <w:szCs w:val="28"/>
        </w:rPr>
        <w:t>ОТВЕТСТВЕННОСТЬ</w:t>
      </w:r>
    </w:p>
    <w:p w:rsidR="00B431BF" w:rsidRPr="00B431BF" w:rsidRDefault="00B431BF" w:rsidP="00B431BF">
      <w:pPr>
        <w:ind w:firstLine="708"/>
        <w:jc w:val="both"/>
        <w:rPr>
          <w:sz w:val="28"/>
          <w:szCs w:val="28"/>
        </w:rPr>
      </w:pPr>
      <w:r w:rsidRPr="00B431BF">
        <w:rPr>
          <w:sz w:val="28"/>
          <w:szCs w:val="28"/>
        </w:rPr>
        <w:t xml:space="preserve">Ответственность за организацию антивирусного контроля в подразделении, эксплуатирующем подсистему АС, в соответствии с требованиями настоящей Инструкции возлагается на руководителя подразделения. </w:t>
      </w:r>
    </w:p>
    <w:p w:rsidR="00B431BF" w:rsidRPr="00B431BF" w:rsidRDefault="00B431BF" w:rsidP="00B431BF">
      <w:pPr>
        <w:ind w:firstLine="708"/>
        <w:jc w:val="both"/>
        <w:rPr>
          <w:sz w:val="28"/>
          <w:szCs w:val="28"/>
        </w:rPr>
      </w:pPr>
      <w:proofErr w:type="gramStart"/>
      <w:r w:rsidRPr="00B431BF">
        <w:rPr>
          <w:sz w:val="28"/>
          <w:szCs w:val="28"/>
        </w:rPr>
        <w:t xml:space="preserve">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безопасности информации и всех сотрудников подразделения, являющихся пользователями АС. </w:t>
      </w:r>
      <w:proofErr w:type="gramEnd"/>
    </w:p>
    <w:p w:rsidR="00B431BF" w:rsidRPr="00B431BF" w:rsidRDefault="00B431BF" w:rsidP="00B431BF">
      <w:pPr>
        <w:tabs>
          <w:tab w:val="left" w:pos="426"/>
        </w:tabs>
        <w:ind w:firstLine="708"/>
        <w:jc w:val="both"/>
        <w:rPr>
          <w:rFonts w:eastAsia="Calibri"/>
          <w:sz w:val="28"/>
          <w:szCs w:val="28"/>
          <w:lang w:eastAsia="en-US"/>
        </w:rPr>
      </w:pPr>
      <w:r w:rsidRPr="00B431BF">
        <w:rPr>
          <w:rFonts w:eastAsia="Calibri"/>
          <w:sz w:val="28"/>
          <w:szCs w:val="28"/>
          <w:lang w:eastAsia="en-US"/>
        </w:rPr>
        <w:t>необходимо:</w:t>
      </w:r>
    </w:p>
    <w:p w:rsidR="00B431BF" w:rsidRPr="00B431BF" w:rsidRDefault="00B431BF" w:rsidP="00B431BF">
      <w:pPr>
        <w:tabs>
          <w:tab w:val="left" w:pos="426"/>
          <w:tab w:val="num" w:pos="1260"/>
        </w:tabs>
        <w:ind w:firstLine="708"/>
        <w:jc w:val="both"/>
        <w:rPr>
          <w:sz w:val="28"/>
          <w:szCs w:val="28"/>
        </w:rPr>
      </w:pPr>
      <w:r w:rsidRPr="00B431BF">
        <w:rPr>
          <w:sz w:val="28"/>
          <w:szCs w:val="28"/>
        </w:rPr>
        <w:t>- составить базовую схему того, как обычно выглядит система;</w:t>
      </w:r>
    </w:p>
    <w:p w:rsidR="00B431BF" w:rsidRPr="00B431BF" w:rsidRDefault="00B431BF" w:rsidP="00B431BF">
      <w:pPr>
        <w:tabs>
          <w:tab w:val="left" w:pos="426"/>
          <w:tab w:val="num" w:pos="1260"/>
        </w:tabs>
        <w:ind w:firstLine="708"/>
        <w:jc w:val="both"/>
        <w:rPr>
          <w:sz w:val="28"/>
          <w:szCs w:val="28"/>
        </w:rPr>
      </w:pPr>
      <w:r w:rsidRPr="00B431BF">
        <w:rPr>
          <w:sz w:val="28"/>
          <w:szCs w:val="28"/>
        </w:rPr>
        <w:t>- провести поиск подозрительных файлов, скрытые файлы, имена файлов и каталогов, которые обычно используются злоумышленниками;</w:t>
      </w:r>
    </w:p>
    <w:p w:rsidR="00B431BF" w:rsidRPr="00B431BF" w:rsidRDefault="00B431BF" w:rsidP="00B431BF">
      <w:pPr>
        <w:tabs>
          <w:tab w:val="left" w:pos="426"/>
          <w:tab w:val="num" w:pos="1260"/>
        </w:tabs>
        <w:ind w:firstLine="708"/>
        <w:jc w:val="both"/>
        <w:rPr>
          <w:sz w:val="28"/>
          <w:szCs w:val="28"/>
        </w:rPr>
      </w:pPr>
      <w:r w:rsidRPr="00B431BF">
        <w:rPr>
          <w:sz w:val="28"/>
          <w:szCs w:val="28"/>
        </w:rPr>
        <w:t>- проверить содержимое системных файлов, которые обычно изменяются злоумышленниками;</w:t>
      </w:r>
    </w:p>
    <w:p w:rsidR="00B431BF" w:rsidRPr="00B431BF" w:rsidRDefault="00B431BF" w:rsidP="00B431BF">
      <w:pPr>
        <w:tabs>
          <w:tab w:val="left" w:pos="426"/>
          <w:tab w:val="num" w:pos="1260"/>
        </w:tabs>
        <w:ind w:firstLine="708"/>
        <w:jc w:val="both"/>
        <w:rPr>
          <w:sz w:val="28"/>
          <w:szCs w:val="28"/>
        </w:rPr>
      </w:pPr>
      <w:r w:rsidRPr="00B431BF">
        <w:rPr>
          <w:sz w:val="28"/>
          <w:szCs w:val="28"/>
        </w:rPr>
        <w:t>- проверить целостность системных программ;</w:t>
      </w:r>
    </w:p>
    <w:p w:rsidR="00B431BF" w:rsidRPr="00B431BF" w:rsidRDefault="00B431BF" w:rsidP="00B431BF">
      <w:pPr>
        <w:tabs>
          <w:tab w:val="left" w:pos="426"/>
          <w:tab w:val="num" w:pos="1260"/>
        </w:tabs>
        <w:ind w:firstLine="708"/>
        <w:jc w:val="both"/>
        <w:rPr>
          <w:sz w:val="28"/>
          <w:szCs w:val="28"/>
        </w:rPr>
      </w:pPr>
      <w:r w:rsidRPr="00B431BF">
        <w:rPr>
          <w:sz w:val="28"/>
          <w:szCs w:val="28"/>
        </w:rPr>
        <w:t>- проверить систему аутентификации и авторизации.</w:t>
      </w:r>
    </w:p>
    <w:p w:rsidR="00B431BF" w:rsidRPr="00B431BF" w:rsidRDefault="00B431BF" w:rsidP="00B431BF">
      <w:pPr>
        <w:tabs>
          <w:tab w:val="left" w:pos="426"/>
          <w:tab w:val="num" w:pos="1260"/>
        </w:tabs>
        <w:ind w:firstLine="708"/>
        <w:jc w:val="both"/>
        <w:rPr>
          <w:sz w:val="28"/>
          <w:szCs w:val="28"/>
        </w:rPr>
      </w:pPr>
      <w:r w:rsidRPr="00B431BF">
        <w:rPr>
          <w:sz w:val="28"/>
          <w:szCs w:val="28"/>
        </w:rPr>
        <w:t>В случае заражения значительного количества рабочих станций после устранения его последствий проводится системный аудит.</w:t>
      </w:r>
    </w:p>
    <w:p w:rsidR="00B431BF" w:rsidRPr="00B431BF" w:rsidRDefault="00B431BF" w:rsidP="00B431BF">
      <w:pPr>
        <w:tabs>
          <w:tab w:val="left" w:pos="426"/>
        </w:tabs>
        <w:ind w:firstLine="708"/>
        <w:jc w:val="both"/>
        <w:rPr>
          <w:rFonts w:eastAsia="Calibri"/>
          <w:sz w:val="28"/>
          <w:szCs w:val="28"/>
          <w:lang w:eastAsia="en-US"/>
        </w:rPr>
      </w:pPr>
      <w:r w:rsidRPr="00B431BF">
        <w:rPr>
          <w:rFonts w:eastAsia="Calibri"/>
          <w:sz w:val="28"/>
          <w:szCs w:val="28"/>
          <w:lang w:eastAsia="en-US"/>
        </w:rPr>
        <w:t>Особенности мониторинга информационной безопасности персональных данных в отдельных автоматизированных системах могут регулироваться дополнительными инструкциями.</w:t>
      </w:r>
    </w:p>
    <w:p w:rsidR="00B431BF" w:rsidRPr="00B431BF" w:rsidRDefault="00B431BF" w:rsidP="00B431BF">
      <w:pPr>
        <w:tabs>
          <w:tab w:val="left" w:pos="426"/>
        </w:tabs>
        <w:ind w:firstLine="708"/>
        <w:jc w:val="both"/>
        <w:rPr>
          <w:rFonts w:ascii="Calibri" w:eastAsia="Calibri" w:hAnsi="Calibri"/>
          <w:sz w:val="22"/>
          <w:szCs w:val="22"/>
          <w:lang w:eastAsia="en-US"/>
        </w:rPr>
      </w:pPr>
    </w:p>
    <w:p w:rsidR="00B431BF" w:rsidRPr="00B431BF" w:rsidRDefault="00B431BF" w:rsidP="00B431BF">
      <w:pPr>
        <w:shd w:val="clear" w:color="auto" w:fill="FFFFFF"/>
        <w:spacing w:after="200"/>
        <w:ind w:right="692"/>
        <w:jc w:val="both"/>
        <w:rPr>
          <w:rFonts w:ascii="Calibri" w:eastAsia="Calibri" w:hAnsi="Calibri"/>
          <w:bCs/>
          <w:iCs/>
          <w:color w:val="000000"/>
          <w:spacing w:val="-3"/>
          <w:sz w:val="22"/>
          <w:szCs w:val="22"/>
          <w:lang w:eastAsia="en-US"/>
        </w:rPr>
      </w:pPr>
      <w:r w:rsidRPr="00B431BF">
        <w:rPr>
          <w:rFonts w:ascii="Calibri" w:eastAsia="Calibri" w:hAnsi="Calibri"/>
          <w:color w:val="000000"/>
          <w:spacing w:val="12"/>
          <w:sz w:val="22"/>
          <w:szCs w:val="22"/>
          <w:lang w:eastAsia="en-US"/>
        </w:rPr>
        <w:tab/>
      </w:r>
      <w:r w:rsidRPr="00B431BF">
        <w:rPr>
          <w:rFonts w:ascii="Calibri" w:eastAsia="Calibri" w:hAnsi="Calibri"/>
          <w:color w:val="000000"/>
          <w:spacing w:val="12"/>
          <w:sz w:val="22"/>
          <w:szCs w:val="22"/>
          <w:lang w:eastAsia="en-US"/>
        </w:rPr>
        <w:tab/>
      </w:r>
      <w:r w:rsidRPr="00B431BF">
        <w:rPr>
          <w:rFonts w:ascii="Calibri" w:eastAsia="Calibri" w:hAnsi="Calibri"/>
          <w:color w:val="000000"/>
          <w:spacing w:val="12"/>
          <w:sz w:val="22"/>
          <w:szCs w:val="22"/>
          <w:lang w:eastAsia="en-US"/>
        </w:rPr>
        <w:tab/>
      </w:r>
      <w:r w:rsidRPr="00B431BF">
        <w:rPr>
          <w:rFonts w:ascii="Calibri" w:eastAsia="Calibri" w:hAnsi="Calibri"/>
          <w:color w:val="000000"/>
          <w:spacing w:val="12"/>
          <w:sz w:val="22"/>
          <w:szCs w:val="22"/>
          <w:lang w:eastAsia="en-US"/>
        </w:rPr>
        <w:tab/>
      </w:r>
      <w:r w:rsidRPr="00B431BF">
        <w:rPr>
          <w:rFonts w:ascii="Calibri" w:eastAsia="Calibri" w:hAnsi="Calibri"/>
          <w:color w:val="000000"/>
          <w:spacing w:val="12"/>
          <w:sz w:val="22"/>
          <w:szCs w:val="22"/>
          <w:lang w:eastAsia="en-US"/>
        </w:rPr>
        <w:tab/>
      </w:r>
      <w:r w:rsidRPr="00B431BF">
        <w:rPr>
          <w:rFonts w:ascii="Calibri" w:eastAsia="Calibri" w:hAnsi="Calibri"/>
          <w:color w:val="000000"/>
          <w:spacing w:val="12"/>
          <w:sz w:val="22"/>
          <w:szCs w:val="22"/>
          <w:lang w:eastAsia="en-US"/>
        </w:rPr>
        <w:tab/>
      </w:r>
      <w:r w:rsidRPr="00B431BF">
        <w:rPr>
          <w:rFonts w:ascii="Calibri" w:eastAsia="Calibri" w:hAnsi="Calibri"/>
          <w:color w:val="000000"/>
          <w:spacing w:val="12"/>
          <w:sz w:val="22"/>
          <w:szCs w:val="22"/>
          <w:lang w:eastAsia="en-US"/>
        </w:rPr>
        <w:tab/>
      </w:r>
      <w:r w:rsidRPr="00B431BF">
        <w:rPr>
          <w:rFonts w:ascii="Calibri" w:eastAsia="Calibri" w:hAnsi="Calibri"/>
          <w:color w:val="000000"/>
          <w:spacing w:val="12"/>
          <w:sz w:val="22"/>
          <w:szCs w:val="22"/>
          <w:lang w:eastAsia="en-US"/>
        </w:rPr>
        <w:tab/>
      </w:r>
    </w:p>
    <w:p w:rsidR="00B431BF" w:rsidRPr="00B431BF" w:rsidRDefault="00B431BF" w:rsidP="00B431BF">
      <w:pPr>
        <w:shd w:val="clear" w:color="auto" w:fill="FFFFFF"/>
        <w:jc w:val="right"/>
        <w:rPr>
          <w:rFonts w:ascii="Calibri" w:eastAsia="Calibri" w:hAnsi="Calibri"/>
          <w:b/>
          <w:bCs/>
          <w:i/>
          <w:iCs/>
          <w:color w:val="000000"/>
          <w:spacing w:val="-3"/>
          <w:sz w:val="22"/>
          <w:szCs w:val="22"/>
          <w:lang w:eastAsia="en-US"/>
        </w:rPr>
      </w:pPr>
      <w:r w:rsidRPr="00B431BF">
        <w:rPr>
          <w:rFonts w:ascii="Calibri" w:eastAsia="Calibri" w:hAnsi="Calibri"/>
          <w:bCs/>
          <w:iCs/>
          <w:color w:val="000000"/>
          <w:spacing w:val="-3"/>
          <w:sz w:val="22"/>
          <w:szCs w:val="22"/>
          <w:lang w:eastAsia="en-US"/>
        </w:rPr>
        <w:t xml:space="preserve">                                                                                                                        </w:t>
      </w:r>
      <w:r w:rsidRPr="00B431BF">
        <w:rPr>
          <w:rFonts w:ascii="Calibri" w:eastAsia="Calibri" w:hAnsi="Calibri"/>
          <w:b/>
          <w:bCs/>
          <w:i/>
          <w:iCs/>
          <w:color w:val="000000"/>
          <w:spacing w:val="-3"/>
          <w:sz w:val="22"/>
          <w:szCs w:val="22"/>
          <w:lang w:eastAsia="en-US"/>
        </w:rPr>
        <w:t xml:space="preserve">  </w:t>
      </w:r>
    </w:p>
    <w:p w:rsidR="00B431BF" w:rsidRDefault="00B431BF" w:rsidP="00B431BF">
      <w:pPr>
        <w:shd w:val="clear" w:color="auto" w:fill="FFFFFF"/>
        <w:jc w:val="right"/>
        <w:rPr>
          <w:rFonts w:ascii="Calibri" w:eastAsia="Calibri" w:hAnsi="Calibri"/>
          <w:b/>
          <w:bCs/>
          <w:i/>
          <w:iCs/>
          <w:color w:val="000000"/>
          <w:spacing w:val="-3"/>
          <w:sz w:val="22"/>
          <w:szCs w:val="22"/>
          <w:lang w:eastAsia="en-US"/>
        </w:rPr>
      </w:pPr>
    </w:p>
    <w:p w:rsidR="00630CB3" w:rsidRDefault="00630CB3" w:rsidP="00B431BF">
      <w:pPr>
        <w:shd w:val="clear" w:color="auto" w:fill="FFFFFF"/>
        <w:jc w:val="right"/>
        <w:rPr>
          <w:rFonts w:ascii="Calibri" w:eastAsia="Calibri" w:hAnsi="Calibri"/>
          <w:b/>
          <w:bCs/>
          <w:i/>
          <w:iCs/>
          <w:color w:val="000000"/>
          <w:spacing w:val="-3"/>
          <w:sz w:val="22"/>
          <w:szCs w:val="22"/>
          <w:lang w:eastAsia="en-US"/>
        </w:rPr>
      </w:pPr>
    </w:p>
    <w:p w:rsidR="00630CB3" w:rsidRDefault="00630CB3" w:rsidP="00B431BF">
      <w:pPr>
        <w:shd w:val="clear" w:color="auto" w:fill="FFFFFF"/>
        <w:jc w:val="right"/>
        <w:rPr>
          <w:rFonts w:ascii="Calibri" w:eastAsia="Calibri" w:hAnsi="Calibri"/>
          <w:b/>
          <w:bCs/>
          <w:i/>
          <w:iCs/>
          <w:color w:val="000000"/>
          <w:spacing w:val="-3"/>
          <w:sz w:val="22"/>
          <w:szCs w:val="22"/>
          <w:lang w:eastAsia="en-US"/>
        </w:rPr>
      </w:pPr>
    </w:p>
    <w:p w:rsidR="00630CB3" w:rsidRDefault="00630CB3" w:rsidP="00B431BF">
      <w:pPr>
        <w:shd w:val="clear" w:color="auto" w:fill="FFFFFF"/>
        <w:jc w:val="right"/>
        <w:rPr>
          <w:rFonts w:ascii="Calibri" w:eastAsia="Calibri" w:hAnsi="Calibri"/>
          <w:b/>
          <w:bCs/>
          <w:i/>
          <w:iCs/>
          <w:color w:val="000000"/>
          <w:spacing w:val="-3"/>
          <w:sz w:val="22"/>
          <w:szCs w:val="22"/>
          <w:lang w:eastAsia="en-US"/>
        </w:rPr>
      </w:pPr>
    </w:p>
    <w:p w:rsidR="00630CB3" w:rsidRDefault="00630CB3" w:rsidP="00B431BF">
      <w:pPr>
        <w:shd w:val="clear" w:color="auto" w:fill="FFFFFF"/>
        <w:jc w:val="right"/>
        <w:rPr>
          <w:rFonts w:ascii="Calibri" w:eastAsia="Calibri" w:hAnsi="Calibri"/>
          <w:b/>
          <w:bCs/>
          <w:i/>
          <w:iCs/>
          <w:color w:val="000000"/>
          <w:spacing w:val="-3"/>
          <w:sz w:val="22"/>
          <w:szCs w:val="22"/>
          <w:lang w:eastAsia="en-US"/>
        </w:rPr>
      </w:pPr>
    </w:p>
    <w:p w:rsidR="00630CB3" w:rsidRDefault="00630CB3" w:rsidP="00B431BF">
      <w:pPr>
        <w:shd w:val="clear" w:color="auto" w:fill="FFFFFF"/>
        <w:jc w:val="right"/>
        <w:rPr>
          <w:rFonts w:ascii="Calibri" w:eastAsia="Calibri" w:hAnsi="Calibri"/>
          <w:b/>
          <w:bCs/>
          <w:i/>
          <w:iCs/>
          <w:color w:val="000000"/>
          <w:spacing w:val="-3"/>
          <w:sz w:val="22"/>
          <w:szCs w:val="22"/>
          <w:lang w:eastAsia="en-US"/>
        </w:rPr>
      </w:pPr>
    </w:p>
    <w:p w:rsidR="00630CB3" w:rsidRDefault="00630CB3" w:rsidP="00B431BF">
      <w:pPr>
        <w:shd w:val="clear" w:color="auto" w:fill="FFFFFF"/>
        <w:jc w:val="right"/>
        <w:rPr>
          <w:rFonts w:ascii="Calibri" w:eastAsia="Calibri" w:hAnsi="Calibri"/>
          <w:b/>
          <w:bCs/>
          <w:i/>
          <w:iCs/>
          <w:color w:val="000000"/>
          <w:spacing w:val="-3"/>
          <w:sz w:val="22"/>
          <w:szCs w:val="22"/>
          <w:lang w:eastAsia="en-US"/>
        </w:rPr>
      </w:pPr>
    </w:p>
    <w:p w:rsidR="00630CB3" w:rsidRPr="00B431BF" w:rsidRDefault="00630CB3" w:rsidP="00B431BF">
      <w:pPr>
        <w:shd w:val="clear" w:color="auto" w:fill="FFFFFF"/>
        <w:jc w:val="right"/>
        <w:rPr>
          <w:rFonts w:ascii="Calibri" w:eastAsia="Calibri" w:hAnsi="Calibri"/>
          <w:b/>
          <w:bCs/>
          <w:i/>
          <w:iCs/>
          <w:color w:val="000000"/>
          <w:spacing w:val="-3"/>
          <w:sz w:val="22"/>
          <w:szCs w:val="22"/>
          <w:lang w:eastAsia="en-US"/>
        </w:rPr>
      </w:pPr>
    </w:p>
    <w:p w:rsidR="00B431BF" w:rsidRPr="00B431BF" w:rsidRDefault="00B431BF" w:rsidP="00B431BF">
      <w:pPr>
        <w:shd w:val="clear" w:color="auto" w:fill="FFFFFF"/>
        <w:jc w:val="right"/>
        <w:rPr>
          <w:rFonts w:ascii="Calibri" w:eastAsia="Calibri" w:hAnsi="Calibri"/>
          <w:b/>
          <w:bCs/>
          <w:i/>
          <w:iCs/>
          <w:color w:val="000000"/>
          <w:spacing w:val="-3"/>
          <w:sz w:val="22"/>
          <w:szCs w:val="22"/>
          <w:lang w:eastAsia="en-US"/>
        </w:rPr>
      </w:pPr>
    </w:p>
    <w:p w:rsidR="00B431BF" w:rsidRPr="00412B8B" w:rsidRDefault="00B431BF" w:rsidP="00B431BF">
      <w:pPr>
        <w:shd w:val="clear" w:color="auto" w:fill="FFFFFF"/>
        <w:jc w:val="center"/>
        <w:rPr>
          <w:rFonts w:eastAsia="Calibri"/>
          <w:bCs/>
          <w:iCs/>
          <w:color w:val="000000"/>
          <w:spacing w:val="-3"/>
          <w:sz w:val="22"/>
          <w:szCs w:val="22"/>
          <w:lang w:eastAsia="en-US"/>
        </w:rPr>
      </w:pPr>
      <w:r w:rsidRPr="00B431BF">
        <w:rPr>
          <w:rFonts w:eastAsia="Calibri"/>
          <w:bCs/>
          <w:iCs/>
          <w:color w:val="000000"/>
          <w:spacing w:val="-3"/>
          <w:sz w:val="28"/>
          <w:szCs w:val="22"/>
          <w:lang w:eastAsia="en-US"/>
        </w:rPr>
        <w:lastRenderedPageBreak/>
        <w:t xml:space="preserve">                                                          </w:t>
      </w:r>
      <w:r w:rsidR="00630CB3">
        <w:rPr>
          <w:rFonts w:eastAsia="Calibri"/>
          <w:bCs/>
          <w:iCs/>
          <w:color w:val="000000"/>
          <w:spacing w:val="-3"/>
          <w:sz w:val="28"/>
          <w:szCs w:val="22"/>
          <w:lang w:eastAsia="en-US"/>
        </w:rPr>
        <w:t xml:space="preserve">                       </w:t>
      </w:r>
      <w:r w:rsidRPr="00B431BF">
        <w:rPr>
          <w:rFonts w:eastAsia="Calibri"/>
          <w:bCs/>
          <w:iCs/>
          <w:color w:val="000000"/>
          <w:spacing w:val="-3"/>
          <w:sz w:val="28"/>
          <w:szCs w:val="22"/>
          <w:lang w:eastAsia="en-US"/>
        </w:rPr>
        <w:t xml:space="preserve"> </w:t>
      </w:r>
      <w:r w:rsidR="00630CB3">
        <w:rPr>
          <w:rFonts w:eastAsia="Calibri"/>
          <w:bCs/>
          <w:iCs/>
          <w:color w:val="000000"/>
          <w:spacing w:val="-3"/>
          <w:sz w:val="28"/>
          <w:szCs w:val="22"/>
          <w:lang w:eastAsia="en-US"/>
        </w:rPr>
        <w:t xml:space="preserve">                    </w:t>
      </w:r>
      <w:r w:rsidRPr="00412B8B">
        <w:rPr>
          <w:rFonts w:eastAsia="Calibri"/>
          <w:bCs/>
          <w:iCs/>
          <w:color w:val="000000"/>
          <w:spacing w:val="-3"/>
          <w:sz w:val="22"/>
          <w:szCs w:val="22"/>
          <w:lang w:eastAsia="en-US"/>
        </w:rPr>
        <w:t xml:space="preserve">Приложение № 1 </w:t>
      </w:r>
    </w:p>
    <w:p w:rsidR="00A93898" w:rsidRDefault="00B431BF" w:rsidP="00A93898">
      <w:pPr>
        <w:shd w:val="clear" w:color="auto" w:fill="FFFFFF"/>
        <w:jc w:val="right"/>
        <w:rPr>
          <w:rFonts w:eastAsia="Calibri"/>
          <w:bCs/>
          <w:iCs/>
          <w:color w:val="000000"/>
          <w:spacing w:val="-3"/>
          <w:sz w:val="22"/>
          <w:szCs w:val="22"/>
          <w:lang w:eastAsia="en-US"/>
        </w:rPr>
      </w:pPr>
      <w:r w:rsidRPr="00412B8B">
        <w:rPr>
          <w:rFonts w:eastAsia="Calibri"/>
          <w:bCs/>
          <w:iCs/>
          <w:color w:val="000000"/>
          <w:spacing w:val="-3"/>
          <w:sz w:val="22"/>
          <w:szCs w:val="22"/>
          <w:lang w:eastAsia="en-US"/>
        </w:rPr>
        <w:t xml:space="preserve">к положению </w:t>
      </w:r>
      <w:r w:rsidR="00A93898" w:rsidRPr="00A93898">
        <w:rPr>
          <w:rFonts w:eastAsia="Calibri"/>
          <w:bCs/>
          <w:iCs/>
          <w:color w:val="000000"/>
          <w:spacing w:val="-3"/>
          <w:sz w:val="22"/>
          <w:szCs w:val="22"/>
          <w:lang w:eastAsia="en-US"/>
        </w:rPr>
        <w:t>об обработке</w:t>
      </w:r>
    </w:p>
    <w:p w:rsidR="00A93898" w:rsidRDefault="00A93898" w:rsidP="00A93898">
      <w:pPr>
        <w:shd w:val="clear" w:color="auto" w:fill="FFFFFF"/>
        <w:jc w:val="right"/>
        <w:rPr>
          <w:rFonts w:eastAsia="Calibri"/>
          <w:bCs/>
          <w:iCs/>
          <w:color w:val="000000"/>
          <w:spacing w:val="-3"/>
          <w:sz w:val="22"/>
          <w:szCs w:val="22"/>
          <w:lang w:eastAsia="en-US"/>
        </w:rPr>
      </w:pPr>
      <w:r w:rsidRPr="00A93898">
        <w:rPr>
          <w:rFonts w:eastAsia="Calibri"/>
          <w:bCs/>
          <w:iCs/>
          <w:color w:val="000000"/>
          <w:spacing w:val="-3"/>
          <w:sz w:val="22"/>
          <w:szCs w:val="22"/>
          <w:lang w:eastAsia="en-US"/>
        </w:rPr>
        <w:t xml:space="preserve"> и защите персональных данных</w:t>
      </w:r>
    </w:p>
    <w:p w:rsidR="00A93898" w:rsidRDefault="00A93898" w:rsidP="00A93898">
      <w:pPr>
        <w:shd w:val="clear" w:color="auto" w:fill="FFFFFF"/>
        <w:jc w:val="right"/>
        <w:rPr>
          <w:rFonts w:eastAsia="Calibri"/>
          <w:bCs/>
          <w:iCs/>
          <w:color w:val="000000"/>
          <w:spacing w:val="-3"/>
          <w:sz w:val="22"/>
          <w:szCs w:val="22"/>
          <w:lang w:eastAsia="en-US"/>
        </w:rPr>
      </w:pPr>
      <w:r w:rsidRPr="00A93898">
        <w:rPr>
          <w:rFonts w:eastAsia="Calibri"/>
          <w:bCs/>
          <w:iCs/>
          <w:color w:val="000000"/>
          <w:spacing w:val="-3"/>
          <w:sz w:val="22"/>
          <w:szCs w:val="22"/>
          <w:lang w:eastAsia="en-US"/>
        </w:rPr>
        <w:t>Администрации Усть-Донецкого</w:t>
      </w:r>
    </w:p>
    <w:p w:rsidR="00A93898" w:rsidRDefault="00A93898" w:rsidP="00A93898">
      <w:pPr>
        <w:shd w:val="clear" w:color="auto" w:fill="FFFFFF"/>
        <w:jc w:val="right"/>
        <w:rPr>
          <w:rFonts w:eastAsia="Calibri"/>
          <w:bCs/>
          <w:iCs/>
          <w:color w:val="000000"/>
          <w:spacing w:val="-3"/>
          <w:sz w:val="22"/>
          <w:szCs w:val="22"/>
          <w:lang w:eastAsia="en-US"/>
        </w:rPr>
      </w:pPr>
      <w:r w:rsidRPr="00A93898">
        <w:rPr>
          <w:rFonts w:eastAsia="Calibri"/>
          <w:bCs/>
          <w:iCs/>
          <w:color w:val="000000"/>
          <w:spacing w:val="-3"/>
          <w:sz w:val="22"/>
          <w:szCs w:val="22"/>
          <w:lang w:eastAsia="en-US"/>
        </w:rPr>
        <w:t xml:space="preserve"> городского поселения</w:t>
      </w:r>
    </w:p>
    <w:p w:rsidR="00A93898" w:rsidRDefault="00A93898" w:rsidP="00A93898">
      <w:pPr>
        <w:shd w:val="clear" w:color="auto" w:fill="FFFFFF"/>
        <w:jc w:val="right"/>
        <w:rPr>
          <w:rFonts w:eastAsia="Calibri"/>
          <w:bCs/>
          <w:iCs/>
          <w:color w:val="000000"/>
          <w:spacing w:val="-3"/>
          <w:sz w:val="22"/>
          <w:szCs w:val="22"/>
          <w:lang w:eastAsia="en-US"/>
        </w:rPr>
      </w:pPr>
    </w:p>
    <w:p w:rsidR="00A93898" w:rsidRDefault="00A93898" w:rsidP="00A93898">
      <w:pPr>
        <w:shd w:val="clear" w:color="auto" w:fill="FFFFFF"/>
        <w:jc w:val="right"/>
        <w:rPr>
          <w:rFonts w:eastAsia="Calibri"/>
          <w:bCs/>
          <w:iCs/>
          <w:color w:val="000000"/>
          <w:spacing w:val="-3"/>
          <w:sz w:val="22"/>
          <w:szCs w:val="22"/>
          <w:lang w:eastAsia="en-US"/>
        </w:rPr>
      </w:pPr>
    </w:p>
    <w:p w:rsidR="00B431BF" w:rsidRPr="00B431BF" w:rsidRDefault="00B431BF" w:rsidP="00A93898">
      <w:pPr>
        <w:shd w:val="clear" w:color="auto" w:fill="FFFFFF"/>
        <w:jc w:val="center"/>
        <w:rPr>
          <w:rFonts w:eastAsia="Calibri"/>
          <w:bCs/>
          <w:sz w:val="28"/>
          <w:szCs w:val="22"/>
          <w:lang w:eastAsia="en-US"/>
        </w:rPr>
      </w:pPr>
      <w:r w:rsidRPr="00B431BF">
        <w:rPr>
          <w:rFonts w:eastAsia="Calibri"/>
          <w:bCs/>
          <w:color w:val="000000"/>
          <w:sz w:val="28"/>
          <w:szCs w:val="22"/>
          <w:lang w:eastAsia="en-US"/>
        </w:rPr>
        <w:t>ЖУРНАЛ</w:t>
      </w:r>
    </w:p>
    <w:p w:rsidR="00B431BF" w:rsidRPr="00B431BF" w:rsidRDefault="00B431BF" w:rsidP="00B431BF">
      <w:pPr>
        <w:widowControl w:val="0"/>
        <w:pBdr>
          <w:bottom w:val="single" w:sz="12" w:space="1" w:color="auto"/>
        </w:pBdr>
        <w:shd w:val="clear" w:color="auto" w:fill="FFFFFF"/>
        <w:autoSpaceDE w:val="0"/>
        <w:autoSpaceDN w:val="0"/>
        <w:adjustRightInd w:val="0"/>
        <w:spacing w:before="130" w:after="200"/>
        <w:jc w:val="center"/>
        <w:rPr>
          <w:rFonts w:eastAsia="Calibri"/>
          <w:bCs/>
          <w:color w:val="000000"/>
          <w:spacing w:val="-3"/>
          <w:sz w:val="28"/>
          <w:szCs w:val="22"/>
          <w:lang w:eastAsia="en-US"/>
        </w:rPr>
      </w:pPr>
      <w:r w:rsidRPr="00B431BF">
        <w:rPr>
          <w:rFonts w:eastAsia="Calibri"/>
          <w:bCs/>
          <w:color w:val="000000"/>
          <w:spacing w:val="-3"/>
          <w:sz w:val="28"/>
          <w:szCs w:val="22"/>
          <w:lang w:eastAsia="en-US"/>
        </w:rPr>
        <w:t>УЧЕТА СЪЕМНЫХ НОСИТЕЛЕЙ ПЕРСОНАЛЬНЫХ ДАННЫХ</w:t>
      </w:r>
    </w:p>
    <w:p w:rsidR="00B431BF" w:rsidRPr="00B431BF" w:rsidRDefault="00B431BF" w:rsidP="00B431BF">
      <w:pPr>
        <w:widowControl w:val="0"/>
        <w:pBdr>
          <w:bottom w:val="single" w:sz="12" w:space="1" w:color="auto"/>
        </w:pBdr>
        <w:shd w:val="clear" w:color="auto" w:fill="FFFFFF"/>
        <w:autoSpaceDE w:val="0"/>
        <w:autoSpaceDN w:val="0"/>
        <w:adjustRightInd w:val="0"/>
        <w:spacing w:before="130" w:after="200"/>
        <w:ind w:left="720"/>
        <w:rPr>
          <w:rFonts w:ascii="Calibri" w:eastAsia="Calibri" w:hAnsi="Calibri"/>
          <w:bCs/>
          <w:color w:val="000000"/>
          <w:spacing w:val="-3"/>
          <w:sz w:val="22"/>
          <w:szCs w:val="22"/>
          <w:lang w:eastAsia="en-US"/>
        </w:rPr>
      </w:pPr>
    </w:p>
    <w:p w:rsidR="00B431BF" w:rsidRPr="00B431BF" w:rsidRDefault="00B431BF" w:rsidP="00B431BF">
      <w:pPr>
        <w:spacing w:after="120"/>
        <w:ind w:left="1428" w:firstLine="696"/>
      </w:pPr>
      <w:r w:rsidRPr="00B431BF">
        <w:t xml:space="preserve">            наименование </w:t>
      </w:r>
      <w:proofErr w:type="gramStart"/>
      <w:r w:rsidRPr="00B431BF">
        <w:t>структурного</w:t>
      </w:r>
      <w:proofErr w:type="gramEnd"/>
      <w:r w:rsidRPr="00B431BF">
        <w:t xml:space="preserve"> </w:t>
      </w:r>
      <w:proofErr w:type="spellStart"/>
      <w:r w:rsidRPr="00B431BF">
        <w:t>подразделени</w:t>
      </w:r>
      <w:proofErr w:type="spellEnd"/>
    </w:p>
    <w:p w:rsidR="00B431BF" w:rsidRPr="00B431BF" w:rsidRDefault="00B431BF" w:rsidP="00B431BF">
      <w:pPr>
        <w:spacing w:after="120"/>
        <w:rPr>
          <w:color w:val="000000"/>
          <w:sz w:val="28"/>
        </w:rPr>
      </w:pPr>
      <w:r w:rsidRPr="00B431BF">
        <w:rPr>
          <w:color w:val="000000"/>
          <w:szCs w:val="16"/>
        </w:rPr>
        <w:t>Начат</w:t>
      </w:r>
      <w:r w:rsidRPr="00B431BF">
        <w:rPr>
          <w:color w:val="000000"/>
          <w:sz w:val="18"/>
          <w:szCs w:val="16"/>
        </w:rPr>
        <w:t xml:space="preserve">      «__» _____________ </w:t>
      </w:r>
      <w:r w:rsidRPr="00B431BF">
        <w:rPr>
          <w:color w:val="000000"/>
          <w:spacing w:val="19"/>
          <w:sz w:val="18"/>
          <w:szCs w:val="16"/>
        </w:rPr>
        <w:t>20_</w:t>
      </w:r>
      <w:r w:rsidR="00412B8B">
        <w:rPr>
          <w:color w:val="000000"/>
          <w:spacing w:val="19"/>
          <w:sz w:val="18"/>
          <w:szCs w:val="16"/>
        </w:rPr>
        <w:t>__</w:t>
      </w:r>
      <w:r w:rsidRPr="00B431BF">
        <w:rPr>
          <w:color w:val="000000"/>
          <w:spacing w:val="19"/>
          <w:sz w:val="18"/>
          <w:szCs w:val="16"/>
        </w:rPr>
        <w:t xml:space="preserve"> г.</w:t>
      </w:r>
    </w:p>
    <w:p w:rsidR="00B431BF" w:rsidRPr="00B431BF" w:rsidRDefault="00B431BF" w:rsidP="00B431BF">
      <w:pPr>
        <w:widowControl w:val="0"/>
        <w:shd w:val="clear" w:color="auto" w:fill="FFFFFF"/>
        <w:autoSpaceDE w:val="0"/>
        <w:autoSpaceDN w:val="0"/>
        <w:adjustRightInd w:val="0"/>
        <w:spacing w:after="200"/>
        <w:ind w:right="-3391"/>
        <w:rPr>
          <w:rFonts w:eastAsia="Calibri"/>
          <w:color w:val="000000"/>
          <w:sz w:val="22"/>
          <w:szCs w:val="22"/>
          <w:lang w:eastAsia="en-US"/>
        </w:rPr>
      </w:pPr>
      <w:r w:rsidRPr="00B431BF">
        <w:rPr>
          <w:rFonts w:eastAsia="Calibri"/>
          <w:color w:val="000000"/>
          <w:spacing w:val="1"/>
          <w:sz w:val="22"/>
          <w:szCs w:val="22"/>
          <w:lang w:eastAsia="en-US"/>
        </w:rPr>
        <w:t xml:space="preserve">Окончен </w:t>
      </w:r>
      <w:r w:rsidRPr="00B431BF">
        <w:rPr>
          <w:rFonts w:eastAsia="Calibri"/>
          <w:color w:val="000000"/>
          <w:sz w:val="22"/>
          <w:szCs w:val="22"/>
          <w:lang w:eastAsia="en-US"/>
        </w:rPr>
        <w:t xml:space="preserve">«__» _____________ </w:t>
      </w:r>
      <w:r w:rsidRPr="00B431BF">
        <w:rPr>
          <w:rFonts w:eastAsia="Calibri"/>
          <w:color w:val="000000"/>
          <w:spacing w:val="19"/>
          <w:sz w:val="22"/>
          <w:szCs w:val="22"/>
          <w:lang w:eastAsia="en-US"/>
        </w:rPr>
        <w:t>20</w:t>
      </w:r>
      <w:r w:rsidR="00412B8B">
        <w:rPr>
          <w:rFonts w:eastAsia="Calibri"/>
          <w:color w:val="000000"/>
          <w:spacing w:val="19"/>
          <w:sz w:val="22"/>
          <w:szCs w:val="22"/>
          <w:lang w:eastAsia="en-US"/>
        </w:rPr>
        <w:t>__</w:t>
      </w:r>
      <w:r w:rsidRPr="00B431BF">
        <w:rPr>
          <w:rFonts w:eastAsia="Calibri"/>
          <w:color w:val="000000"/>
          <w:spacing w:val="19"/>
          <w:sz w:val="22"/>
          <w:szCs w:val="22"/>
          <w:lang w:eastAsia="en-US"/>
        </w:rPr>
        <w:t xml:space="preserve">_ г. </w:t>
      </w:r>
    </w:p>
    <w:p w:rsidR="00B431BF" w:rsidRPr="00B431BF" w:rsidRDefault="00B431BF" w:rsidP="00B431BF">
      <w:pPr>
        <w:widowControl w:val="0"/>
        <w:shd w:val="clear" w:color="auto" w:fill="FFFFFF"/>
        <w:autoSpaceDE w:val="0"/>
        <w:autoSpaceDN w:val="0"/>
        <w:adjustRightInd w:val="0"/>
        <w:spacing w:before="14" w:after="200"/>
        <w:rPr>
          <w:rFonts w:eastAsia="Calibri"/>
          <w:color w:val="000000"/>
          <w:spacing w:val="-4"/>
          <w:sz w:val="22"/>
          <w:szCs w:val="22"/>
          <w:lang w:eastAsia="en-US"/>
        </w:rPr>
      </w:pPr>
      <w:r w:rsidRPr="00B431BF">
        <w:rPr>
          <w:rFonts w:eastAsia="Calibri"/>
          <w:color w:val="000000"/>
          <w:sz w:val="22"/>
          <w:szCs w:val="22"/>
          <w:lang w:eastAsia="en-US"/>
        </w:rPr>
        <w:t>На</w:t>
      </w:r>
      <w:r w:rsidRPr="00B431BF">
        <w:rPr>
          <w:rFonts w:eastAsia="Calibri"/>
          <w:color w:val="000000"/>
          <w:spacing w:val="-4"/>
          <w:sz w:val="22"/>
          <w:szCs w:val="22"/>
          <w:lang w:eastAsia="en-US"/>
        </w:rPr>
        <w:t xml:space="preserve"> ______лист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494"/>
        <w:gridCol w:w="1221"/>
        <w:gridCol w:w="1353"/>
        <w:gridCol w:w="1353"/>
        <w:gridCol w:w="1488"/>
        <w:gridCol w:w="1353"/>
        <w:gridCol w:w="1220"/>
      </w:tblGrid>
      <w:tr w:rsidR="00314DF7" w:rsidRPr="00B431BF" w:rsidTr="00B431BF">
        <w:trPr>
          <w:trHeight w:val="1265"/>
        </w:trPr>
        <w:tc>
          <w:tcPr>
            <w:tcW w:w="527"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 xml:space="preserve">№ </w:t>
            </w:r>
            <w:proofErr w:type="gramStart"/>
            <w:r w:rsidRPr="00B431BF">
              <w:rPr>
                <w:rFonts w:eastAsia="Calibri"/>
                <w:lang w:eastAsia="en-US"/>
              </w:rPr>
              <w:t>п</w:t>
            </w:r>
            <w:proofErr w:type="gramEnd"/>
            <w:r w:rsidRPr="00B431BF">
              <w:rPr>
                <w:rFonts w:eastAsia="Calibri"/>
                <w:lang w:eastAsia="en-US"/>
              </w:rPr>
              <w:t>/п</w:t>
            </w:r>
          </w:p>
        </w:tc>
        <w:tc>
          <w:tcPr>
            <w:tcW w:w="1565"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Наименование (тип и емкость носителя)</w:t>
            </w:r>
          </w:p>
        </w:tc>
        <w:tc>
          <w:tcPr>
            <w:tcW w:w="1277"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color w:val="000000"/>
                <w:shd w:val="clear" w:color="auto" w:fill="FFFDED"/>
                <w:lang w:eastAsia="en-US"/>
              </w:rPr>
              <w:t>№ носителя</w:t>
            </w:r>
          </w:p>
        </w:tc>
        <w:tc>
          <w:tcPr>
            <w:tcW w:w="1417"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Местонахождение носителя</w:t>
            </w:r>
          </w:p>
        </w:tc>
        <w:tc>
          <w:tcPr>
            <w:tcW w:w="1417"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Ф.И.О. должность получателя</w:t>
            </w:r>
          </w:p>
        </w:tc>
        <w:tc>
          <w:tcPr>
            <w:tcW w:w="1559"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w:t>
            </w:r>
            <w:proofErr w:type="gramStart"/>
            <w:r w:rsidRPr="00B431BF">
              <w:rPr>
                <w:rFonts w:eastAsia="Calibri"/>
                <w:lang w:eastAsia="en-US"/>
              </w:rPr>
              <w:t>получил</w:t>
            </w:r>
            <w:proofErr w:type="gramEnd"/>
            <w:r w:rsidRPr="00B431BF">
              <w:rPr>
                <w:rFonts w:eastAsia="Calibri"/>
                <w:lang w:eastAsia="en-US"/>
              </w:rPr>
              <w:t xml:space="preserve"> вернул передал/ дата)</w:t>
            </w:r>
          </w:p>
        </w:tc>
        <w:tc>
          <w:tcPr>
            <w:tcW w:w="1417"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Ответственное за учет лицо (Ф.И.О.)</w:t>
            </w:r>
          </w:p>
        </w:tc>
        <w:tc>
          <w:tcPr>
            <w:tcW w:w="1276"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vertAlign w:val="superscript"/>
                <w:lang w:eastAsia="en-US"/>
              </w:rPr>
            </w:pPr>
            <w:r w:rsidRPr="00B431BF">
              <w:rPr>
                <w:rFonts w:eastAsia="Calibri"/>
                <w:lang w:eastAsia="en-US"/>
              </w:rPr>
              <w:t>Примечание</w:t>
            </w:r>
            <w:r w:rsidRPr="00B431BF">
              <w:rPr>
                <w:rFonts w:eastAsia="Calibri"/>
                <w:vertAlign w:val="superscript"/>
                <w:lang w:eastAsia="en-US"/>
              </w:rPr>
              <w:t>*</w:t>
            </w:r>
          </w:p>
        </w:tc>
      </w:tr>
      <w:tr w:rsidR="00314DF7" w:rsidRPr="00B431BF" w:rsidTr="00B431BF">
        <w:trPr>
          <w:trHeight w:val="262"/>
        </w:trPr>
        <w:tc>
          <w:tcPr>
            <w:tcW w:w="527"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1</w:t>
            </w:r>
          </w:p>
        </w:tc>
        <w:tc>
          <w:tcPr>
            <w:tcW w:w="1565"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B431BF" w:rsidRPr="00B431BF" w:rsidRDefault="00B431BF" w:rsidP="00B431BF">
            <w:pPr>
              <w:jc w:val="center"/>
              <w:rPr>
                <w:rFonts w:eastAsia="Calibri"/>
                <w:lang w:eastAsia="en-US"/>
              </w:rPr>
            </w:pPr>
            <w:r w:rsidRPr="00B431BF">
              <w:rPr>
                <w:rFonts w:eastAsia="Calibri"/>
                <w:lang w:eastAsia="en-US"/>
              </w:rPr>
              <w:t>8</w:t>
            </w:r>
          </w:p>
        </w:tc>
      </w:tr>
      <w:tr w:rsidR="00314DF7" w:rsidRPr="00B431BF" w:rsidTr="00B431BF">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B431BF" w:rsidRPr="00B431BF" w:rsidRDefault="00B431BF" w:rsidP="00B431BF">
            <w:pPr>
              <w:jc w:val="center"/>
              <w:rPr>
                <w:rFonts w:ascii="Calibri" w:eastAsia="Calibri" w:hAnsi="Calibri"/>
                <w:sz w:val="22"/>
                <w:szCs w:val="22"/>
                <w:lang w:eastAsia="en-US"/>
              </w:rPr>
            </w:pPr>
            <w:r w:rsidRPr="00B431BF">
              <w:rPr>
                <w:rFonts w:ascii="Calibri" w:eastAsia="Calibri" w:hAnsi="Calibri"/>
                <w:sz w:val="22"/>
                <w:szCs w:val="22"/>
                <w:lang w:eastAsia="en-US"/>
              </w:rPr>
              <w:t>1.</w:t>
            </w:r>
          </w:p>
        </w:tc>
        <w:tc>
          <w:tcPr>
            <w:tcW w:w="1565"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r>
      <w:tr w:rsidR="00314DF7" w:rsidRPr="00B431BF" w:rsidTr="00B431BF">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B431BF" w:rsidRPr="00B431BF" w:rsidRDefault="00B431BF" w:rsidP="00B431BF">
            <w:pPr>
              <w:jc w:val="center"/>
              <w:rPr>
                <w:rFonts w:ascii="Calibri" w:eastAsia="Calibri" w:hAnsi="Calibri"/>
                <w:sz w:val="22"/>
                <w:szCs w:val="22"/>
                <w:lang w:eastAsia="en-US"/>
              </w:rPr>
            </w:pPr>
            <w:r w:rsidRPr="00B431BF">
              <w:rPr>
                <w:rFonts w:ascii="Calibri" w:eastAsia="Calibri" w:hAnsi="Calibri"/>
                <w:sz w:val="22"/>
                <w:szCs w:val="22"/>
                <w:lang w:eastAsia="en-US"/>
              </w:rPr>
              <w:t>2.</w:t>
            </w:r>
          </w:p>
        </w:tc>
        <w:tc>
          <w:tcPr>
            <w:tcW w:w="1565"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r>
      <w:tr w:rsidR="00314DF7" w:rsidRPr="00B431BF" w:rsidTr="00B431BF">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B431BF" w:rsidRPr="00B431BF" w:rsidRDefault="00B431BF" w:rsidP="00B431BF">
            <w:pPr>
              <w:jc w:val="center"/>
              <w:rPr>
                <w:rFonts w:ascii="Calibri" w:eastAsia="Calibri" w:hAnsi="Calibri"/>
                <w:sz w:val="22"/>
                <w:szCs w:val="22"/>
                <w:lang w:eastAsia="en-US"/>
              </w:rPr>
            </w:pPr>
            <w:r w:rsidRPr="00B431BF">
              <w:rPr>
                <w:rFonts w:ascii="Calibri" w:eastAsia="Calibri" w:hAnsi="Calibri"/>
                <w:sz w:val="22"/>
                <w:szCs w:val="22"/>
                <w:lang w:eastAsia="en-US"/>
              </w:rPr>
              <w:t>3.</w:t>
            </w:r>
          </w:p>
        </w:tc>
        <w:tc>
          <w:tcPr>
            <w:tcW w:w="1565"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r>
      <w:tr w:rsidR="00314DF7" w:rsidRPr="00B431BF" w:rsidTr="00B431BF">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B431BF" w:rsidRPr="00B431BF" w:rsidRDefault="00B431BF" w:rsidP="00B431BF">
            <w:pPr>
              <w:jc w:val="center"/>
              <w:rPr>
                <w:rFonts w:ascii="Calibri" w:eastAsia="Calibri" w:hAnsi="Calibri"/>
                <w:sz w:val="22"/>
                <w:szCs w:val="22"/>
                <w:lang w:eastAsia="en-US"/>
              </w:rPr>
            </w:pPr>
            <w:r w:rsidRPr="00B431BF">
              <w:rPr>
                <w:rFonts w:ascii="Calibri" w:eastAsia="Calibri" w:hAnsi="Calibri"/>
                <w:sz w:val="22"/>
                <w:szCs w:val="22"/>
                <w:lang w:eastAsia="en-US"/>
              </w:rPr>
              <w:t>4.</w:t>
            </w:r>
          </w:p>
        </w:tc>
        <w:tc>
          <w:tcPr>
            <w:tcW w:w="1565"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r>
      <w:tr w:rsidR="00314DF7" w:rsidRPr="00B431BF" w:rsidTr="00B431BF">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B431BF" w:rsidRPr="00B431BF" w:rsidRDefault="00B431BF" w:rsidP="00B431BF">
            <w:pPr>
              <w:jc w:val="center"/>
              <w:rPr>
                <w:rFonts w:ascii="Calibri" w:eastAsia="Calibri" w:hAnsi="Calibri"/>
                <w:sz w:val="22"/>
                <w:szCs w:val="22"/>
                <w:lang w:eastAsia="en-US"/>
              </w:rPr>
            </w:pPr>
            <w:r w:rsidRPr="00B431BF">
              <w:rPr>
                <w:rFonts w:ascii="Calibri" w:eastAsia="Calibri" w:hAnsi="Calibri"/>
                <w:sz w:val="22"/>
                <w:szCs w:val="22"/>
                <w:lang w:eastAsia="en-US"/>
              </w:rPr>
              <w:t>5.</w:t>
            </w:r>
          </w:p>
        </w:tc>
        <w:tc>
          <w:tcPr>
            <w:tcW w:w="1565"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r>
      <w:tr w:rsidR="00314DF7" w:rsidRPr="00B431BF" w:rsidTr="00B431BF">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B431BF" w:rsidRPr="00B431BF" w:rsidRDefault="00B431BF" w:rsidP="00B431BF">
            <w:pPr>
              <w:jc w:val="center"/>
              <w:rPr>
                <w:rFonts w:ascii="Calibri" w:eastAsia="Calibri" w:hAnsi="Calibri"/>
                <w:sz w:val="22"/>
                <w:szCs w:val="22"/>
                <w:lang w:eastAsia="en-US"/>
              </w:rPr>
            </w:pPr>
            <w:r w:rsidRPr="00B431BF">
              <w:rPr>
                <w:rFonts w:ascii="Calibri" w:eastAsia="Calibri" w:hAnsi="Calibri"/>
                <w:sz w:val="22"/>
                <w:szCs w:val="22"/>
                <w:lang w:eastAsia="en-US"/>
              </w:rPr>
              <w:t>6.</w:t>
            </w:r>
          </w:p>
        </w:tc>
        <w:tc>
          <w:tcPr>
            <w:tcW w:w="1565"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B431BF" w:rsidRPr="00B431BF" w:rsidRDefault="00B431BF" w:rsidP="00B431BF">
            <w:pPr>
              <w:rPr>
                <w:rFonts w:ascii="Calibri" w:eastAsia="Calibri" w:hAnsi="Calibri"/>
                <w:sz w:val="22"/>
                <w:szCs w:val="22"/>
                <w:lang w:eastAsia="en-US"/>
              </w:rPr>
            </w:pPr>
          </w:p>
        </w:tc>
      </w:tr>
    </w:tbl>
    <w:p w:rsidR="00B431BF" w:rsidRPr="00B431BF" w:rsidRDefault="00B431BF" w:rsidP="00B431BF">
      <w:pPr>
        <w:widowControl w:val="0"/>
        <w:shd w:val="clear" w:color="auto" w:fill="FFFFFF"/>
        <w:autoSpaceDE w:val="0"/>
        <w:autoSpaceDN w:val="0"/>
        <w:adjustRightInd w:val="0"/>
        <w:spacing w:before="298" w:after="200"/>
        <w:jc w:val="both"/>
        <w:rPr>
          <w:rFonts w:eastAsia="Calibri"/>
          <w:sz w:val="22"/>
          <w:szCs w:val="22"/>
          <w:lang w:eastAsia="en-US"/>
        </w:rPr>
      </w:pPr>
      <w:r w:rsidRPr="00B431BF">
        <w:rPr>
          <w:rFonts w:eastAsia="Calibri"/>
          <w:sz w:val="22"/>
          <w:szCs w:val="22"/>
          <w:lang w:eastAsia="en-US"/>
        </w:rPr>
        <w:t>* Причина и основание окончания использования (№ и дата отправки адресату или распоряжения о передаче, № и дата акта утраты, неисправность, заполнение подлежащими хранению данными, уничтожение носителя)</w:t>
      </w:r>
    </w:p>
    <w:p w:rsidR="00B431BF" w:rsidRPr="00B431BF" w:rsidRDefault="00B431BF" w:rsidP="00B431BF">
      <w:pPr>
        <w:widowControl w:val="0"/>
        <w:shd w:val="clear" w:color="auto" w:fill="FFFFFF"/>
        <w:autoSpaceDE w:val="0"/>
        <w:autoSpaceDN w:val="0"/>
        <w:adjustRightInd w:val="0"/>
        <w:spacing w:before="298" w:after="200"/>
        <w:rPr>
          <w:rFonts w:ascii="Calibri" w:eastAsia="Calibri" w:hAnsi="Calibri"/>
          <w:b/>
          <w:i/>
          <w:sz w:val="22"/>
          <w:szCs w:val="22"/>
          <w:lang w:eastAsia="en-US"/>
        </w:rPr>
      </w:pPr>
    </w:p>
    <w:p w:rsidR="00B431BF" w:rsidRPr="00B431BF" w:rsidRDefault="00B431BF" w:rsidP="00B431BF">
      <w:pPr>
        <w:widowControl w:val="0"/>
        <w:shd w:val="clear" w:color="auto" w:fill="FFFFFF"/>
        <w:autoSpaceDE w:val="0"/>
        <w:autoSpaceDN w:val="0"/>
        <w:adjustRightInd w:val="0"/>
        <w:spacing w:before="298" w:after="200"/>
        <w:rPr>
          <w:rFonts w:ascii="Calibri" w:eastAsia="Calibri" w:hAnsi="Calibri"/>
          <w:b/>
          <w:i/>
          <w:sz w:val="22"/>
          <w:szCs w:val="22"/>
          <w:lang w:eastAsia="en-US"/>
        </w:rPr>
      </w:pPr>
    </w:p>
    <w:p w:rsidR="00B431BF" w:rsidRPr="00B431BF" w:rsidRDefault="00B431BF" w:rsidP="00B431BF">
      <w:pPr>
        <w:widowControl w:val="0"/>
        <w:shd w:val="clear" w:color="auto" w:fill="FFFFFF"/>
        <w:autoSpaceDE w:val="0"/>
        <w:autoSpaceDN w:val="0"/>
        <w:adjustRightInd w:val="0"/>
        <w:spacing w:before="298" w:after="200"/>
        <w:rPr>
          <w:rFonts w:ascii="Calibri" w:eastAsia="Calibri" w:hAnsi="Calibri"/>
          <w:b/>
          <w:i/>
          <w:sz w:val="22"/>
          <w:szCs w:val="22"/>
          <w:lang w:eastAsia="en-US"/>
        </w:rPr>
      </w:pPr>
    </w:p>
    <w:p w:rsidR="00B431BF" w:rsidRPr="00B431BF" w:rsidRDefault="00B431BF" w:rsidP="00B431BF">
      <w:pPr>
        <w:widowControl w:val="0"/>
        <w:shd w:val="clear" w:color="auto" w:fill="FFFFFF"/>
        <w:autoSpaceDE w:val="0"/>
        <w:autoSpaceDN w:val="0"/>
        <w:adjustRightInd w:val="0"/>
        <w:spacing w:before="298" w:after="200"/>
        <w:rPr>
          <w:rFonts w:ascii="Calibri" w:eastAsia="Calibri" w:hAnsi="Calibri"/>
          <w:b/>
          <w:i/>
          <w:sz w:val="22"/>
          <w:szCs w:val="22"/>
          <w:lang w:eastAsia="en-US"/>
        </w:rPr>
      </w:pPr>
    </w:p>
    <w:p w:rsidR="00B431BF" w:rsidRPr="00B431BF" w:rsidRDefault="00B431BF" w:rsidP="00B431BF">
      <w:pPr>
        <w:shd w:val="clear" w:color="auto" w:fill="FFFFFF"/>
        <w:ind w:left="5670"/>
        <w:jc w:val="right"/>
        <w:rPr>
          <w:rFonts w:eastAsia="Calibri"/>
          <w:bCs/>
          <w:iCs/>
          <w:color w:val="000000"/>
          <w:spacing w:val="-3"/>
          <w:sz w:val="28"/>
          <w:szCs w:val="22"/>
          <w:lang w:eastAsia="en-US"/>
        </w:rPr>
      </w:pPr>
    </w:p>
    <w:p w:rsidR="00B431BF" w:rsidRPr="00B431BF" w:rsidRDefault="00B431BF" w:rsidP="00B431BF">
      <w:pPr>
        <w:shd w:val="clear" w:color="auto" w:fill="FFFFFF"/>
        <w:ind w:left="5670"/>
        <w:jc w:val="right"/>
        <w:rPr>
          <w:rFonts w:eastAsia="Calibri"/>
          <w:bCs/>
          <w:iCs/>
          <w:color w:val="000000"/>
          <w:spacing w:val="-3"/>
          <w:sz w:val="28"/>
          <w:szCs w:val="22"/>
          <w:lang w:eastAsia="en-US"/>
        </w:rPr>
      </w:pPr>
    </w:p>
    <w:p w:rsidR="00B431BF" w:rsidRDefault="00B431BF" w:rsidP="00B431BF">
      <w:pPr>
        <w:shd w:val="clear" w:color="auto" w:fill="FFFFFF"/>
        <w:ind w:left="5670"/>
        <w:jc w:val="right"/>
        <w:rPr>
          <w:rFonts w:eastAsia="Calibri"/>
          <w:bCs/>
          <w:iCs/>
          <w:color w:val="000000"/>
          <w:spacing w:val="-3"/>
          <w:sz w:val="28"/>
          <w:szCs w:val="22"/>
          <w:lang w:eastAsia="en-US"/>
        </w:rPr>
      </w:pPr>
    </w:p>
    <w:p w:rsidR="00630CB3" w:rsidRDefault="00630CB3" w:rsidP="00B431BF">
      <w:pPr>
        <w:shd w:val="clear" w:color="auto" w:fill="FFFFFF"/>
        <w:ind w:left="5670"/>
        <w:jc w:val="right"/>
        <w:rPr>
          <w:rFonts w:eastAsia="Calibri"/>
          <w:bCs/>
          <w:iCs/>
          <w:color w:val="000000"/>
          <w:spacing w:val="-3"/>
          <w:sz w:val="28"/>
          <w:szCs w:val="22"/>
          <w:lang w:eastAsia="en-US"/>
        </w:rPr>
      </w:pPr>
    </w:p>
    <w:p w:rsidR="00630CB3" w:rsidRDefault="00630CB3" w:rsidP="00B431BF">
      <w:pPr>
        <w:shd w:val="clear" w:color="auto" w:fill="FFFFFF"/>
        <w:ind w:left="5670"/>
        <w:jc w:val="right"/>
        <w:rPr>
          <w:rFonts w:eastAsia="Calibri"/>
          <w:bCs/>
          <w:iCs/>
          <w:color w:val="000000"/>
          <w:spacing w:val="-3"/>
          <w:sz w:val="28"/>
          <w:szCs w:val="22"/>
          <w:lang w:eastAsia="en-US"/>
        </w:rPr>
      </w:pPr>
    </w:p>
    <w:p w:rsidR="00412B8B" w:rsidRDefault="00412B8B" w:rsidP="00B431BF">
      <w:pPr>
        <w:shd w:val="clear" w:color="auto" w:fill="FFFFFF"/>
        <w:ind w:left="5670"/>
        <w:jc w:val="right"/>
        <w:rPr>
          <w:rFonts w:eastAsia="Calibri"/>
          <w:bCs/>
          <w:iCs/>
          <w:color w:val="000000"/>
          <w:spacing w:val="-3"/>
          <w:sz w:val="28"/>
          <w:szCs w:val="22"/>
          <w:lang w:eastAsia="en-US"/>
        </w:rPr>
      </w:pPr>
    </w:p>
    <w:p w:rsidR="00630CB3" w:rsidRPr="00B431BF" w:rsidRDefault="00630CB3" w:rsidP="00B431BF">
      <w:pPr>
        <w:shd w:val="clear" w:color="auto" w:fill="FFFFFF"/>
        <w:ind w:left="5670"/>
        <w:jc w:val="right"/>
        <w:rPr>
          <w:rFonts w:eastAsia="Calibri"/>
          <w:bCs/>
          <w:iCs/>
          <w:color w:val="000000"/>
          <w:spacing w:val="-3"/>
          <w:sz w:val="28"/>
          <w:szCs w:val="22"/>
          <w:lang w:eastAsia="en-US"/>
        </w:rPr>
      </w:pPr>
    </w:p>
    <w:p w:rsidR="00B431BF" w:rsidRPr="00B431BF" w:rsidRDefault="00B431BF" w:rsidP="00B431BF">
      <w:pPr>
        <w:shd w:val="clear" w:color="auto" w:fill="FFFFFF"/>
        <w:ind w:left="5670"/>
        <w:jc w:val="right"/>
        <w:rPr>
          <w:rFonts w:eastAsia="Calibri"/>
          <w:bCs/>
          <w:iCs/>
          <w:color w:val="000000"/>
          <w:spacing w:val="-3"/>
          <w:sz w:val="28"/>
          <w:szCs w:val="22"/>
          <w:lang w:eastAsia="en-US"/>
        </w:rPr>
      </w:pPr>
    </w:p>
    <w:p w:rsidR="00B431BF" w:rsidRPr="00B431BF" w:rsidRDefault="00B431BF" w:rsidP="00B431BF">
      <w:pPr>
        <w:shd w:val="clear" w:color="auto" w:fill="FFFFFF"/>
        <w:ind w:left="5670"/>
        <w:rPr>
          <w:rFonts w:eastAsia="Calibri"/>
          <w:bCs/>
          <w:iCs/>
          <w:color w:val="000000"/>
          <w:spacing w:val="-3"/>
          <w:sz w:val="22"/>
          <w:szCs w:val="22"/>
          <w:lang w:eastAsia="en-US"/>
        </w:rPr>
      </w:pPr>
      <w:r w:rsidRPr="00B431BF">
        <w:rPr>
          <w:rFonts w:eastAsia="Calibri"/>
          <w:bCs/>
          <w:iCs/>
          <w:color w:val="000000"/>
          <w:spacing w:val="-3"/>
          <w:sz w:val="28"/>
          <w:szCs w:val="22"/>
          <w:lang w:eastAsia="en-US"/>
        </w:rPr>
        <w:lastRenderedPageBreak/>
        <w:t xml:space="preserve">       </w:t>
      </w:r>
      <w:r w:rsidR="00630CB3">
        <w:rPr>
          <w:rFonts w:eastAsia="Calibri"/>
          <w:bCs/>
          <w:iCs/>
          <w:color w:val="000000"/>
          <w:spacing w:val="-3"/>
          <w:sz w:val="28"/>
          <w:szCs w:val="22"/>
          <w:lang w:eastAsia="en-US"/>
        </w:rPr>
        <w:t xml:space="preserve">               </w:t>
      </w:r>
      <w:r w:rsidR="00A93898">
        <w:rPr>
          <w:rFonts w:eastAsia="Calibri"/>
          <w:bCs/>
          <w:iCs/>
          <w:color w:val="000000"/>
          <w:spacing w:val="-3"/>
          <w:sz w:val="28"/>
          <w:szCs w:val="22"/>
          <w:lang w:eastAsia="en-US"/>
        </w:rPr>
        <w:t xml:space="preserve">             </w:t>
      </w:r>
      <w:bookmarkStart w:id="29" w:name="_GoBack"/>
      <w:bookmarkEnd w:id="29"/>
      <w:r w:rsidR="00630CB3">
        <w:rPr>
          <w:rFonts w:eastAsia="Calibri"/>
          <w:bCs/>
          <w:iCs/>
          <w:color w:val="000000"/>
          <w:spacing w:val="-3"/>
          <w:sz w:val="28"/>
          <w:szCs w:val="22"/>
          <w:lang w:eastAsia="en-US"/>
        </w:rPr>
        <w:t xml:space="preserve"> </w:t>
      </w:r>
      <w:r w:rsidRPr="00B431BF">
        <w:rPr>
          <w:rFonts w:eastAsia="Calibri"/>
          <w:bCs/>
          <w:iCs/>
          <w:color w:val="000000"/>
          <w:spacing w:val="-3"/>
          <w:sz w:val="22"/>
          <w:szCs w:val="22"/>
          <w:lang w:eastAsia="en-US"/>
        </w:rPr>
        <w:t>Приложение № 2</w:t>
      </w:r>
    </w:p>
    <w:p w:rsidR="00A93898" w:rsidRPr="00A93898" w:rsidRDefault="00A93898" w:rsidP="00A93898">
      <w:pPr>
        <w:shd w:val="clear" w:color="auto" w:fill="FFFFFF"/>
        <w:ind w:left="6237"/>
        <w:jc w:val="right"/>
        <w:rPr>
          <w:rFonts w:eastAsia="Calibri"/>
          <w:bCs/>
          <w:iCs/>
          <w:color w:val="000000"/>
          <w:spacing w:val="-3"/>
          <w:sz w:val="22"/>
          <w:szCs w:val="22"/>
          <w:lang w:eastAsia="en-US"/>
        </w:rPr>
      </w:pPr>
      <w:r w:rsidRPr="00A93898">
        <w:rPr>
          <w:rFonts w:eastAsia="Calibri"/>
          <w:bCs/>
          <w:iCs/>
          <w:color w:val="000000"/>
          <w:spacing w:val="-3"/>
          <w:sz w:val="22"/>
          <w:szCs w:val="22"/>
          <w:lang w:eastAsia="en-US"/>
        </w:rPr>
        <w:t>к положению об обработке</w:t>
      </w:r>
    </w:p>
    <w:p w:rsidR="00A93898" w:rsidRPr="00A93898" w:rsidRDefault="00A93898" w:rsidP="00A93898">
      <w:pPr>
        <w:shd w:val="clear" w:color="auto" w:fill="FFFFFF"/>
        <w:ind w:left="6237"/>
        <w:jc w:val="right"/>
        <w:rPr>
          <w:rFonts w:eastAsia="Calibri"/>
          <w:bCs/>
          <w:iCs/>
          <w:color w:val="000000"/>
          <w:spacing w:val="-3"/>
          <w:sz w:val="22"/>
          <w:szCs w:val="22"/>
          <w:lang w:eastAsia="en-US"/>
        </w:rPr>
      </w:pPr>
      <w:r w:rsidRPr="00A93898">
        <w:rPr>
          <w:rFonts w:eastAsia="Calibri"/>
          <w:bCs/>
          <w:iCs/>
          <w:color w:val="000000"/>
          <w:spacing w:val="-3"/>
          <w:sz w:val="22"/>
          <w:szCs w:val="22"/>
          <w:lang w:eastAsia="en-US"/>
        </w:rPr>
        <w:t xml:space="preserve"> и защите персональных данных</w:t>
      </w:r>
    </w:p>
    <w:p w:rsidR="00A93898" w:rsidRPr="00A93898" w:rsidRDefault="00A93898" w:rsidP="00A93898">
      <w:pPr>
        <w:shd w:val="clear" w:color="auto" w:fill="FFFFFF"/>
        <w:ind w:left="6237"/>
        <w:jc w:val="right"/>
        <w:rPr>
          <w:rFonts w:eastAsia="Calibri"/>
          <w:bCs/>
          <w:iCs/>
          <w:color w:val="000000"/>
          <w:spacing w:val="-3"/>
          <w:sz w:val="22"/>
          <w:szCs w:val="22"/>
          <w:lang w:eastAsia="en-US"/>
        </w:rPr>
      </w:pPr>
      <w:r w:rsidRPr="00A93898">
        <w:rPr>
          <w:rFonts w:eastAsia="Calibri"/>
          <w:bCs/>
          <w:iCs/>
          <w:color w:val="000000"/>
          <w:spacing w:val="-3"/>
          <w:sz w:val="22"/>
          <w:szCs w:val="22"/>
          <w:lang w:eastAsia="en-US"/>
        </w:rPr>
        <w:t>Администрации Усть-Донецкого</w:t>
      </w:r>
    </w:p>
    <w:p w:rsidR="00A93898" w:rsidRPr="00A93898" w:rsidRDefault="00A93898" w:rsidP="00A93898">
      <w:pPr>
        <w:shd w:val="clear" w:color="auto" w:fill="FFFFFF"/>
        <w:ind w:left="6237"/>
        <w:jc w:val="right"/>
        <w:rPr>
          <w:rFonts w:eastAsia="Calibri"/>
          <w:bCs/>
          <w:iCs/>
          <w:color w:val="000000"/>
          <w:spacing w:val="-3"/>
          <w:sz w:val="22"/>
          <w:szCs w:val="22"/>
          <w:lang w:eastAsia="en-US"/>
        </w:rPr>
      </w:pPr>
      <w:r w:rsidRPr="00A93898">
        <w:rPr>
          <w:rFonts w:eastAsia="Calibri"/>
          <w:bCs/>
          <w:iCs/>
          <w:color w:val="000000"/>
          <w:spacing w:val="-3"/>
          <w:sz w:val="22"/>
          <w:szCs w:val="22"/>
          <w:lang w:eastAsia="en-US"/>
        </w:rPr>
        <w:t xml:space="preserve"> городского поселения</w:t>
      </w:r>
    </w:p>
    <w:p w:rsidR="00B431BF" w:rsidRPr="00B431BF" w:rsidRDefault="00630CB3" w:rsidP="00B431BF">
      <w:pPr>
        <w:shd w:val="clear" w:color="auto" w:fill="FFFFFF"/>
        <w:ind w:left="6237"/>
        <w:jc w:val="both"/>
        <w:rPr>
          <w:rFonts w:eastAsia="Calibri"/>
          <w:bCs/>
          <w:iCs/>
          <w:color w:val="000000"/>
          <w:spacing w:val="-3"/>
          <w:sz w:val="22"/>
          <w:szCs w:val="22"/>
          <w:lang w:eastAsia="en-US"/>
        </w:rPr>
      </w:pPr>
      <w:r>
        <w:rPr>
          <w:rFonts w:eastAsia="Calibri"/>
          <w:bCs/>
          <w:iCs/>
          <w:color w:val="000000"/>
          <w:spacing w:val="-3"/>
          <w:sz w:val="22"/>
          <w:szCs w:val="22"/>
          <w:lang w:eastAsia="en-US"/>
        </w:rPr>
        <w:t xml:space="preserve">              </w:t>
      </w:r>
    </w:p>
    <w:p w:rsidR="00B431BF" w:rsidRPr="00B431BF" w:rsidRDefault="00B431BF" w:rsidP="00B431BF">
      <w:pPr>
        <w:shd w:val="clear" w:color="auto" w:fill="FFFFFF"/>
        <w:rPr>
          <w:rFonts w:eastAsia="Calibri"/>
          <w:bCs/>
          <w:iCs/>
          <w:color w:val="000000"/>
          <w:spacing w:val="-3"/>
          <w:sz w:val="22"/>
          <w:szCs w:val="22"/>
          <w:lang w:eastAsia="en-US"/>
        </w:rPr>
      </w:pPr>
    </w:p>
    <w:p w:rsidR="00B431BF" w:rsidRPr="00B431BF" w:rsidRDefault="00B431BF" w:rsidP="00B431BF">
      <w:pPr>
        <w:jc w:val="right"/>
        <w:rPr>
          <w:rFonts w:eastAsia="Calibri"/>
          <w:sz w:val="28"/>
          <w:szCs w:val="28"/>
          <w:lang w:eastAsia="en-US"/>
        </w:rPr>
      </w:pPr>
      <w:r w:rsidRPr="00B431BF">
        <w:rPr>
          <w:rFonts w:eastAsia="Calibri"/>
          <w:sz w:val="28"/>
          <w:szCs w:val="28"/>
          <w:lang w:eastAsia="en-US"/>
        </w:rPr>
        <w:t>Разрешаю уничтожить</w:t>
      </w:r>
    </w:p>
    <w:p w:rsidR="00B431BF" w:rsidRPr="00B431BF" w:rsidRDefault="00B431BF" w:rsidP="00B431BF">
      <w:pPr>
        <w:jc w:val="right"/>
        <w:rPr>
          <w:rFonts w:eastAsia="Calibri"/>
          <w:sz w:val="28"/>
          <w:szCs w:val="28"/>
          <w:lang w:eastAsia="en-US"/>
        </w:rPr>
      </w:pPr>
      <w:r w:rsidRPr="00B431BF">
        <w:rPr>
          <w:rFonts w:eastAsia="Calibri"/>
          <w:sz w:val="28"/>
          <w:szCs w:val="28"/>
          <w:lang w:eastAsia="en-US"/>
        </w:rPr>
        <w:t>________________________________</w:t>
      </w:r>
    </w:p>
    <w:p w:rsidR="00B431BF" w:rsidRPr="00B431BF" w:rsidRDefault="00B431BF" w:rsidP="00B431BF">
      <w:pPr>
        <w:jc w:val="right"/>
        <w:rPr>
          <w:rFonts w:eastAsia="Calibri"/>
          <w:sz w:val="28"/>
          <w:szCs w:val="28"/>
          <w:lang w:eastAsia="en-US"/>
        </w:rPr>
      </w:pPr>
      <w:r w:rsidRPr="00B431BF">
        <w:rPr>
          <w:rFonts w:eastAsia="Calibri"/>
          <w:sz w:val="28"/>
          <w:szCs w:val="28"/>
          <w:lang w:eastAsia="en-US"/>
        </w:rPr>
        <w:t>________________________________</w:t>
      </w:r>
    </w:p>
    <w:p w:rsidR="00B431BF" w:rsidRPr="00B431BF" w:rsidRDefault="00B431BF" w:rsidP="00B431BF">
      <w:pPr>
        <w:jc w:val="right"/>
        <w:rPr>
          <w:rFonts w:eastAsia="Calibri"/>
          <w:sz w:val="28"/>
          <w:szCs w:val="28"/>
          <w:lang w:eastAsia="en-US"/>
        </w:rPr>
      </w:pPr>
      <w:r w:rsidRPr="00B431BF">
        <w:rPr>
          <w:rFonts w:eastAsia="Calibri"/>
          <w:sz w:val="28"/>
          <w:szCs w:val="28"/>
          <w:lang w:eastAsia="en-US"/>
        </w:rPr>
        <w:t>________________________________</w:t>
      </w:r>
    </w:p>
    <w:p w:rsidR="00B431BF" w:rsidRPr="00B431BF" w:rsidRDefault="00B431BF" w:rsidP="00B431BF">
      <w:pPr>
        <w:jc w:val="right"/>
        <w:rPr>
          <w:rFonts w:eastAsia="Calibri"/>
          <w:sz w:val="28"/>
          <w:szCs w:val="28"/>
          <w:lang w:eastAsia="en-US"/>
        </w:rPr>
      </w:pPr>
      <w:r w:rsidRPr="00B431BF">
        <w:rPr>
          <w:rFonts w:eastAsia="Calibri"/>
          <w:sz w:val="28"/>
          <w:szCs w:val="28"/>
          <w:lang w:eastAsia="en-US"/>
        </w:rPr>
        <w:t xml:space="preserve">________________________________ </w:t>
      </w:r>
    </w:p>
    <w:p w:rsidR="00B431BF" w:rsidRPr="00B431BF" w:rsidRDefault="00B431BF" w:rsidP="00B431BF">
      <w:pPr>
        <w:ind w:left="5387"/>
        <w:jc w:val="center"/>
        <w:rPr>
          <w:rFonts w:eastAsia="Calibri"/>
          <w:sz w:val="20"/>
          <w:szCs w:val="28"/>
          <w:lang w:eastAsia="en-US"/>
        </w:rPr>
      </w:pPr>
      <w:r w:rsidRPr="00B431BF">
        <w:rPr>
          <w:rFonts w:eastAsia="Calibri"/>
          <w:sz w:val="20"/>
          <w:szCs w:val="28"/>
          <w:lang w:eastAsia="en-US"/>
        </w:rPr>
        <w:t>(руководитель организации)</w:t>
      </w:r>
    </w:p>
    <w:p w:rsidR="00B431BF" w:rsidRPr="00B431BF" w:rsidRDefault="00B431BF" w:rsidP="00B431BF">
      <w:pPr>
        <w:jc w:val="right"/>
        <w:rPr>
          <w:rFonts w:ascii="Calibri" w:eastAsia="Calibri" w:hAnsi="Calibri"/>
          <w:sz w:val="22"/>
          <w:szCs w:val="22"/>
          <w:lang w:eastAsia="en-US"/>
        </w:rPr>
      </w:pPr>
    </w:p>
    <w:p w:rsidR="00B431BF" w:rsidRPr="00B431BF" w:rsidRDefault="00B431BF" w:rsidP="00B431BF">
      <w:pPr>
        <w:spacing w:after="200"/>
        <w:jc w:val="right"/>
        <w:rPr>
          <w:rFonts w:eastAsia="Calibri"/>
          <w:sz w:val="28"/>
          <w:szCs w:val="22"/>
          <w:lang w:eastAsia="en-US"/>
        </w:rPr>
      </w:pPr>
      <w:r w:rsidRPr="00B431BF">
        <w:rPr>
          <w:rFonts w:eastAsia="Calibri"/>
          <w:sz w:val="28"/>
          <w:szCs w:val="22"/>
          <w:lang w:eastAsia="en-US"/>
        </w:rPr>
        <w:t>«___» _______________20__ г.</w:t>
      </w:r>
    </w:p>
    <w:p w:rsidR="00B431BF" w:rsidRPr="00B431BF" w:rsidRDefault="00B431BF" w:rsidP="00B431BF">
      <w:pPr>
        <w:spacing w:after="200"/>
        <w:jc w:val="right"/>
        <w:rPr>
          <w:rFonts w:ascii="Calibri" w:eastAsia="Calibri" w:hAnsi="Calibri"/>
          <w:sz w:val="22"/>
          <w:szCs w:val="22"/>
          <w:lang w:eastAsia="en-US"/>
        </w:rPr>
      </w:pPr>
    </w:p>
    <w:p w:rsidR="00E7015A" w:rsidRDefault="00B431BF" w:rsidP="00B431BF">
      <w:pPr>
        <w:spacing w:after="200"/>
        <w:jc w:val="center"/>
        <w:rPr>
          <w:rFonts w:eastAsia="Calibri"/>
          <w:sz w:val="28"/>
          <w:szCs w:val="22"/>
          <w:lang w:eastAsia="en-US"/>
        </w:rPr>
      </w:pPr>
      <w:r w:rsidRPr="00B431BF">
        <w:rPr>
          <w:rFonts w:eastAsia="Calibri"/>
          <w:sz w:val="28"/>
          <w:szCs w:val="22"/>
          <w:lang w:eastAsia="en-US"/>
        </w:rPr>
        <w:t xml:space="preserve">Акт </w:t>
      </w:r>
    </w:p>
    <w:p w:rsidR="00B431BF" w:rsidRPr="00B431BF" w:rsidRDefault="00B431BF" w:rsidP="00B431BF">
      <w:pPr>
        <w:spacing w:after="200"/>
        <w:jc w:val="center"/>
        <w:rPr>
          <w:rFonts w:eastAsia="Calibri"/>
          <w:sz w:val="28"/>
          <w:szCs w:val="22"/>
          <w:lang w:eastAsia="en-US"/>
        </w:rPr>
      </w:pPr>
      <w:r w:rsidRPr="00B431BF">
        <w:rPr>
          <w:rFonts w:eastAsia="Calibri"/>
          <w:sz w:val="28"/>
          <w:szCs w:val="22"/>
          <w:lang w:eastAsia="en-US"/>
        </w:rPr>
        <w:t>об уничтожении персональных данных</w:t>
      </w:r>
    </w:p>
    <w:p w:rsidR="00B431BF" w:rsidRPr="00B431BF" w:rsidRDefault="00B431BF" w:rsidP="00B431BF">
      <w:pPr>
        <w:spacing w:after="200"/>
        <w:rPr>
          <w:rFonts w:eastAsia="Calibri"/>
          <w:sz w:val="28"/>
          <w:szCs w:val="22"/>
          <w:lang w:eastAsia="en-US"/>
        </w:rPr>
      </w:pPr>
      <w:r w:rsidRPr="00B431BF">
        <w:rPr>
          <w:rFonts w:eastAsia="Calibri"/>
          <w:sz w:val="28"/>
          <w:szCs w:val="22"/>
          <w:lang w:eastAsia="en-US"/>
        </w:rPr>
        <w:t>Комиссия в составе:</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firstRow="1" w:lastRow="0" w:firstColumn="1" w:lastColumn="0" w:noHBand="0" w:noVBand="1"/>
      </w:tblPr>
      <w:tblGrid>
        <w:gridCol w:w="2605"/>
        <w:gridCol w:w="3096"/>
        <w:gridCol w:w="4293"/>
      </w:tblGrid>
      <w:tr w:rsidR="00B431BF" w:rsidRPr="00B431BF" w:rsidTr="00B431BF">
        <w:tc>
          <w:tcPr>
            <w:tcW w:w="2628" w:type="dxa"/>
            <w:tcBorders>
              <w:top w:val="single" w:sz="8" w:space="0" w:color="333333"/>
              <w:left w:val="single" w:sz="8" w:space="0" w:color="333333"/>
              <w:bottom w:val="single" w:sz="8" w:space="0" w:color="333333"/>
              <w:right w:val="single" w:sz="8" w:space="0" w:color="333333"/>
            </w:tcBorders>
            <w:vAlign w:val="center"/>
          </w:tcPr>
          <w:p w:rsidR="00B431BF" w:rsidRPr="00B431BF" w:rsidRDefault="00B431BF" w:rsidP="00B431BF">
            <w:pPr>
              <w:spacing w:after="200"/>
              <w:jc w:val="center"/>
              <w:rPr>
                <w:rFonts w:eastAsia="Calibri"/>
                <w:bCs/>
                <w:szCs w:val="22"/>
                <w:lang w:eastAsia="en-US"/>
              </w:rPr>
            </w:pPr>
          </w:p>
        </w:tc>
        <w:tc>
          <w:tcPr>
            <w:tcW w:w="3149" w:type="dxa"/>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spacing w:after="200"/>
              <w:jc w:val="center"/>
              <w:rPr>
                <w:rFonts w:eastAsia="Calibri"/>
                <w:bCs/>
                <w:szCs w:val="22"/>
                <w:lang w:eastAsia="en-US"/>
              </w:rPr>
            </w:pPr>
            <w:r w:rsidRPr="00B431BF">
              <w:rPr>
                <w:rFonts w:eastAsia="Calibri"/>
                <w:bCs/>
                <w:szCs w:val="22"/>
                <w:lang w:eastAsia="en-US"/>
              </w:rPr>
              <w:t>ФИО</w:t>
            </w:r>
          </w:p>
        </w:tc>
        <w:tc>
          <w:tcPr>
            <w:tcW w:w="4360" w:type="dxa"/>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spacing w:after="200"/>
              <w:jc w:val="center"/>
              <w:rPr>
                <w:rFonts w:eastAsia="Calibri"/>
                <w:bCs/>
                <w:szCs w:val="22"/>
                <w:lang w:eastAsia="en-US"/>
              </w:rPr>
            </w:pPr>
            <w:r w:rsidRPr="00B431BF">
              <w:rPr>
                <w:rFonts w:eastAsia="Calibri"/>
                <w:bCs/>
                <w:szCs w:val="22"/>
                <w:lang w:eastAsia="en-US"/>
              </w:rPr>
              <w:t>Должность</w:t>
            </w:r>
          </w:p>
        </w:tc>
      </w:tr>
      <w:tr w:rsidR="00B431BF" w:rsidRPr="00B431BF" w:rsidTr="00B431BF">
        <w:trPr>
          <w:trHeight w:val="340"/>
        </w:trPr>
        <w:tc>
          <w:tcPr>
            <w:tcW w:w="2628" w:type="dxa"/>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spacing w:after="200"/>
              <w:jc w:val="center"/>
              <w:rPr>
                <w:rFonts w:eastAsia="Calibri"/>
                <w:bCs/>
                <w:szCs w:val="22"/>
                <w:lang w:eastAsia="en-US"/>
              </w:rPr>
            </w:pPr>
            <w:r w:rsidRPr="00B431BF">
              <w:rPr>
                <w:rFonts w:eastAsia="Calibri"/>
                <w:bCs/>
                <w:szCs w:val="22"/>
                <w:lang w:eastAsia="en-US"/>
              </w:rPr>
              <w:t>Председатель</w:t>
            </w:r>
          </w:p>
        </w:tc>
        <w:tc>
          <w:tcPr>
            <w:tcW w:w="3149" w:type="dxa"/>
            <w:tcBorders>
              <w:top w:val="single" w:sz="8" w:space="0" w:color="333333"/>
              <w:left w:val="single" w:sz="8" w:space="0" w:color="333333"/>
              <w:bottom w:val="single" w:sz="8" w:space="0" w:color="333333"/>
              <w:right w:val="single" w:sz="8" w:space="0" w:color="333333"/>
            </w:tcBorders>
            <w:vAlign w:val="center"/>
          </w:tcPr>
          <w:p w:rsidR="00B431BF" w:rsidRPr="00B431BF" w:rsidRDefault="00B431BF" w:rsidP="00B431BF">
            <w:pPr>
              <w:spacing w:after="200"/>
              <w:jc w:val="center"/>
              <w:rPr>
                <w:rFonts w:eastAsia="Calibri"/>
                <w:szCs w:val="22"/>
                <w:lang w:eastAsia="en-US"/>
              </w:rPr>
            </w:pPr>
          </w:p>
        </w:tc>
        <w:tc>
          <w:tcPr>
            <w:tcW w:w="4360" w:type="dxa"/>
            <w:tcBorders>
              <w:top w:val="single" w:sz="8" w:space="0" w:color="333333"/>
              <w:left w:val="single" w:sz="8" w:space="0" w:color="333333"/>
              <w:bottom w:val="single" w:sz="8" w:space="0" w:color="333333"/>
              <w:right w:val="single" w:sz="8" w:space="0" w:color="333333"/>
            </w:tcBorders>
            <w:vAlign w:val="center"/>
          </w:tcPr>
          <w:p w:rsidR="00B431BF" w:rsidRPr="00B431BF" w:rsidRDefault="00B431BF" w:rsidP="00B431BF">
            <w:pPr>
              <w:spacing w:after="200"/>
              <w:jc w:val="center"/>
              <w:rPr>
                <w:rFonts w:eastAsia="Calibri"/>
                <w:szCs w:val="22"/>
                <w:lang w:eastAsia="en-US"/>
              </w:rPr>
            </w:pPr>
          </w:p>
        </w:tc>
      </w:tr>
      <w:tr w:rsidR="00B431BF" w:rsidRPr="00B431BF" w:rsidTr="00B431BF">
        <w:trPr>
          <w:trHeight w:val="340"/>
        </w:trPr>
        <w:tc>
          <w:tcPr>
            <w:tcW w:w="2628" w:type="dxa"/>
            <w:vMerge w:val="restart"/>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spacing w:after="200"/>
              <w:jc w:val="center"/>
              <w:rPr>
                <w:rFonts w:eastAsia="Calibri"/>
                <w:bCs/>
                <w:szCs w:val="22"/>
                <w:lang w:eastAsia="en-US"/>
              </w:rPr>
            </w:pPr>
            <w:r w:rsidRPr="00B431BF">
              <w:rPr>
                <w:rFonts w:eastAsia="Calibri"/>
                <w:bCs/>
                <w:szCs w:val="22"/>
                <w:lang w:eastAsia="en-US"/>
              </w:rPr>
              <w:t>Члены комиссии</w:t>
            </w:r>
          </w:p>
        </w:tc>
        <w:tc>
          <w:tcPr>
            <w:tcW w:w="3149" w:type="dxa"/>
            <w:tcBorders>
              <w:top w:val="single" w:sz="8" w:space="0" w:color="333333"/>
              <w:left w:val="single" w:sz="8" w:space="0" w:color="333333"/>
              <w:bottom w:val="single" w:sz="8" w:space="0" w:color="333333"/>
              <w:right w:val="single" w:sz="8" w:space="0" w:color="333333"/>
            </w:tcBorders>
            <w:vAlign w:val="center"/>
          </w:tcPr>
          <w:p w:rsidR="00B431BF" w:rsidRPr="00B431BF" w:rsidRDefault="00B431BF" w:rsidP="00B431BF">
            <w:pPr>
              <w:spacing w:after="200"/>
              <w:jc w:val="center"/>
              <w:rPr>
                <w:rFonts w:eastAsia="Calibri"/>
                <w:szCs w:val="22"/>
                <w:lang w:eastAsia="en-US"/>
              </w:rPr>
            </w:pPr>
          </w:p>
        </w:tc>
        <w:tc>
          <w:tcPr>
            <w:tcW w:w="4360" w:type="dxa"/>
            <w:tcBorders>
              <w:top w:val="single" w:sz="8" w:space="0" w:color="333333"/>
              <w:left w:val="single" w:sz="8" w:space="0" w:color="333333"/>
              <w:bottom w:val="single" w:sz="8" w:space="0" w:color="333333"/>
              <w:right w:val="single" w:sz="8" w:space="0" w:color="333333"/>
            </w:tcBorders>
            <w:vAlign w:val="center"/>
          </w:tcPr>
          <w:p w:rsidR="00B431BF" w:rsidRPr="00B431BF" w:rsidRDefault="00B431BF" w:rsidP="00B431BF">
            <w:pPr>
              <w:spacing w:after="200"/>
              <w:jc w:val="center"/>
              <w:rPr>
                <w:rFonts w:eastAsia="Calibri"/>
                <w:szCs w:val="22"/>
                <w:lang w:eastAsia="en-US"/>
              </w:rPr>
            </w:pPr>
          </w:p>
        </w:tc>
      </w:tr>
      <w:tr w:rsidR="00B431BF" w:rsidRPr="00B431BF" w:rsidTr="00B431BF">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rPr>
                <w:rFonts w:eastAsia="Calibri"/>
                <w:bCs/>
                <w:szCs w:val="22"/>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200"/>
              <w:rPr>
                <w:rFonts w:ascii="Calibri" w:eastAsia="Calibri" w:hAnsi="Calibri"/>
                <w:sz w:val="22"/>
                <w:szCs w:val="22"/>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200"/>
              <w:rPr>
                <w:rFonts w:ascii="Calibri" w:eastAsia="Calibri" w:hAnsi="Calibri"/>
                <w:sz w:val="22"/>
                <w:szCs w:val="22"/>
                <w:lang w:eastAsia="en-US"/>
              </w:rPr>
            </w:pPr>
          </w:p>
        </w:tc>
      </w:tr>
      <w:tr w:rsidR="00B431BF" w:rsidRPr="00B431BF" w:rsidTr="00B431BF">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rPr>
                <w:rFonts w:eastAsia="Calibri"/>
                <w:bCs/>
                <w:szCs w:val="22"/>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200"/>
              <w:rPr>
                <w:rFonts w:ascii="Calibri" w:eastAsia="Calibri" w:hAnsi="Calibri"/>
                <w:sz w:val="22"/>
                <w:szCs w:val="22"/>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200"/>
              <w:rPr>
                <w:rFonts w:ascii="Calibri" w:eastAsia="Calibri" w:hAnsi="Calibri"/>
                <w:sz w:val="22"/>
                <w:szCs w:val="22"/>
                <w:lang w:eastAsia="en-US"/>
              </w:rPr>
            </w:pPr>
          </w:p>
        </w:tc>
      </w:tr>
      <w:tr w:rsidR="00B431BF" w:rsidRPr="00B431BF" w:rsidTr="00B431BF">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rPr>
                <w:rFonts w:eastAsia="Calibri"/>
                <w:bCs/>
                <w:szCs w:val="22"/>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200"/>
              <w:rPr>
                <w:rFonts w:ascii="Calibri" w:eastAsia="Calibri" w:hAnsi="Calibri"/>
                <w:sz w:val="22"/>
                <w:szCs w:val="22"/>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200"/>
              <w:rPr>
                <w:rFonts w:ascii="Calibri" w:eastAsia="Calibri" w:hAnsi="Calibri"/>
                <w:sz w:val="22"/>
                <w:szCs w:val="22"/>
                <w:lang w:eastAsia="en-US"/>
              </w:rPr>
            </w:pPr>
          </w:p>
        </w:tc>
      </w:tr>
      <w:tr w:rsidR="00B431BF" w:rsidRPr="00B431BF" w:rsidTr="00B431BF">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rPr>
                <w:rFonts w:eastAsia="Calibri"/>
                <w:bCs/>
                <w:szCs w:val="22"/>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200"/>
              <w:rPr>
                <w:rFonts w:ascii="Calibri" w:eastAsia="Calibri" w:hAnsi="Calibri"/>
                <w:sz w:val="22"/>
                <w:szCs w:val="22"/>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200"/>
              <w:rPr>
                <w:rFonts w:ascii="Calibri" w:eastAsia="Calibri" w:hAnsi="Calibri"/>
                <w:sz w:val="22"/>
                <w:szCs w:val="22"/>
                <w:lang w:eastAsia="en-US"/>
              </w:rPr>
            </w:pPr>
          </w:p>
        </w:tc>
      </w:tr>
    </w:tbl>
    <w:p w:rsidR="00B431BF" w:rsidRPr="00B431BF" w:rsidRDefault="00B431BF" w:rsidP="00B431BF">
      <w:pPr>
        <w:spacing w:after="200"/>
        <w:rPr>
          <w:rFonts w:eastAsia="Calibri"/>
          <w:sz w:val="28"/>
          <w:szCs w:val="22"/>
          <w:lang w:eastAsia="en-US"/>
        </w:rPr>
      </w:pPr>
      <w:r w:rsidRPr="00B431BF">
        <w:rPr>
          <w:rFonts w:eastAsia="Calibri"/>
          <w:sz w:val="28"/>
          <w:szCs w:val="22"/>
          <w:lang w:eastAsia="en-US"/>
        </w:rPr>
        <w:t>провела отбор носителей персональных данных и установила, что в соответствии с требованиями руководящих документов по защите информации______________ __________________________________________ информация, записанная на них в процессе эксплуатации, подлежит уничтожению:</w:t>
      </w:r>
    </w:p>
    <w:p w:rsidR="00B431BF" w:rsidRPr="00B431BF" w:rsidRDefault="00B431BF" w:rsidP="00B431BF">
      <w:pPr>
        <w:spacing w:after="200"/>
        <w:rPr>
          <w:rFonts w:ascii="Calibri" w:eastAsia="Calibri" w:hAnsi="Calibri"/>
          <w:sz w:val="22"/>
          <w:szCs w:val="22"/>
          <w:lang w:eastAsia="en-US"/>
        </w:rPr>
      </w:pP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firstRow="1" w:lastRow="0" w:firstColumn="0" w:lastColumn="0" w:noHBand="0" w:noVBand="1"/>
      </w:tblPr>
      <w:tblGrid>
        <w:gridCol w:w="736"/>
        <w:gridCol w:w="1241"/>
        <w:gridCol w:w="2557"/>
        <w:gridCol w:w="3446"/>
        <w:gridCol w:w="2014"/>
      </w:tblGrid>
      <w:tr w:rsidR="00B431BF" w:rsidRPr="00B431BF" w:rsidTr="00B431BF">
        <w:tc>
          <w:tcPr>
            <w:tcW w:w="743" w:type="dxa"/>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spacing w:after="120"/>
              <w:jc w:val="center"/>
              <w:rPr>
                <w:bCs/>
              </w:rPr>
            </w:pPr>
            <w:r w:rsidRPr="00B431BF">
              <w:rPr>
                <w:bCs/>
              </w:rPr>
              <w:t xml:space="preserve">№ </w:t>
            </w:r>
            <w:proofErr w:type="gramStart"/>
            <w:r w:rsidRPr="00B431BF">
              <w:rPr>
                <w:bCs/>
              </w:rPr>
              <w:t>п</w:t>
            </w:r>
            <w:proofErr w:type="gramEnd"/>
            <w:r w:rsidRPr="00B431BF">
              <w:rPr>
                <w:bCs/>
              </w:rPr>
              <w:t>/п</w:t>
            </w:r>
          </w:p>
        </w:tc>
        <w:tc>
          <w:tcPr>
            <w:tcW w:w="1260" w:type="dxa"/>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spacing w:after="120"/>
              <w:jc w:val="center"/>
              <w:rPr>
                <w:bCs/>
              </w:rPr>
            </w:pPr>
            <w:r w:rsidRPr="00B431BF">
              <w:rPr>
                <w:bCs/>
              </w:rPr>
              <w:t>Дата</w:t>
            </w:r>
          </w:p>
        </w:tc>
        <w:tc>
          <w:tcPr>
            <w:tcW w:w="2607" w:type="dxa"/>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spacing w:after="120"/>
              <w:jc w:val="center"/>
              <w:rPr>
                <w:bCs/>
              </w:rPr>
            </w:pPr>
            <w:r w:rsidRPr="00B431BF">
              <w:rPr>
                <w:bCs/>
              </w:rPr>
              <w:t>Тип носителя</w:t>
            </w:r>
          </w:p>
        </w:tc>
        <w:tc>
          <w:tcPr>
            <w:tcW w:w="3496" w:type="dxa"/>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spacing w:after="120"/>
              <w:jc w:val="center"/>
              <w:rPr>
                <w:bCs/>
              </w:rPr>
            </w:pPr>
            <w:r w:rsidRPr="00B431BF">
              <w:rPr>
                <w:bCs/>
              </w:rPr>
              <w:t xml:space="preserve">Регистрационный номер носителя </w:t>
            </w:r>
            <w:proofErr w:type="spellStart"/>
            <w:r w:rsidRPr="00B431BF">
              <w:rPr>
                <w:bCs/>
              </w:rPr>
              <w:t>ПДн</w:t>
            </w:r>
            <w:proofErr w:type="spellEnd"/>
          </w:p>
        </w:tc>
        <w:tc>
          <w:tcPr>
            <w:tcW w:w="2033" w:type="dxa"/>
            <w:tcBorders>
              <w:top w:val="single" w:sz="8" w:space="0" w:color="333333"/>
              <w:left w:val="single" w:sz="8" w:space="0" w:color="333333"/>
              <w:bottom w:val="single" w:sz="8" w:space="0" w:color="333333"/>
              <w:right w:val="single" w:sz="8" w:space="0" w:color="333333"/>
            </w:tcBorders>
            <w:vAlign w:val="center"/>
            <w:hideMark/>
          </w:tcPr>
          <w:p w:rsidR="00B431BF" w:rsidRPr="00B431BF" w:rsidRDefault="00B431BF" w:rsidP="00B431BF">
            <w:pPr>
              <w:spacing w:after="120"/>
              <w:jc w:val="center"/>
              <w:rPr>
                <w:bCs/>
              </w:rPr>
            </w:pPr>
            <w:r w:rsidRPr="00B431BF">
              <w:rPr>
                <w:bCs/>
              </w:rPr>
              <w:t>Примечание</w:t>
            </w:r>
          </w:p>
        </w:tc>
      </w:tr>
      <w:tr w:rsidR="00B431BF" w:rsidRPr="00B431BF" w:rsidTr="00B431BF">
        <w:tc>
          <w:tcPr>
            <w:tcW w:w="743"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120"/>
              <w:jc w:val="both"/>
              <w:rPr>
                <w:b/>
              </w:rPr>
            </w:pPr>
          </w:p>
        </w:tc>
        <w:tc>
          <w:tcPr>
            <w:tcW w:w="1260"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120"/>
              <w:jc w:val="both"/>
              <w:rPr>
                <w:b/>
              </w:rPr>
            </w:pPr>
          </w:p>
        </w:tc>
        <w:tc>
          <w:tcPr>
            <w:tcW w:w="2607"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120"/>
              <w:jc w:val="both"/>
              <w:rPr>
                <w:b/>
              </w:rPr>
            </w:pPr>
          </w:p>
        </w:tc>
        <w:tc>
          <w:tcPr>
            <w:tcW w:w="3496"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120"/>
              <w:jc w:val="both"/>
              <w:rPr>
                <w:b/>
              </w:rPr>
            </w:pPr>
          </w:p>
        </w:tc>
        <w:tc>
          <w:tcPr>
            <w:tcW w:w="2033"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120"/>
              <w:jc w:val="both"/>
              <w:rPr>
                <w:b/>
              </w:rPr>
            </w:pPr>
          </w:p>
        </w:tc>
      </w:tr>
      <w:tr w:rsidR="00B431BF" w:rsidRPr="00B431BF" w:rsidTr="00B431BF">
        <w:tc>
          <w:tcPr>
            <w:tcW w:w="743"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120"/>
              <w:jc w:val="both"/>
              <w:rPr>
                <w:b/>
              </w:rPr>
            </w:pPr>
          </w:p>
        </w:tc>
        <w:tc>
          <w:tcPr>
            <w:tcW w:w="1260"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120"/>
              <w:jc w:val="both"/>
              <w:rPr>
                <w:b/>
              </w:rPr>
            </w:pPr>
          </w:p>
        </w:tc>
        <w:tc>
          <w:tcPr>
            <w:tcW w:w="2607"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120"/>
              <w:jc w:val="both"/>
              <w:rPr>
                <w:b/>
              </w:rPr>
            </w:pPr>
          </w:p>
        </w:tc>
        <w:tc>
          <w:tcPr>
            <w:tcW w:w="3496"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120"/>
              <w:jc w:val="both"/>
              <w:rPr>
                <w:b/>
              </w:rPr>
            </w:pPr>
          </w:p>
        </w:tc>
        <w:tc>
          <w:tcPr>
            <w:tcW w:w="2033" w:type="dxa"/>
            <w:tcBorders>
              <w:top w:val="single" w:sz="8" w:space="0" w:color="333333"/>
              <w:left w:val="single" w:sz="8" w:space="0" w:color="333333"/>
              <w:bottom w:val="single" w:sz="8" w:space="0" w:color="333333"/>
              <w:right w:val="single" w:sz="8" w:space="0" w:color="333333"/>
            </w:tcBorders>
          </w:tcPr>
          <w:p w:rsidR="00B431BF" w:rsidRPr="00B431BF" w:rsidRDefault="00B431BF" w:rsidP="00B431BF">
            <w:pPr>
              <w:spacing w:after="120"/>
              <w:jc w:val="both"/>
              <w:rPr>
                <w:b/>
              </w:rPr>
            </w:pPr>
          </w:p>
        </w:tc>
      </w:tr>
    </w:tbl>
    <w:p w:rsidR="00B431BF" w:rsidRPr="00B431BF" w:rsidRDefault="00B431BF" w:rsidP="00B431BF">
      <w:pPr>
        <w:spacing w:after="120"/>
        <w:jc w:val="both"/>
      </w:pPr>
    </w:p>
    <w:p w:rsidR="00B431BF" w:rsidRPr="00B431BF" w:rsidRDefault="00B431BF" w:rsidP="00B431BF">
      <w:pPr>
        <w:spacing w:after="120"/>
        <w:jc w:val="both"/>
        <w:rPr>
          <w:b/>
          <w:sz w:val="28"/>
          <w:szCs w:val="28"/>
        </w:rPr>
      </w:pPr>
      <w:r w:rsidRPr="00B431BF">
        <w:rPr>
          <w:sz w:val="28"/>
          <w:szCs w:val="28"/>
        </w:rPr>
        <w:t xml:space="preserve">Всего подлежит </w:t>
      </w:r>
      <w:proofErr w:type="spellStart"/>
      <w:r w:rsidRPr="00B431BF">
        <w:rPr>
          <w:sz w:val="28"/>
          <w:szCs w:val="28"/>
        </w:rPr>
        <w:t>уничтожению__________________________________носителей</w:t>
      </w:r>
      <w:proofErr w:type="spellEnd"/>
      <w:r w:rsidRPr="00B431BF">
        <w:rPr>
          <w:b/>
          <w:sz w:val="28"/>
          <w:szCs w:val="28"/>
        </w:rPr>
        <w:t xml:space="preserve">  </w:t>
      </w:r>
      <w:r w:rsidRPr="00B431BF">
        <w:rPr>
          <w:b/>
          <w:sz w:val="28"/>
          <w:szCs w:val="28"/>
        </w:rPr>
        <w:tab/>
      </w:r>
      <w:r w:rsidRPr="00B431BF">
        <w:rPr>
          <w:b/>
          <w:sz w:val="28"/>
          <w:szCs w:val="28"/>
        </w:rPr>
        <w:tab/>
      </w:r>
      <w:r w:rsidRPr="00B431BF">
        <w:rPr>
          <w:b/>
          <w:sz w:val="28"/>
          <w:szCs w:val="28"/>
        </w:rPr>
        <w:tab/>
      </w:r>
      <w:r w:rsidRPr="00B431BF">
        <w:rPr>
          <w:b/>
          <w:sz w:val="28"/>
          <w:szCs w:val="28"/>
        </w:rPr>
        <w:tab/>
      </w:r>
      <w:r w:rsidRPr="00B431BF">
        <w:rPr>
          <w:b/>
          <w:sz w:val="28"/>
          <w:szCs w:val="28"/>
        </w:rPr>
        <w:tab/>
      </w:r>
      <w:r w:rsidRPr="00B431BF">
        <w:rPr>
          <w:b/>
          <w:sz w:val="28"/>
          <w:szCs w:val="28"/>
        </w:rPr>
        <w:tab/>
      </w:r>
      <w:r w:rsidRPr="00B431BF">
        <w:rPr>
          <w:sz w:val="28"/>
          <w:szCs w:val="28"/>
        </w:rPr>
        <w:tab/>
      </w:r>
      <w:r w:rsidRPr="00B431BF">
        <w:rPr>
          <w:sz w:val="28"/>
          <w:szCs w:val="28"/>
          <w:vertAlign w:val="superscript"/>
        </w:rPr>
        <w:t>(цифрами и прописью)</w:t>
      </w:r>
    </w:p>
    <w:p w:rsidR="00B431BF" w:rsidRPr="00B431BF" w:rsidRDefault="00B431BF" w:rsidP="00B431BF">
      <w:pPr>
        <w:rPr>
          <w:rFonts w:ascii="Calibri" w:eastAsia="Calibri" w:hAnsi="Calibri"/>
          <w:sz w:val="22"/>
          <w:szCs w:val="22"/>
          <w:lang w:eastAsia="en-US"/>
        </w:rPr>
      </w:pPr>
      <w:r w:rsidRPr="00B431BF">
        <w:rPr>
          <w:rFonts w:eastAsia="Calibri"/>
          <w:sz w:val="28"/>
          <w:szCs w:val="28"/>
          <w:lang w:eastAsia="en-US"/>
        </w:rPr>
        <w:lastRenderedPageBreak/>
        <w:t xml:space="preserve">После утверждения </w:t>
      </w:r>
      <w:proofErr w:type="gramStart"/>
      <w:r w:rsidRPr="00B431BF">
        <w:rPr>
          <w:rFonts w:eastAsia="Calibri"/>
          <w:sz w:val="28"/>
          <w:szCs w:val="28"/>
          <w:lang w:eastAsia="en-US"/>
        </w:rPr>
        <w:t>акта</w:t>
      </w:r>
      <w:proofErr w:type="gramEnd"/>
      <w:r w:rsidRPr="00B431BF">
        <w:rPr>
          <w:rFonts w:eastAsia="Calibri"/>
          <w:sz w:val="28"/>
          <w:szCs w:val="28"/>
          <w:lang w:eastAsia="en-US"/>
        </w:rPr>
        <w:t xml:space="preserve"> перечисленные носители сверены с записями в акте и на указанных носителях персональные данные уничтожены путем</w:t>
      </w:r>
      <w:r w:rsidRPr="00B431BF">
        <w:rPr>
          <w:rFonts w:ascii="Calibri" w:eastAsia="Calibri" w:hAnsi="Calibri"/>
          <w:szCs w:val="22"/>
          <w:lang w:eastAsia="en-US"/>
        </w:rPr>
        <w:t xml:space="preserve"> </w:t>
      </w:r>
      <w:r w:rsidRPr="00B431BF">
        <w:rPr>
          <w:rFonts w:ascii="Calibri" w:eastAsia="Calibri" w:hAnsi="Calibri"/>
          <w:sz w:val="22"/>
          <w:szCs w:val="22"/>
          <w:lang w:eastAsia="en-US"/>
        </w:rPr>
        <w:t>_________________________________________________________</w:t>
      </w:r>
      <w:r w:rsidR="00630CB3">
        <w:rPr>
          <w:rFonts w:ascii="Calibri" w:eastAsia="Calibri" w:hAnsi="Calibri"/>
          <w:sz w:val="22"/>
          <w:szCs w:val="22"/>
          <w:lang w:eastAsia="en-US"/>
        </w:rPr>
        <w:t>_______________________________</w:t>
      </w:r>
      <w:r w:rsidRPr="00B431BF">
        <w:rPr>
          <w:rFonts w:ascii="Calibri" w:eastAsia="Calibri" w:hAnsi="Calibri"/>
          <w:sz w:val="22"/>
          <w:szCs w:val="22"/>
          <w:lang w:eastAsia="en-US"/>
        </w:rPr>
        <w:t>.</w:t>
      </w:r>
    </w:p>
    <w:p w:rsidR="00B431BF" w:rsidRPr="00B431BF" w:rsidRDefault="00B431BF" w:rsidP="00B431BF">
      <w:pPr>
        <w:jc w:val="center"/>
        <w:rPr>
          <w:rFonts w:eastAsia="Calibri"/>
          <w:sz w:val="20"/>
          <w:szCs w:val="22"/>
          <w:lang w:eastAsia="en-US"/>
        </w:rPr>
      </w:pPr>
      <w:r w:rsidRPr="00B431BF">
        <w:rPr>
          <w:rFonts w:eastAsia="Calibri"/>
          <w:sz w:val="20"/>
          <w:szCs w:val="22"/>
          <w:lang w:eastAsia="en-US"/>
        </w:rPr>
        <w:t>(стирания на устройстве гарантированного уничтожения информации и т.п.)</w:t>
      </w:r>
    </w:p>
    <w:p w:rsidR="00B431BF" w:rsidRPr="00B431BF" w:rsidRDefault="00B431BF" w:rsidP="00B431BF">
      <w:pPr>
        <w:spacing w:after="200"/>
        <w:rPr>
          <w:rFonts w:ascii="Calibri" w:eastAsia="Calibri" w:hAnsi="Calibri"/>
          <w:sz w:val="22"/>
          <w:szCs w:val="22"/>
          <w:lang w:eastAsia="en-US"/>
        </w:rPr>
      </w:pPr>
    </w:p>
    <w:p w:rsidR="00B431BF" w:rsidRPr="00B431BF" w:rsidRDefault="00B431BF" w:rsidP="00B431BF">
      <w:pPr>
        <w:rPr>
          <w:rFonts w:eastAsia="Calibri"/>
          <w:sz w:val="28"/>
          <w:szCs w:val="22"/>
          <w:lang w:eastAsia="en-US"/>
        </w:rPr>
      </w:pPr>
      <w:r w:rsidRPr="00B431BF">
        <w:rPr>
          <w:rFonts w:eastAsia="Calibri"/>
          <w:sz w:val="28"/>
          <w:szCs w:val="22"/>
          <w:lang w:eastAsia="en-US"/>
        </w:rPr>
        <w:t xml:space="preserve">После утверждения </w:t>
      </w:r>
      <w:proofErr w:type="gramStart"/>
      <w:r w:rsidRPr="00B431BF">
        <w:rPr>
          <w:rFonts w:eastAsia="Calibri"/>
          <w:sz w:val="28"/>
          <w:szCs w:val="22"/>
          <w:lang w:eastAsia="en-US"/>
        </w:rPr>
        <w:t>акта</w:t>
      </w:r>
      <w:proofErr w:type="gramEnd"/>
      <w:r w:rsidRPr="00B431BF">
        <w:rPr>
          <w:rFonts w:eastAsia="Calibri"/>
          <w:sz w:val="28"/>
          <w:szCs w:val="22"/>
          <w:lang w:eastAsia="en-US"/>
        </w:rPr>
        <w:t xml:space="preserve"> перечисленные носители сверены с записями в акте и уничтожены путем</w:t>
      </w:r>
    </w:p>
    <w:p w:rsidR="00B431BF" w:rsidRPr="00B431BF" w:rsidRDefault="00B431BF" w:rsidP="00B431BF">
      <w:pPr>
        <w:rPr>
          <w:rFonts w:ascii="Calibri" w:eastAsia="Calibri" w:hAnsi="Calibri"/>
          <w:sz w:val="28"/>
          <w:szCs w:val="22"/>
          <w:lang w:eastAsia="en-US"/>
        </w:rPr>
      </w:pPr>
      <w:r w:rsidRPr="00B431BF">
        <w:rPr>
          <w:rFonts w:ascii="Calibri" w:eastAsia="Calibri" w:hAnsi="Calibri"/>
          <w:sz w:val="28"/>
          <w:szCs w:val="22"/>
          <w:lang w:eastAsia="en-US"/>
        </w:rPr>
        <w:t>______________________________________</w:t>
      </w:r>
      <w:r w:rsidR="00630CB3">
        <w:rPr>
          <w:rFonts w:ascii="Calibri" w:eastAsia="Calibri" w:hAnsi="Calibri"/>
          <w:sz w:val="28"/>
          <w:szCs w:val="22"/>
          <w:lang w:eastAsia="en-US"/>
        </w:rPr>
        <w:t>_______________________________</w:t>
      </w:r>
      <w:r w:rsidRPr="00B431BF">
        <w:rPr>
          <w:rFonts w:ascii="Calibri" w:eastAsia="Calibri" w:hAnsi="Calibri"/>
          <w:sz w:val="28"/>
          <w:szCs w:val="22"/>
          <w:lang w:eastAsia="en-US"/>
        </w:rPr>
        <w:t>.</w:t>
      </w:r>
    </w:p>
    <w:p w:rsidR="00B431BF" w:rsidRPr="00B431BF" w:rsidRDefault="00B431BF" w:rsidP="00B431BF">
      <w:pPr>
        <w:jc w:val="center"/>
        <w:rPr>
          <w:rFonts w:eastAsia="Calibri"/>
          <w:sz w:val="20"/>
          <w:szCs w:val="22"/>
          <w:lang w:eastAsia="en-US"/>
        </w:rPr>
      </w:pPr>
      <w:r w:rsidRPr="00B431BF">
        <w:rPr>
          <w:rFonts w:eastAsia="Calibri"/>
          <w:sz w:val="20"/>
          <w:szCs w:val="22"/>
          <w:lang w:eastAsia="en-US"/>
        </w:rPr>
        <w:t>(разрезания, сжигания, механического уничтожения, сдачи предприятию по утилизации вторичного сырья и т.п.)</w:t>
      </w:r>
    </w:p>
    <w:p w:rsidR="00B431BF" w:rsidRPr="00B431BF" w:rsidRDefault="00B431BF" w:rsidP="00B431BF">
      <w:pPr>
        <w:tabs>
          <w:tab w:val="left" w:pos="5760"/>
          <w:tab w:val="left" w:pos="9810"/>
        </w:tabs>
        <w:spacing w:after="120"/>
        <w:jc w:val="both"/>
        <w:rPr>
          <w:b/>
        </w:rPr>
      </w:pPr>
    </w:p>
    <w:p w:rsidR="00B431BF" w:rsidRPr="00B431BF" w:rsidRDefault="00B431BF" w:rsidP="00B431BF">
      <w:pPr>
        <w:tabs>
          <w:tab w:val="left" w:pos="5760"/>
          <w:tab w:val="left" w:pos="9810"/>
        </w:tabs>
        <w:spacing w:after="120"/>
        <w:jc w:val="both"/>
        <w:rPr>
          <w:sz w:val="28"/>
        </w:rPr>
      </w:pPr>
      <w:r w:rsidRPr="00B431BF">
        <w:rPr>
          <w:sz w:val="28"/>
        </w:rPr>
        <w:t>Уничтоженные носители с книг и журналов учета списаны.</w:t>
      </w:r>
    </w:p>
    <w:p w:rsidR="00B431BF" w:rsidRPr="00B431BF" w:rsidRDefault="00B431BF" w:rsidP="00B431BF">
      <w:pPr>
        <w:tabs>
          <w:tab w:val="left" w:pos="5760"/>
          <w:tab w:val="left" w:pos="9810"/>
        </w:tabs>
        <w:spacing w:after="120"/>
        <w:jc w:val="both"/>
      </w:pPr>
    </w:p>
    <w:p w:rsidR="00B431BF" w:rsidRPr="00B431BF" w:rsidRDefault="00B431BF" w:rsidP="00B431BF">
      <w:pPr>
        <w:tabs>
          <w:tab w:val="left" w:pos="5760"/>
          <w:tab w:val="left" w:pos="9810"/>
        </w:tabs>
        <w:spacing w:after="120"/>
        <w:jc w:val="both"/>
      </w:pPr>
      <w:r w:rsidRPr="00B431BF">
        <w:rPr>
          <w:sz w:val="28"/>
        </w:rPr>
        <w:t>Председатель комиссии:</w:t>
      </w:r>
      <w:r w:rsidRPr="00B431BF">
        <w:tab/>
        <w:t>_________________ /</w:t>
      </w:r>
      <w:r w:rsidRPr="00B431BF">
        <w:tab/>
        <w:t>/</w:t>
      </w:r>
    </w:p>
    <w:p w:rsidR="00B431BF" w:rsidRPr="00B431BF" w:rsidRDefault="00B431BF" w:rsidP="00B431BF">
      <w:pPr>
        <w:tabs>
          <w:tab w:val="left" w:pos="5760"/>
          <w:tab w:val="left" w:pos="9810"/>
        </w:tabs>
        <w:spacing w:after="120"/>
        <w:jc w:val="both"/>
      </w:pPr>
      <w:r w:rsidRPr="00B431BF">
        <w:rPr>
          <w:sz w:val="28"/>
        </w:rPr>
        <w:t>Члены комиссии:</w:t>
      </w:r>
      <w:r w:rsidRPr="00B431BF">
        <w:tab/>
        <w:t>_________________ /</w:t>
      </w:r>
      <w:r w:rsidRPr="00B431BF">
        <w:tab/>
        <w:t>/</w:t>
      </w:r>
    </w:p>
    <w:p w:rsidR="00B431BF" w:rsidRPr="00B431BF" w:rsidRDefault="00B431BF" w:rsidP="00B431BF">
      <w:pPr>
        <w:tabs>
          <w:tab w:val="left" w:pos="5760"/>
          <w:tab w:val="left" w:pos="9810"/>
        </w:tabs>
        <w:spacing w:after="120"/>
        <w:jc w:val="both"/>
      </w:pPr>
      <w:r w:rsidRPr="00B431BF">
        <w:tab/>
        <w:t>_________________ /</w:t>
      </w:r>
      <w:r w:rsidRPr="00B431BF">
        <w:tab/>
        <w:t>/</w:t>
      </w:r>
    </w:p>
    <w:p w:rsidR="00B431BF" w:rsidRPr="00B431BF" w:rsidRDefault="00B431BF" w:rsidP="00B431BF">
      <w:pPr>
        <w:tabs>
          <w:tab w:val="left" w:pos="5760"/>
          <w:tab w:val="left" w:pos="9781"/>
          <w:tab w:val="left" w:pos="9810"/>
        </w:tabs>
        <w:spacing w:after="120"/>
        <w:jc w:val="both"/>
      </w:pPr>
      <w:r w:rsidRPr="00B431BF">
        <w:t xml:space="preserve">                                                                 </w:t>
      </w:r>
      <w:r>
        <w:t xml:space="preserve">                               _________________</w:t>
      </w:r>
      <w:r w:rsidRPr="00B431BF">
        <w:t xml:space="preserve">/                    </w:t>
      </w:r>
      <w:r>
        <w:t xml:space="preserve">   </w:t>
      </w:r>
      <w:r w:rsidRPr="00B431BF">
        <w:t>/</w:t>
      </w:r>
    </w:p>
    <w:p w:rsidR="00B431BF" w:rsidRPr="00B431BF" w:rsidRDefault="00B431BF" w:rsidP="00B431BF">
      <w:pPr>
        <w:tabs>
          <w:tab w:val="left" w:pos="5760"/>
          <w:tab w:val="left" w:pos="9810"/>
        </w:tabs>
        <w:spacing w:after="120"/>
        <w:jc w:val="both"/>
      </w:pPr>
      <w:r w:rsidRPr="00B431BF">
        <w:tab/>
        <w:t>_________________ /</w:t>
      </w:r>
      <w:r w:rsidRPr="00B431BF">
        <w:tab/>
        <w:t>/</w:t>
      </w:r>
    </w:p>
    <w:p w:rsidR="00B431BF" w:rsidRPr="00B431BF" w:rsidRDefault="00B431BF" w:rsidP="00B431BF">
      <w:pPr>
        <w:tabs>
          <w:tab w:val="left" w:pos="5760"/>
          <w:tab w:val="left" w:pos="9810"/>
        </w:tabs>
        <w:spacing w:after="120"/>
        <w:jc w:val="both"/>
      </w:pPr>
    </w:p>
    <w:p w:rsidR="00B431BF" w:rsidRPr="00B431BF" w:rsidRDefault="00B431BF" w:rsidP="00B431BF">
      <w:pPr>
        <w:spacing w:after="200"/>
        <w:rPr>
          <w:rFonts w:ascii="Calibri" w:eastAsia="Calibri" w:hAnsi="Calibri"/>
          <w:sz w:val="22"/>
          <w:szCs w:val="22"/>
          <w:lang w:eastAsia="en-US"/>
        </w:rPr>
      </w:pPr>
    </w:p>
    <w:p w:rsidR="00B431BF" w:rsidRPr="00B431BF" w:rsidRDefault="00B431BF" w:rsidP="00B431BF">
      <w:pPr>
        <w:spacing w:after="200"/>
        <w:rPr>
          <w:rFonts w:ascii="Calibri" w:eastAsia="Calibri" w:hAnsi="Calibri"/>
          <w:sz w:val="22"/>
          <w:szCs w:val="22"/>
          <w:lang w:eastAsia="en-US"/>
        </w:rPr>
      </w:pPr>
    </w:p>
    <w:p w:rsidR="00B431BF" w:rsidRPr="00B431BF" w:rsidRDefault="00B431BF" w:rsidP="00B431BF">
      <w:pPr>
        <w:spacing w:after="200"/>
        <w:rPr>
          <w:rFonts w:ascii="Calibri" w:eastAsia="Calibri" w:hAnsi="Calibri"/>
          <w:sz w:val="22"/>
          <w:szCs w:val="22"/>
          <w:lang w:eastAsia="en-US"/>
        </w:rPr>
      </w:pPr>
    </w:p>
    <w:p w:rsidR="00B431BF" w:rsidRPr="00B431BF" w:rsidRDefault="00B431BF" w:rsidP="00B431BF">
      <w:pPr>
        <w:spacing w:after="200"/>
        <w:rPr>
          <w:rFonts w:ascii="Calibri" w:eastAsia="Calibri" w:hAnsi="Calibri"/>
          <w:sz w:val="22"/>
          <w:szCs w:val="22"/>
          <w:lang w:eastAsia="en-US"/>
        </w:rPr>
      </w:pPr>
    </w:p>
    <w:p w:rsidR="00B431BF" w:rsidRPr="00B431BF" w:rsidRDefault="00B431BF" w:rsidP="00B431BF">
      <w:pPr>
        <w:jc w:val="both"/>
        <w:rPr>
          <w:rFonts w:eastAsia="Calibri"/>
          <w:sz w:val="28"/>
          <w:szCs w:val="22"/>
          <w:u w:val="single"/>
          <w:lang w:eastAsia="en-US"/>
        </w:rPr>
      </w:pPr>
      <w:r w:rsidRPr="00B431BF">
        <w:rPr>
          <w:rFonts w:eastAsia="Calibri"/>
          <w:sz w:val="28"/>
          <w:szCs w:val="22"/>
          <w:u w:val="single"/>
          <w:lang w:eastAsia="en-US"/>
        </w:rPr>
        <w:t xml:space="preserve">Примечание: </w:t>
      </w:r>
    </w:p>
    <w:p w:rsidR="00B431BF" w:rsidRPr="00B431BF" w:rsidRDefault="00B431BF" w:rsidP="00B431BF">
      <w:pPr>
        <w:jc w:val="both"/>
        <w:rPr>
          <w:rFonts w:eastAsia="Calibri"/>
          <w:sz w:val="28"/>
          <w:szCs w:val="22"/>
          <w:lang w:eastAsia="en-US"/>
        </w:rPr>
      </w:pPr>
      <w:r w:rsidRPr="00B431BF">
        <w:rPr>
          <w:rFonts w:eastAsia="Calibri"/>
          <w:sz w:val="28"/>
          <w:szCs w:val="22"/>
          <w:lang w:eastAsia="en-US"/>
        </w:rPr>
        <w:t>1. Акт составляется раздельно на каждый способ уничтожения носителей.</w:t>
      </w:r>
    </w:p>
    <w:p w:rsidR="00B431BF" w:rsidRPr="00B431BF" w:rsidRDefault="00B431BF" w:rsidP="00B431BF">
      <w:pPr>
        <w:jc w:val="both"/>
        <w:rPr>
          <w:rFonts w:eastAsia="Calibri"/>
          <w:sz w:val="28"/>
          <w:szCs w:val="22"/>
          <w:lang w:eastAsia="en-US"/>
        </w:rPr>
      </w:pPr>
      <w:r w:rsidRPr="00B431BF">
        <w:rPr>
          <w:rFonts w:eastAsia="Calibri"/>
          <w:sz w:val="28"/>
          <w:szCs w:val="22"/>
          <w:lang w:eastAsia="en-US"/>
        </w:rPr>
        <w:t>2. Все листы акта, а так же все произведенные исправления и дополнения в акте заверяются подписями всех членов комиссии.</w:t>
      </w:r>
    </w:p>
    <w:p w:rsidR="00B431BF" w:rsidRPr="00B431BF" w:rsidRDefault="00B431BF" w:rsidP="00B431BF">
      <w:pPr>
        <w:spacing w:after="200"/>
        <w:jc w:val="both"/>
        <w:rPr>
          <w:rFonts w:ascii="Calibri" w:eastAsia="Calibri" w:hAnsi="Calibri"/>
          <w:sz w:val="22"/>
          <w:szCs w:val="22"/>
          <w:lang w:eastAsia="en-US"/>
        </w:rPr>
      </w:pPr>
    </w:p>
    <w:p w:rsidR="00927967" w:rsidRDefault="00927967"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Default="005E44D9" w:rsidP="000731F0">
      <w:pPr>
        <w:ind w:left="6237"/>
        <w:jc w:val="center"/>
        <w:rPr>
          <w:sz w:val="28"/>
          <w:szCs w:val="28"/>
        </w:rPr>
      </w:pPr>
    </w:p>
    <w:p w:rsidR="005E44D9" w:rsidRPr="00B431BF" w:rsidRDefault="005E44D9" w:rsidP="005E44D9">
      <w:pPr>
        <w:ind w:left="5812"/>
        <w:rPr>
          <w:bCs/>
          <w:sz w:val="22"/>
          <w:szCs w:val="22"/>
        </w:rPr>
      </w:pPr>
      <w:r>
        <w:rPr>
          <w:sz w:val="22"/>
          <w:szCs w:val="22"/>
        </w:rPr>
        <w:lastRenderedPageBreak/>
        <w:t xml:space="preserve">                   </w:t>
      </w:r>
      <w:r w:rsidRPr="00B431BF">
        <w:rPr>
          <w:sz w:val="22"/>
          <w:szCs w:val="22"/>
        </w:rPr>
        <w:t xml:space="preserve">Приложение </w:t>
      </w:r>
      <w:r>
        <w:rPr>
          <w:sz w:val="22"/>
          <w:szCs w:val="22"/>
        </w:rPr>
        <w:t>№2</w:t>
      </w:r>
    </w:p>
    <w:p w:rsidR="005E44D9" w:rsidRDefault="005E44D9" w:rsidP="005E44D9">
      <w:pPr>
        <w:ind w:left="5812"/>
        <w:jc w:val="both"/>
        <w:rPr>
          <w:sz w:val="22"/>
          <w:szCs w:val="22"/>
        </w:rPr>
      </w:pPr>
      <w:r w:rsidRPr="00B431BF">
        <w:rPr>
          <w:sz w:val="22"/>
          <w:szCs w:val="22"/>
        </w:rPr>
        <w:t xml:space="preserve">к постановлению Администрации </w:t>
      </w:r>
      <w:proofErr w:type="spellStart"/>
      <w:r w:rsidRPr="00314DF7">
        <w:rPr>
          <w:sz w:val="22"/>
          <w:szCs w:val="22"/>
        </w:rPr>
        <w:t>Усть</w:t>
      </w:r>
      <w:proofErr w:type="spellEnd"/>
      <w:r w:rsidRPr="00314DF7">
        <w:rPr>
          <w:sz w:val="22"/>
          <w:szCs w:val="22"/>
        </w:rPr>
        <w:t>-</w:t>
      </w:r>
      <w:r>
        <w:rPr>
          <w:sz w:val="22"/>
          <w:szCs w:val="22"/>
        </w:rPr>
        <w:t xml:space="preserve">     </w:t>
      </w:r>
    </w:p>
    <w:p w:rsidR="005E44D9" w:rsidRPr="00B431BF" w:rsidRDefault="005E44D9" w:rsidP="005E44D9">
      <w:pPr>
        <w:ind w:left="5812"/>
        <w:jc w:val="both"/>
        <w:rPr>
          <w:sz w:val="22"/>
          <w:szCs w:val="22"/>
        </w:rPr>
      </w:pPr>
      <w:r>
        <w:rPr>
          <w:sz w:val="22"/>
          <w:szCs w:val="22"/>
        </w:rPr>
        <w:t xml:space="preserve">    </w:t>
      </w:r>
      <w:r w:rsidRPr="00314DF7">
        <w:rPr>
          <w:sz w:val="22"/>
          <w:szCs w:val="22"/>
        </w:rPr>
        <w:t xml:space="preserve">Донецкого городского </w:t>
      </w:r>
      <w:r w:rsidRPr="00B431BF">
        <w:rPr>
          <w:sz w:val="22"/>
          <w:szCs w:val="22"/>
        </w:rPr>
        <w:t xml:space="preserve">поселения </w:t>
      </w:r>
    </w:p>
    <w:p w:rsidR="005E44D9" w:rsidRDefault="005E44D9" w:rsidP="005E44D9">
      <w:pPr>
        <w:ind w:left="5812"/>
        <w:jc w:val="both"/>
        <w:rPr>
          <w:sz w:val="22"/>
          <w:szCs w:val="22"/>
        </w:rPr>
      </w:pPr>
      <w:r w:rsidRPr="00314DF7">
        <w:rPr>
          <w:sz w:val="22"/>
          <w:szCs w:val="22"/>
        </w:rPr>
        <w:t xml:space="preserve">             </w:t>
      </w:r>
      <w:r>
        <w:rPr>
          <w:sz w:val="22"/>
          <w:szCs w:val="22"/>
        </w:rPr>
        <w:t xml:space="preserve">   </w:t>
      </w:r>
      <w:r w:rsidRPr="00B431BF">
        <w:rPr>
          <w:sz w:val="22"/>
          <w:szCs w:val="22"/>
        </w:rPr>
        <w:t xml:space="preserve">от </w:t>
      </w:r>
      <w:r w:rsidRPr="00314DF7">
        <w:rPr>
          <w:sz w:val="22"/>
          <w:szCs w:val="22"/>
        </w:rPr>
        <w:t>1</w:t>
      </w:r>
      <w:r>
        <w:rPr>
          <w:sz w:val="22"/>
          <w:szCs w:val="22"/>
        </w:rPr>
        <w:t>7</w:t>
      </w:r>
      <w:r w:rsidRPr="00B431BF">
        <w:rPr>
          <w:sz w:val="22"/>
          <w:szCs w:val="22"/>
        </w:rPr>
        <w:t>.</w:t>
      </w:r>
      <w:r w:rsidRPr="00314DF7">
        <w:rPr>
          <w:sz w:val="22"/>
          <w:szCs w:val="22"/>
        </w:rPr>
        <w:t>10</w:t>
      </w:r>
      <w:r w:rsidRPr="00B431BF">
        <w:rPr>
          <w:sz w:val="22"/>
          <w:szCs w:val="22"/>
        </w:rPr>
        <w:t>.2022  №</w:t>
      </w:r>
      <w:r w:rsidR="00A93898">
        <w:rPr>
          <w:sz w:val="22"/>
          <w:szCs w:val="22"/>
        </w:rPr>
        <w:t>282</w:t>
      </w:r>
      <w:r w:rsidRPr="00B431BF">
        <w:rPr>
          <w:sz w:val="22"/>
          <w:szCs w:val="22"/>
        </w:rPr>
        <w:t xml:space="preserve"> </w:t>
      </w:r>
    </w:p>
    <w:p w:rsidR="005E44D9" w:rsidRDefault="005E44D9" w:rsidP="005E44D9">
      <w:pPr>
        <w:ind w:left="5812"/>
        <w:jc w:val="both"/>
        <w:rPr>
          <w:sz w:val="22"/>
          <w:szCs w:val="22"/>
        </w:rPr>
      </w:pPr>
    </w:p>
    <w:p w:rsidR="005E44D9" w:rsidRDefault="005E44D9" w:rsidP="005E44D9">
      <w:pPr>
        <w:ind w:left="5812"/>
        <w:jc w:val="both"/>
        <w:rPr>
          <w:sz w:val="22"/>
          <w:szCs w:val="22"/>
        </w:rPr>
      </w:pPr>
    </w:p>
    <w:p w:rsidR="005E44D9" w:rsidRDefault="005E44D9" w:rsidP="005E44D9">
      <w:pPr>
        <w:ind w:left="5812"/>
        <w:jc w:val="both"/>
        <w:rPr>
          <w:sz w:val="22"/>
          <w:szCs w:val="22"/>
        </w:rPr>
      </w:pPr>
    </w:p>
    <w:p w:rsidR="005E44D9" w:rsidRDefault="005E44D9" w:rsidP="005E44D9">
      <w:pPr>
        <w:ind w:left="5812"/>
        <w:jc w:val="both"/>
        <w:rPr>
          <w:sz w:val="22"/>
          <w:szCs w:val="22"/>
        </w:rPr>
      </w:pPr>
    </w:p>
    <w:p w:rsidR="005E44D9" w:rsidRPr="00B431BF" w:rsidRDefault="005E44D9" w:rsidP="005E44D9">
      <w:pPr>
        <w:ind w:left="5812"/>
        <w:jc w:val="both"/>
        <w:rPr>
          <w:sz w:val="22"/>
          <w:szCs w:val="22"/>
        </w:rPr>
      </w:pPr>
    </w:p>
    <w:p w:rsidR="005E44D9" w:rsidRDefault="005E44D9" w:rsidP="000731F0">
      <w:pPr>
        <w:ind w:left="6237"/>
        <w:jc w:val="center"/>
        <w:rPr>
          <w:sz w:val="28"/>
          <w:szCs w:val="28"/>
        </w:rPr>
      </w:pPr>
    </w:p>
    <w:p w:rsidR="005E44D9" w:rsidRPr="005E44D9" w:rsidRDefault="005E44D9" w:rsidP="005E44D9">
      <w:pPr>
        <w:jc w:val="center"/>
        <w:rPr>
          <w:b/>
          <w:sz w:val="28"/>
          <w:szCs w:val="28"/>
        </w:rPr>
      </w:pPr>
      <w:r w:rsidRPr="005E44D9">
        <w:rPr>
          <w:b/>
          <w:sz w:val="28"/>
          <w:szCs w:val="28"/>
        </w:rPr>
        <w:t xml:space="preserve">Список </w:t>
      </w:r>
    </w:p>
    <w:p w:rsidR="005E44D9" w:rsidRDefault="005E44D9" w:rsidP="005E44D9">
      <w:pPr>
        <w:jc w:val="center"/>
        <w:rPr>
          <w:sz w:val="28"/>
          <w:szCs w:val="28"/>
        </w:rPr>
      </w:pPr>
      <w:r w:rsidRPr="005E44D9">
        <w:rPr>
          <w:sz w:val="28"/>
          <w:szCs w:val="28"/>
        </w:rPr>
        <w:t>должностей,</w:t>
      </w:r>
      <w:r>
        <w:rPr>
          <w:sz w:val="28"/>
          <w:szCs w:val="28"/>
        </w:rPr>
        <w:t xml:space="preserve"> </w:t>
      </w:r>
      <w:r w:rsidRPr="005E44D9">
        <w:rPr>
          <w:sz w:val="28"/>
          <w:szCs w:val="28"/>
        </w:rPr>
        <w:t>уполномоченных на получение и доступ к персональным данным работников Администрации Усть-Донецкого городского поселения</w:t>
      </w:r>
    </w:p>
    <w:p w:rsidR="005E44D9" w:rsidRDefault="005E44D9" w:rsidP="005E44D9">
      <w:pPr>
        <w:jc w:val="center"/>
        <w:rPr>
          <w:sz w:val="28"/>
          <w:szCs w:val="28"/>
        </w:rPr>
      </w:pPr>
    </w:p>
    <w:p w:rsidR="005E44D9" w:rsidRDefault="005E44D9" w:rsidP="005E44D9">
      <w:pPr>
        <w:jc w:val="center"/>
        <w:rPr>
          <w:sz w:val="28"/>
          <w:szCs w:val="28"/>
        </w:rPr>
      </w:pPr>
    </w:p>
    <w:p w:rsidR="005E44D9" w:rsidRDefault="005E44D9" w:rsidP="003D6A7E">
      <w:pPr>
        <w:jc w:val="both"/>
        <w:rPr>
          <w:sz w:val="28"/>
          <w:szCs w:val="28"/>
        </w:rPr>
      </w:pPr>
      <w:r>
        <w:rPr>
          <w:sz w:val="28"/>
          <w:szCs w:val="28"/>
        </w:rPr>
        <w:t xml:space="preserve">1. Глава </w:t>
      </w:r>
      <w:r w:rsidRPr="005E44D9">
        <w:rPr>
          <w:sz w:val="28"/>
          <w:szCs w:val="28"/>
        </w:rPr>
        <w:t>Администрации Усть-Донецкого городского поселения</w:t>
      </w:r>
      <w:r>
        <w:rPr>
          <w:sz w:val="28"/>
          <w:szCs w:val="28"/>
        </w:rPr>
        <w:t>;</w:t>
      </w:r>
    </w:p>
    <w:p w:rsidR="003D6A7E" w:rsidRDefault="003D6A7E" w:rsidP="003D6A7E">
      <w:pPr>
        <w:jc w:val="both"/>
        <w:rPr>
          <w:sz w:val="28"/>
          <w:szCs w:val="28"/>
        </w:rPr>
      </w:pPr>
    </w:p>
    <w:p w:rsidR="005E44D9" w:rsidRDefault="005E44D9" w:rsidP="003D6A7E">
      <w:pPr>
        <w:jc w:val="both"/>
        <w:rPr>
          <w:sz w:val="28"/>
          <w:szCs w:val="28"/>
        </w:rPr>
      </w:pPr>
      <w:r>
        <w:rPr>
          <w:sz w:val="28"/>
          <w:szCs w:val="28"/>
        </w:rPr>
        <w:t>2. Начальник сектора по общим, правовым и кадровым вопросам;</w:t>
      </w:r>
    </w:p>
    <w:p w:rsidR="003D6A7E" w:rsidRDefault="003D6A7E" w:rsidP="003D6A7E">
      <w:pPr>
        <w:jc w:val="both"/>
        <w:rPr>
          <w:sz w:val="28"/>
          <w:szCs w:val="28"/>
        </w:rPr>
      </w:pPr>
    </w:p>
    <w:p w:rsidR="005E44D9" w:rsidRDefault="005E44D9" w:rsidP="003D6A7E">
      <w:pPr>
        <w:jc w:val="both"/>
        <w:rPr>
          <w:sz w:val="28"/>
          <w:szCs w:val="28"/>
        </w:rPr>
      </w:pPr>
      <w:r>
        <w:rPr>
          <w:sz w:val="28"/>
          <w:szCs w:val="28"/>
        </w:rPr>
        <w:t>3. Работники бухгалтерии;</w:t>
      </w:r>
    </w:p>
    <w:p w:rsidR="003D6A7E" w:rsidRDefault="003D6A7E" w:rsidP="003D6A7E">
      <w:pPr>
        <w:jc w:val="both"/>
        <w:rPr>
          <w:sz w:val="28"/>
          <w:szCs w:val="28"/>
        </w:rPr>
      </w:pPr>
    </w:p>
    <w:p w:rsidR="005E44D9" w:rsidRDefault="005E44D9" w:rsidP="003D6A7E">
      <w:pPr>
        <w:jc w:val="both"/>
        <w:rPr>
          <w:sz w:val="28"/>
          <w:szCs w:val="28"/>
        </w:rPr>
      </w:pPr>
      <w:r>
        <w:rPr>
          <w:sz w:val="28"/>
          <w:szCs w:val="28"/>
        </w:rPr>
        <w:t xml:space="preserve">4. Старший инспектор </w:t>
      </w:r>
      <w:r w:rsidRPr="005E44D9">
        <w:rPr>
          <w:sz w:val="28"/>
          <w:szCs w:val="28"/>
        </w:rPr>
        <w:t>сектора по общим, правовым и кадровым вопросам</w:t>
      </w:r>
      <w:r>
        <w:rPr>
          <w:sz w:val="28"/>
          <w:szCs w:val="28"/>
        </w:rPr>
        <w:t xml:space="preserve"> (по делопроизводству)</w:t>
      </w:r>
      <w:r w:rsidR="003D6A7E">
        <w:rPr>
          <w:sz w:val="28"/>
          <w:szCs w:val="28"/>
        </w:rPr>
        <w:t xml:space="preserve"> - (</w:t>
      </w:r>
      <w:r>
        <w:rPr>
          <w:sz w:val="28"/>
          <w:szCs w:val="28"/>
        </w:rPr>
        <w:t>информация о фактическом месте проживания и контактные телефоны работников</w:t>
      </w:r>
      <w:r w:rsidR="003D6A7E">
        <w:rPr>
          <w:sz w:val="28"/>
          <w:szCs w:val="28"/>
        </w:rPr>
        <w:t>)</w:t>
      </w:r>
      <w:r>
        <w:rPr>
          <w:sz w:val="28"/>
          <w:szCs w:val="28"/>
        </w:rPr>
        <w:t>;</w:t>
      </w:r>
    </w:p>
    <w:p w:rsidR="003D6A7E" w:rsidRDefault="003D6A7E" w:rsidP="003D6A7E">
      <w:pPr>
        <w:jc w:val="both"/>
        <w:rPr>
          <w:sz w:val="28"/>
          <w:szCs w:val="28"/>
        </w:rPr>
      </w:pPr>
    </w:p>
    <w:p w:rsidR="005E44D9" w:rsidRDefault="003D6A7E" w:rsidP="003D6A7E">
      <w:pPr>
        <w:jc w:val="both"/>
        <w:rPr>
          <w:sz w:val="28"/>
          <w:szCs w:val="28"/>
        </w:rPr>
      </w:pPr>
      <w:r>
        <w:rPr>
          <w:sz w:val="28"/>
          <w:szCs w:val="28"/>
        </w:rPr>
        <w:t xml:space="preserve">5. Руководители структурных </w:t>
      </w:r>
      <w:r w:rsidR="005E44D9">
        <w:rPr>
          <w:sz w:val="28"/>
          <w:szCs w:val="28"/>
        </w:rPr>
        <w:t>подразделений по направлению деятельности (</w:t>
      </w:r>
      <w:r>
        <w:rPr>
          <w:sz w:val="28"/>
          <w:szCs w:val="28"/>
        </w:rPr>
        <w:t>доступ к персональным данным только работников своего подразделения</w:t>
      </w:r>
      <w:r w:rsidR="005E44D9">
        <w:rPr>
          <w:sz w:val="28"/>
          <w:szCs w:val="28"/>
        </w:rPr>
        <w:t>)</w:t>
      </w:r>
      <w:r>
        <w:rPr>
          <w:sz w:val="28"/>
          <w:szCs w:val="28"/>
        </w:rPr>
        <w:t>.</w:t>
      </w:r>
    </w:p>
    <w:p w:rsidR="005E44D9" w:rsidRDefault="005E44D9" w:rsidP="000731F0">
      <w:pPr>
        <w:ind w:left="6237"/>
        <w:jc w:val="center"/>
        <w:rPr>
          <w:sz w:val="28"/>
          <w:szCs w:val="28"/>
        </w:rPr>
      </w:pPr>
    </w:p>
    <w:sectPr w:rsidR="005E44D9" w:rsidSect="00314DF7">
      <w:footerReference w:type="default" r:id="rId11"/>
      <w:pgSz w:w="11905" w:h="16840"/>
      <w:pgMar w:top="851" w:right="851" w:bottom="851" w:left="1276"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2C" w:rsidRDefault="004F082C">
      <w:r>
        <w:separator/>
      </w:r>
    </w:p>
  </w:endnote>
  <w:endnote w:type="continuationSeparator" w:id="0">
    <w:p w:rsidR="004F082C" w:rsidRDefault="004F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3" w:rsidRDefault="00630CB3" w:rsidP="004D42C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0CB3" w:rsidRDefault="00630C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3" w:rsidRPr="004815FB" w:rsidRDefault="00630CB3" w:rsidP="004D42C3">
    <w:pPr>
      <w:pStyle w:val="a5"/>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3" w:rsidRDefault="00630CB3">
    <w:pPr>
      <w:pStyle w:val="a5"/>
      <w:jc w:val="right"/>
    </w:pPr>
    <w:r>
      <w:fldChar w:fldCharType="begin"/>
    </w:r>
    <w:r>
      <w:instrText xml:space="preserve"> PAGE   \* MERGEFORMAT </w:instrText>
    </w:r>
    <w:r>
      <w:fldChar w:fldCharType="separate"/>
    </w:r>
    <w:r w:rsidR="00A93898">
      <w:rPr>
        <w:noProof/>
      </w:rPr>
      <w:t>20</w:t>
    </w:r>
    <w:r>
      <w:fldChar w:fldCharType="end"/>
    </w:r>
  </w:p>
  <w:p w:rsidR="00630CB3" w:rsidRDefault="00630C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2C" w:rsidRDefault="004F082C">
      <w:r>
        <w:separator/>
      </w:r>
    </w:p>
  </w:footnote>
  <w:footnote w:type="continuationSeparator" w:id="0">
    <w:p w:rsidR="004F082C" w:rsidRDefault="004F0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E1A26"/>
    <w:multiLevelType w:val="multilevel"/>
    <w:tmpl w:val="A5C4CC08"/>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lvlText w:val="%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777B19"/>
    <w:multiLevelType w:val="multilevel"/>
    <w:tmpl w:val="C540C5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pStyle w:val="XXX"/>
      <w:lvlText w:val="%1.%2.%3"/>
      <w:lvlJc w:val="left"/>
      <w:pPr>
        <w:tabs>
          <w:tab w:val="num" w:pos="720"/>
        </w:tabs>
        <w:ind w:left="720" w:hanging="720"/>
      </w:pPr>
      <w:rPr>
        <w:color w:val="auto"/>
      </w:rPr>
    </w:lvl>
    <w:lvl w:ilvl="3">
      <w:start w:val="1"/>
      <w:numFmt w:val="decimal"/>
      <w:pStyle w:val="XXXX"/>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53B66FA"/>
    <w:multiLevelType w:val="hybridMultilevel"/>
    <w:tmpl w:val="C1B6FC9C"/>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6A4114"/>
    <w:multiLevelType w:val="hybridMultilevel"/>
    <w:tmpl w:val="09848A3E"/>
    <w:lvl w:ilvl="0" w:tplc="7A989CE6">
      <w:start w:val="1"/>
      <w:numFmt w:val="bullet"/>
      <w:lvlText w:val="-"/>
      <w:lvlJc w:val="left"/>
      <w:pPr>
        <w:ind w:left="1778" w:hanging="360"/>
      </w:pPr>
      <w:rPr>
        <w:rFonts w:ascii="Courier New" w:hAnsi="Courier New"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nsid w:val="157D06E9"/>
    <w:multiLevelType w:val="hybridMultilevel"/>
    <w:tmpl w:val="934445D0"/>
    <w:lvl w:ilvl="0" w:tplc="D038A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BE0456"/>
    <w:multiLevelType w:val="hybridMultilevel"/>
    <w:tmpl w:val="EB48A8C4"/>
    <w:lvl w:ilvl="0" w:tplc="9842B90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1BD2087B"/>
    <w:multiLevelType w:val="multilevel"/>
    <w:tmpl w:val="3CB20C3A"/>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8">
    <w:nsid w:val="1EB242F9"/>
    <w:multiLevelType w:val="hybridMultilevel"/>
    <w:tmpl w:val="A7285AB4"/>
    <w:lvl w:ilvl="0" w:tplc="B4C6BFC0">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27C1CEA"/>
    <w:multiLevelType w:val="hybridMultilevel"/>
    <w:tmpl w:val="DF566624"/>
    <w:lvl w:ilvl="0" w:tplc="0419000F">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B52CE"/>
    <w:multiLevelType w:val="hybridMultilevel"/>
    <w:tmpl w:val="C17E7B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5817DCD"/>
    <w:multiLevelType w:val="hybridMultilevel"/>
    <w:tmpl w:val="EB469D38"/>
    <w:lvl w:ilvl="0" w:tplc="04090001">
      <w:start w:val="1"/>
      <w:numFmt w:val="bullet"/>
      <w:lvlText w:val=""/>
      <w:lvlJc w:val="left"/>
      <w:pPr>
        <w:ind w:left="720" w:hanging="360"/>
      </w:pPr>
      <w:rPr>
        <w:rFonts w:ascii="Symbol" w:hAnsi="Symbol" w:hint="default"/>
      </w:rPr>
    </w:lvl>
    <w:lvl w:ilvl="1" w:tplc="11A4FCB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03DDE"/>
    <w:multiLevelType w:val="hybridMultilevel"/>
    <w:tmpl w:val="F62CBC02"/>
    <w:lvl w:ilvl="0" w:tplc="5744611C">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26582A28"/>
    <w:multiLevelType w:val="hybridMultilevel"/>
    <w:tmpl w:val="D72C75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5E0F26"/>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DFB4416"/>
    <w:multiLevelType w:val="multilevel"/>
    <w:tmpl w:val="D1C4DB4E"/>
    <w:lvl w:ilvl="0">
      <w:start w:val="2"/>
      <w:numFmt w:val="decimal"/>
      <w:lvlText w:val="%1."/>
      <w:lvlJc w:val="left"/>
      <w:pPr>
        <w:ind w:left="1211" w:hanging="360"/>
      </w:pPr>
      <w:rPr>
        <w:rFonts w:hint="default"/>
      </w:rPr>
    </w:lvl>
    <w:lvl w:ilvl="1">
      <w:start w:val="1"/>
      <w:numFmt w:val="decimal"/>
      <w:isLgl/>
      <w:lvlText w:val="%1.%2"/>
      <w:lvlJc w:val="left"/>
      <w:pPr>
        <w:ind w:left="183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FB5020F"/>
    <w:multiLevelType w:val="multilevel"/>
    <w:tmpl w:val="4A8A1092"/>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bullet"/>
      <w:lvlText w:val="-"/>
      <w:lvlJc w:val="left"/>
      <w:pPr>
        <w:ind w:left="1855" w:hanging="720"/>
      </w:pPr>
      <w:rPr>
        <w:rFonts w:ascii="Courier New" w:hAnsi="Courier New"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0793BB0"/>
    <w:multiLevelType w:val="multilevel"/>
    <w:tmpl w:val="0CBCDEA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2E82E4A"/>
    <w:multiLevelType w:val="multilevel"/>
    <w:tmpl w:val="255A4DD8"/>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bullet"/>
      <w:lvlText w:val=""/>
      <w:lvlJc w:val="left"/>
      <w:pPr>
        <w:ind w:left="1855"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4D10326"/>
    <w:multiLevelType w:val="hybridMultilevel"/>
    <w:tmpl w:val="0998516E"/>
    <w:lvl w:ilvl="0" w:tplc="F47A719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72A0CE2"/>
    <w:multiLevelType w:val="hybridMultilevel"/>
    <w:tmpl w:val="F7F87C1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3B626CAB"/>
    <w:multiLevelType w:val="hybridMultilevel"/>
    <w:tmpl w:val="551A4D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C984E2A"/>
    <w:multiLevelType w:val="hybridMultilevel"/>
    <w:tmpl w:val="C34008A2"/>
    <w:lvl w:ilvl="0" w:tplc="7A989C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DF11BE"/>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4995F04"/>
    <w:multiLevelType w:val="hybridMultilevel"/>
    <w:tmpl w:val="F022F150"/>
    <w:lvl w:ilvl="0" w:tplc="949E1E08">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116AEB"/>
    <w:multiLevelType w:val="hybridMultilevel"/>
    <w:tmpl w:val="B630B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EE0BA2"/>
    <w:multiLevelType w:val="hybridMultilevel"/>
    <w:tmpl w:val="96D05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F19B5"/>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9551423"/>
    <w:multiLevelType w:val="hybridMultilevel"/>
    <w:tmpl w:val="7DFA3C60"/>
    <w:lvl w:ilvl="0" w:tplc="D038A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1254FB"/>
    <w:multiLevelType w:val="hybridMultilevel"/>
    <w:tmpl w:val="96D05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44636"/>
    <w:multiLevelType w:val="multilevel"/>
    <w:tmpl w:val="7E02725A"/>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bullet"/>
      <w:lvlText w:val="-"/>
      <w:lvlJc w:val="left"/>
      <w:pPr>
        <w:ind w:left="1855" w:hanging="720"/>
      </w:pPr>
      <w:rPr>
        <w:rFonts w:ascii="Courier New" w:hAnsi="Courier New"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CF6338E"/>
    <w:multiLevelType w:val="multilevel"/>
    <w:tmpl w:val="F266B3C4"/>
    <w:lvl w:ilvl="0">
      <w:start w:val="8"/>
      <w:numFmt w:val="decimal"/>
      <w:lvlText w:val="%1."/>
      <w:lvlJc w:val="left"/>
      <w:pPr>
        <w:ind w:left="1788" w:hanging="360"/>
      </w:pPr>
    </w:lvl>
    <w:lvl w:ilvl="1">
      <w:start w:val="1"/>
      <w:numFmt w:val="decimal"/>
      <w:isLgl/>
      <w:lvlText w:val="%1.%2."/>
      <w:lvlJc w:val="left"/>
      <w:pPr>
        <w:ind w:left="2148" w:hanging="720"/>
      </w:pPr>
      <w:rPr>
        <w:b w:val="0"/>
      </w:rPr>
    </w:lvl>
    <w:lvl w:ilvl="2">
      <w:start w:val="1"/>
      <w:numFmt w:val="decimal"/>
      <w:isLgl/>
      <w:lvlText w:val="%1.%2.%3."/>
      <w:lvlJc w:val="left"/>
      <w:pPr>
        <w:ind w:left="2148" w:hanging="720"/>
      </w:pPr>
      <w:rPr>
        <w:b w:val="0"/>
      </w:rPr>
    </w:lvl>
    <w:lvl w:ilvl="3">
      <w:start w:val="1"/>
      <w:numFmt w:val="decimal"/>
      <w:isLgl/>
      <w:lvlText w:val="%1.%2.%3.%4."/>
      <w:lvlJc w:val="left"/>
      <w:pPr>
        <w:ind w:left="2508" w:hanging="1080"/>
      </w:pPr>
      <w:rPr>
        <w:b w:val="0"/>
      </w:rPr>
    </w:lvl>
    <w:lvl w:ilvl="4">
      <w:start w:val="1"/>
      <w:numFmt w:val="decimal"/>
      <w:isLgl/>
      <w:lvlText w:val="%1.%2.%3.%4.%5."/>
      <w:lvlJc w:val="left"/>
      <w:pPr>
        <w:ind w:left="2508" w:hanging="1080"/>
      </w:pPr>
      <w:rPr>
        <w:b w:val="0"/>
      </w:rPr>
    </w:lvl>
    <w:lvl w:ilvl="5">
      <w:start w:val="1"/>
      <w:numFmt w:val="decimal"/>
      <w:isLgl/>
      <w:lvlText w:val="%1.%2.%3.%4.%5.%6."/>
      <w:lvlJc w:val="left"/>
      <w:pPr>
        <w:ind w:left="2868" w:hanging="1440"/>
      </w:pPr>
      <w:rPr>
        <w:b w:val="0"/>
      </w:rPr>
    </w:lvl>
    <w:lvl w:ilvl="6">
      <w:start w:val="1"/>
      <w:numFmt w:val="decimal"/>
      <w:isLgl/>
      <w:lvlText w:val="%1.%2.%3.%4.%5.%6.%7."/>
      <w:lvlJc w:val="left"/>
      <w:pPr>
        <w:ind w:left="3228" w:hanging="1800"/>
      </w:pPr>
      <w:rPr>
        <w:b w:val="0"/>
      </w:rPr>
    </w:lvl>
    <w:lvl w:ilvl="7">
      <w:start w:val="1"/>
      <w:numFmt w:val="decimal"/>
      <w:isLgl/>
      <w:lvlText w:val="%1.%2.%3.%4.%5.%6.%7.%8."/>
      <w:lvlJc w:val="left"/>
      <w:pPr>
        <w:ind w:left="3228" w:hanging="1800"/>
      </w:pPr>
      <w:rPr>
        <w:b w:val="0"/>
      </w:rPr>
    </w:lvl>
    <w:lvl w:ilvl="8">
      <w:start w:val="1"/>
      <w:numFmt w:val="decimal"/>
      <w:isLgl/>
      <w:lvlText w:val="%1.%2.%3.%4.%5.%6.%7.%8.%9."/>
      <w:lvlJc w:val="left"/>
      <w:pPr>
        <w:ind w:left="3588" w:hanging="2160"/>
      </w:pPr>
      <w:rPr>
        <w:b w:val="0"/>
      </w:rPr>
    </w:lvl>
  </w:abstractNum>
  <w:abstractNum w:abstractNumId="32">
    <w:nsid w:val="5C852879"/>
    <w:multiLevelType w:val="hybridMultilevel"/>
    <w:tmpl w:val="0AA6CE86"/>
    <w:lvl w:ilvl="0" w:tplc="DC6A4868">
      <w:start w:val="6"/>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3">
    <w:nsid w:val="5E2B65FA"/>
    <w:multiLevelType w:val="hybridMultilevel"/>
    <w:tmpl w:val="DF2654B4"/>
    <w:lvl w:ilvl="0" w:tplc="D038A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D25D75"/>
    <w:multiLevelType w:val="multilevel"/>
    <w:tmpl w:val="952885EC"/>
    <w:lvl w:ilvl="0">
      <w:start w:val="1"/>
      <w:numFmt w:val="decimal"/>
      <w:lvlText w:val="%1."/>
      <w:lvlJc w:val="left"/>
      <w:pPr>
        <w:ind w:left="1211"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4364813"/>
    <w:multiLevelType w:val="hybridMultilevel"/>
    <w:tmpl w:val="7F7A06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68714F4"/>
    <w:multiLevelType w:val="hybridMultilevel"/>
    <w:tmpl w:val="C6A8A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8E2FE8"/>
    <w:multiLevelType w:val="multilevel"/>
    <w:tmpl w:val="D1C4DB4E"/>
    <w:lvl w:ilvl="0">
      <w:start w:val="2"/>
      <w:numFmt w:val="decimal"/>
      <w:lvlText w:val="%1."/>
      <w:lvlJc w:val="left"/>
      <w:pPr>
        <w:ind w:left="1211" w:hanging="360"/>
      </w:pPr>
      <w:rPr>
        <w:rFonts w:hint="default"/>
      </w:rPr>
    </w:lvl>
    <w:lvl w:ilvl="1">
      <w:start w:val="1"/>
      <w:numFmt w:val="decimal"/>
      <w:isLgl/>
      <w:lvlText w:val="%1.%2"/>
      <w:lvlJc w:val="left"/>
      <w:pPr>
        <w:ind w:left="183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A0937F8"/>
    <w:multiLevelType w:val="multilevel"/>
    <w:tmpl w:val="B240E3A4"/>
    <w:lvl w:ilvl="0">
      <w:start w:val="1"/>
      <w:numFmt w:val="decimal"/>
      <w:lvlText w:val="%1."/>
      <w:lvlJc w:val="left"/>
      <w:pPr>
        <w:ind w:left="600" w:hanging="60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39">
    <w:nsid w:val="6AE40519"/>
    <w:multiLevelType w:val="multilevel"/>
    <w:tmpl w:val="7E9ED250"/>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7437D7"/>
    <w:multiLevelType w:val="hybridMultilevel"/>
    <w:tmpl w:val="7D5CB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A2754A"/>
    <w:multiLevelType w:val="hybridMultilevel"/>
    <w:tmpl w:val="4CA4C8C2"/>
    <w:lvl w:ilvl="0" w:tplc="630A07D8">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703F7F83"/>
    <w:multiLevelType w:val="hybridMultilevel"/>
    <w:tmpl w:val="5C9EA036"/>
    <w:lvl w:ilvl="0" w:tplc="1C206BA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D04507A"/>
    <w:multiLevelType w:val="hybridMultilevel"/>
    <w:tmpl w:val="58DC455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nsid w:val="7D95238A"/>
    <w:multiLevelType w:val="hybridMultilevel"/>
    <w:tmpl w:val="470039F6"/>
    <w:lvl w:ilvl="0" w:tplc="11A4FCBA">
      <w:numFmt w:val="bullet"/>
      <w:lvlText w:val="-"/>
      <w:lvlJc w:val="left"/>
      <w:pPr>
        <w:ind w:left="2138" w:hanging="360"/>
      </w:pPr>
      <w:rPr>
        <w:rFonts w:ascii="Times New Roman" w:eastAsia="Calibri"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 w:numId="2">
    <w:abstractNumId w:val="22"/>
  </w:num>
  <w:num w:numId="3">
    <w:abstractNumId w:val="4"/>
  </w:num>
  <w:num w:numId="4">
    <w:abstractNumId w:val="26"/>
  </w:num>
  <w:num w:numId="5">
    <w:abstractNumId w:val="25"/>
  </w:num>
  <w:num w:numId="6">
    <w:abstractNumId w:val="29"/>
  </w:num>
  <w:num w:numId="7">
    <w:abstractNumId w:val="11"/>
  </w:num>
  <w:num w:numId="8">
    <w:abstractNumId w:val="42"/>
  </w:num>
  <w:num w:numId="9">
    <w:abstractNumId w:val="36"/>
  </w:num>
  <w:num w:numId="10">
    <w:abstractNumId w:val="19"/>
  </w:num>
  <w:num w:numId="11">
    <w:abstractNumId w:val="9"/>
  </w:num>
  <w:num w:numId="12">
    <w:abstractNumId w:val="19"/>
  </w:num>
  <w:num w:numId="13">
    <w:abstractNumId w:val="34"/>
  </w:num>
  <w:num w:numId="14">
    <w:abstractNumId w:val="14"/>
  </w:num>
  <w:num w:numId="15">
    <w:abstractNumId w:val="23"/>
  </w:num>
  <w:num w:numId="16">
    <w:abstractNumId w:val="27"/>
  </w:num>
  <w:num w:numId="17">
    <w:abstractNumId w:val="21"/>
  </w:num>
  <w:num w:numId="18">
    <w:abstractNumId w:val="1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9"/>
  </w:num>
  <w:num w:numId="22">
    <w:abstractNumId w:val="18"/>
  </w:num>
  <w:num w:numId="23">
    <w:abstractNumId w:val="1"/>
  </w:num>
  <w:num w:numId="24">
    <w:abstractNumId w:val="30"/>
  </w:num>
  <w:num w:numId="25">
    <w:abstractNumId w:val="16"/>
  </w:num>
  <w:num w:numId="26">
    <w:abstractNumId w:val="43"/>
  </w:num>
  <w:num w:numId="27">
    <w:abstractNumId w:val="20"/>
  </w:num>
  <w:num w:numId="28">
    <w:abstractNumId w:val="37"/>
  </w:num>
  <w:num w:numId="29">
    <w:abstractNumId w:val="44"/>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
  </w:num>
  <w:num w:numId="34">
    <w:abstractNumId w:val="33"/>
  </w:num>
  <w:num w:numId="35">
    <w:abstractNumId w:val="28"/>
  </w:num>
  <w:num w:numId="36">
    <w:abstractNumId w:val="40"/>
  </w:num>
  <w:num w:numId="37">
    <w:abstractNumId w:val="17"/>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00"/>
    <w:rsid w:val="00002E0A"/>
    <w:rsid w:val="0001276E"/>
    <w:rsid w:val="00021861"/>
    <w:rsid w:val="00025AAA"/>
    <w:rsid w:val="000267CE"/>
    <w:rsid w:val="00043596"/>
    <w:rsid w:val="0004386F"/>
    <w:rsid w:val="00044D7D"/>
    <w:rsid w:val="0006069A"/>
    <w:rsid w:val="00061DA1"/>
    <w:rsid w:val="00072A3A"/>
    <w:rsid w:val="000731F0"/>
    <w:rsid w:val="00073B40"/>
    <w:rsid w:val="00082A46"/>
    <w:rsid w:val="00090667"/>
    <w:rsid w:val="000908DF"/>
    <w:rsid w:val="000952D6"/>
    <w:rsid w:val="000A6A26"/>
    <w:rsid w:val="000A76C6"/>
    <w:rsid w:val="000B3C66"/>
    <w:rsid w:val="000C4E85"/>
    <w:rsid w:val="000D0918"/>
    <w:rsid w:val="000D2D09"/>
    <w:rsid w:val="000E3AA9"/>
    <w:rsid w:val="000E46C8"/>
    <w:rsid w:val="000F4D67"/>
    <w:rsid w:val="00100BC7"/>
    <w:rsid w:val="001016EE"/>
    <w:rsid w:val="00105BF2"/>
    <w:rsid w:val="00110443"/>
    <w:rsid w:val="00110F36"/>
    <w:rsid w:val="001121DD"/>
    <w:rsid w:val="001133DC"/>
    <w:rsid w:val="00116D4E"/>
    <w:rsid w:val="001233AC"/>
    <w:rsid w:val="0014090F"/>
    <w:rsid w:val="00140BF4"/>
    <w:rsid w:val="0014482B"/>
    <w:rsid w:val="0015281D"/>
    <w:rsid w:val="00157568"/>
    <w:rsid w:val="001600B4"/>
    <w:rsid w:val="00162A4A"/>
    <w:rsid w:val="00164908"/>
    <w:rsid w:val="00171DD0"/>
    <w:rsid w:val="001778CD"/>
    <w:rsid w:val="001A26C5"/>
    <w:rsid w:val="001A4510"/>
    <w:rsid w:val="001B3E63"/>
    <w:rsid w:val="001B5FE0"/>
    <w:rsid w:val="001B6DE0"/>
    <w:rsid w:val="001C18A1"/>
    <w:rsid w:val="001C19D7"/>
    <w:rsid w:val="001D1558"/>
    <w:rsid w:val="001E06CA"/>
    <w:rsid w:val="001E6C2E"/>
    <w:rsid w:val="001E7A90"/>
    <w:rsid w:val="001F2A9D"/>
    <w:rsid w:val="001F3858"/>
    <w:rsid w:val="001F5B28"/>
    <w:rsid w:val="001F7847"/>
    <w:rsid w:val="00200F63"/>
    <w:rsid w:val="0020256C"/>
    <w:rsid w:val="002129E2"/>
    <w:rsid w:val="002375FF"/>
    <w:rsid w:val="00237E48"/>
    <w:rsid w:val="00243308"/>
    <w:rsid w:val="00245F57"/>
    <w:rsid w:val="00247E98"/>
    <w:rsid w:val="002503AC"/>
    <w:rsid w:val="00256F31"/>
    <w:rsid w:val="00257C81"/>
    <w:rsid w:val="0026501A"/>
    <w:rsid w:val="00274A4F"/>
    <w:rsid w:val="00276408"/>
    <w:rsid w:val="002809C4"/>
    <w:rsid w:val="00282883"/>
    <w:rsid w:val="00283353"/>
    <w:rsid w:val="002A0B04"/>
    <w:rsid w:val="002A16ED"/>
    <w:rsid w:val="002A30A8"/>
    <w:rsid w:val="002B7611"/>
    <w:rsid w:val="002C525F"/>
    <w:rsid w:val="002C6F0C"/>
    <w:rsid w:val="002D611C"/>
    <w:rsid w:val="002E0AF1"/>
    <w:rsid w:val="002E45D6"/>
    <w:rsid w:val="002E7238"/>
    <w:rsid w:val="002F2F2A"/>
    <w:rsid w:val="0030553B"/>
    <w:rsid w:val="00310F59"/>
    <w:rsid w:val="00314DF7"/>
    <w:rsid w:val="00322598"/>
    <w:rsid w:val="003346DB"/>
    <w:rsid w:val="00347652"/>
    <w:rsid w:val="003577B7"/>
    <w:rsid w:val="003605F2"/>
    <w:rsid w:val="00364F33"/>
    <w:rsid w:val="003653EE"/>
    <w:rsid w:val="00371CC6"/>
    <w:rsid w:val="00375A2F"/>
    <w:rsid w:val="0038574A"/>
    <w:rsid w:val="0039445F"/>
    <w:rsid w:val="0039668C"/>
    <w:rsid w:val="003A32A7"/>
    <w:rsid w:val="003A420D"/>
    <w:rsid w:val="003B6C76"/>
    <w:rsid w:val="003C0C55"/>
    <w:rsid w:val="003C1775"/>
    <w:rsid w:val="003D6A7E"/>
    <w:rsid w:val="003F01B8"/>
    <w:rsid w:val="00410A95"/>
    <w:rsid w:val="004113F5"/>
    <w:rsid w:val="00412B8B"/>
    <w:rsid w:val="004141DF"/>
    <w:rsid w:val="00427464"/>
    <w:rsid w:val="00427696"/>
    <w:rsid w:val="00435CAB"/>
    <w:rsid w:val="00441788"/>
    <w:rsid w:val="004472F9"/>
    <w:rsid w:val="0047010B"/>
    <w:rsid w:val="00481986"/>
    <w:rsid w:val="00483CB4"/>
    <w:rsid w:val="00491C2F"/>
    <w:rsid w:val="00492F86"/>
    <w:rsid w:val="004A2E0D"/>
    <w:rsid w:val="004A5F12"/>
    <w:rsid w:val="004B0BAC"/>
    <w:rsid w:val="004B76BC"/>
    <w:rsid w:val="004C3DB4"/>
    <w:rsid w:val="004C5CA0"/>
    <w:rsid w:val="004D42C3"/>
    <w:rsid w:val="004D4337"/>
    <w:rsid w:val="004F008D"/>
    <w:rsid w:val="004F082C"/>
    <w:rsid w:val="004F608A"/>
    <w:rsid w:val="004F7C97"/>
    <w:rsid w:val="00500F0F"/>
    <w:rsid w:val="0050257E"/>
    <w:rsid w:val="005060F1"/>
    <w:rsid w:val="00510893"/>
    <w:rsid w:val="005144FC"/>
    <w:rsid w:val="00523827"/>
    <w:rsid w:val="00524635"/>
    <w:rsid w:val="005376B6"/>
    <w:rsid w:val="005432DF"/>
    <w:rsid w:val="00563243"/>
    <w:rsid w:val="0057596B"/>
    <w:rsid w:val="00584EAE"/>
    <w:rsid w:val="00587EBC"/>
    <w:rsid w:val="00591778"/>
    <w:rsid w:val="00592521"/>
    <w:rsid w:val="005930CD"/>
    <w:rsid w:val="0059776A"/>
    <w:rsid w:val="005A7829"/>
    <w:rsid w:val="005C3DDE"/>
    <w:rsid w:val="005D3A6D"/>
    <w:rsid w:val="005D5307"/>
    <w:rsid w:val="005D628D"/>
    <w:rsid w:val="005D7B6B"/>
    <w:rsid w:val="005E021B"/>
    <w:rsid w:val="005E44D9"/>
    <w:rsid w:val="005E5136"/>
    <w:rsid w:val="00602624"/>
    <w:rsid w:val="00604DC8"/>
    <w:rsid w:val="006068EF"/>
    <w:rsid w:val="00614AD2"/>
    <w:rsid w:val="00630CB3"/>
    <w:rsid w:val="00634C1D"/>
    <w:rsid w:val="006473BC"/>
    <w:rsid w:val="00647A7F"/>
    <w:rsid w:val="00652826"/>
    <w:rsid w:val="00656954"/>
    <w:rsid w:val="006605CA"/>
    <w:rsid w:val="00681221"/>
    <w:rsid w:val="00682E08"/>
    <w:rsid w:val="0068399C"/>
    <w:rsid w:val="006855A7"/>
    <w:rsid w:val="006875A2"/>
    <w:rsid w:val="006A75E7"/>
    <w:rsid w:val="006A7DFE"/>
    <w:rsid w:val="006C2C3F"/>
    <w:rsid w:val="006C558F"/>
    <w:rsid w:val="006D2B46"/>
    <w:rsid w:val="006D640C"/>
    <w:rsid w:val="006D7FD5"/>
    <w:rsid w:val="006E539A"/>
    <w:rsid w:val="006F2AEA"/>
    <w:rsid w:val="006F4097"/>
    <w:rsid w:val="006F56CE"/>
    <w:rsid w:val="006F7E5A"/>
    <w:rsid w:val="00701255"/>
    <w:rsid w:val="00703EEE"/>
    <w:rsid w:val="007138D6"/>
    <w:rsid w:val="007220B0"/>
    <w:rsid w:val="007225A2"/>
    <w:rsid w:val="0072273C"/>
    <w:rsid w:val="007379E1"/>
    <w:rsid w:val="00747664"/>
    <w:rsid w:val="007514B8"/>
    <w:rsid w:val="00754E1A"/>
    <w:rsid w:val="0075541D"/>
    <w:rsid w:val="00761A8A"/>
    <w:rsid w:val="00764260"/>
    <w:rsid w:val="00767905"/>
    <w:rsid w:val="00770031"/>
    <w:rsid w:val="00773EB3"/>
    <w:rsid w:val="007833FF"/>
    <w:rsid w:val="00790DB4"/>
    <w:rsid w:val="0079173C"/>
    <w:rsid w:val="00794340"/>
    <w:rsid w:val="007A1359"/>
    <w:rsid w:val="007A6303"/>
    <w:rsid w:val="007B75C9"/>
    <w:rsid w:val="007E38FA"/>
    <w:rsid w:val="007F57C5"/>
    <w:rsid w:val="00800E96"/>
    <w:rsid w:val="00812AA3"/>
    <w:rsid w:val="008131C5"/>
    <w:rsid w:val="00813217"/>
    <w:rsid w:val="0081777D"/>
    <w:rsid w:val="00823439"/>
    <w:rsid w:val="00830207"/>
    <w:rsid w:val="00837375"/>
    <w:rsid w:val="00837F29"/>
    <w:rsid w:val="00843BA6"/>
    <w:rsid w:val="00846F2C"/>
    <w:rsid w:val="00852634"/>
    <w:rsid w:val="00864A0C"/>
    <w:rsid w:val="00866734"/>
    <w:rsid w:val="00870F56"/>
    <w:rsid w:val="0088068A"/>
    <w:rsid w:val="0088504D"/>
    <w:rsid w:val="008A5DDB"/>
    <w:rsid w:val="008B051D"/>
    <w:rsid w:val="008B1B87"/>
    <w:rsid w:val="008C7284"/>
    <w:rsid w:val="008D27AF"/>
    <w:rsid w:val="008D3D4B"/>
    <w:rsid w:val="008E2CBF"/>
    <w:rsid w:val="008E4D7A"/>
    <w:rsid w:val="008E52A3"/>
    <w:rsid w:val="008E761A"/>
    <w:rsid w:val="008E7EB0"/>
    <w:rsid w:val="008F7444"/>
    <w:rsid w:val="008F7995"/>
    <w:rsid w:val="00904394"/>
    <w:rsid w:val="009075D1"/>
    <w:rsid w:val="00907760"/>
    <w:rsid w:val="00910054"/>
    <w:rsid w:val="00913BD1"/>
    <w:rsid w:val="009161A1"/>
    <w:rsid w:val="00916731"/>
    <w:rsid w:val="00921022"/>
    <w:rsid w:val="00921DD8"/>
    <w:rsid w:val="00922E9D"/>
    <w:rsid w:val="00924930"/>
    <w:rsid w:val="00927967"/>
    <w:rsid w:val="00934FFC"/>
    <w:rsid w:val="009459D1"/>
    <w:rsid w:val="00950535"/>
    <w:rsid w:val="00956BB6"/>
    <w:rsid w:val="00975D11"/>
    <w:rsid w:val="00976F3B"/>
    <w:rsid w:val="00977079"/>
    <w:rsid w:val="009806CE"/>
    <w:rsid w:val="009A7C78"/>
    <w:rsid w:val="009B4777"/>
    <w:rsid w:val="009C46C5"/>
    <w:rsid w:val="009C486F"/>
    <w:rsid w:val="009C4FED"/>
    <w:rsid w:val="009D018F"/>
    <w:rsid w:val="009E7EBE"/>
    <w:rsid w:val="009F3FCA"/>
    <w:rsid w:val="009F65CA"/>
    <w:rsid w:val="009F6773"/>
    <w:rsid w:val="00A017BC"/>
    <w:rsid w:val="00A04B2A"/>
    <w:rsid w:val="00A15127"/>
    <w:rsid w:val="00A15244"/>
    <w:rsid w:val="00A172CF"/>
    <w:rsid w:val="00A20ED2"/>
    <w:rsid w:val="00A3373D"/>
    <w:rsid w:val="00A40EC8"/>
    <w:rsid w:val="00A462F8"/>
    <w:rsid w:val="00A534C3"/>
    <w:rsid w:val="00A56B78"/>
    <w:rsid w:val="00A74EE3"/>
    <w:rsid w:val="00A7773F"/>
    <w:rsid w:val="00A854C2"/>
    <w:rsid w:val="00A93898"/>
    <w:rsid w:val="00A97698"/>
    <w:rsid w:val="00AA00BD"/>
    <w:rsid w:val="00AA0D31"/>
    <w:rsid w:val="00AA7CB2"/>
    <w:rsid w:val="00AB3A3A"/>
    <w:rsid w:val="00AC1757"/>
    <w:rsid w:val="00AD16E3"/>
    <w:rsid w:val="00AF0914"/>
    <w:rsid w:val="00AF42C5"/>
    <w:rsid w:val="00B06E83"/>
    <w:rsid w:val="00B10A71"/>
    <w:rsid w:val="00B14200"/>
    <w:rsid w:val="00B22599"/>
    <w:rsid w:val="00B23DCD"/>
    <w:rsid w:val="00B26294"/>
    <w:rsid w:val="00B27D35"/>
    <w:rsid w:val="00B324B6"/>
    <w:rsid w:val="00B33BC5"/>
    <w:rsid w:val="00B3540A"/>
    <w:rsid w:val="00B35B5F"/>
    <w:rsid w:val="00B41EEE"/>
    <w:rsid w:val="00B431BF"/>
    <w:rsid w:val="00B46189"/>
    <w:rsid w:val="00B55C0E"/>
    <w:rsid w:val="00B670D1"/>
    <w:rsid w:val="00B7204A"/>
    <w:rsid w:val="00B75078"/>
    <w:rsid w:val="00B77AFF"/>
    <w:rsid w:val="00B82719"/>
    <w:rsid w:val="00B876D4"/>
    <w:rsid w:val="00BA1FA1"/>
    <w:rsid w:val="00BC0545"/>
    <w:rsid w:val="00BD151E"/>
    <w:rsid w:val="00BE0CAD"/>
    <w:rsid w:val="00BE4A0F"/>
    <w:rsid w:val="00BE797A"/>
    <w:rsid w:val="00BF4B2F"/>
    <w:rsid w:val="00C22F06"/>
    <w:rsid w:val="00C3476B"/>
    <w:rsid w:val="00C352BF"/>
    <w:rsid w:val="00C36ACF"/>
    <w:rsid w:val="00C37F4E"/>
    <w:rsid w:val="00C441A2"/>
    <w:rsid w:val="00C5007A"/>
    <w:rsid w:val="00C53AD5"/>
    <w:rsid w:val="00C53E1C"/>
    <w:rsid w:val="00C67228"/>
    <w:rsid w:val="00C67480"/>
    <w:rsid w:val="00C7064A"/>
    <w:rsid w:val="00C75597"/>
    <w:rsid w:val="00C7742A"/>
    <w:rsid w:val="00C803DB"/>
    <w:rsid w:val="00C83707"/>
    <w:rsid w:val="00C915F8"/>
    <w:rsid w:val="00CA35AD"/>
    <w:rsid w:val="00CA789E"/>
    <w:rsid w:val="00CB0193"/>
    <w:rsid w:val="00CB0B67"/>
    <w:rsid w:val="00CB2FAA"/>
    <w:rsid w:val="00CB34FF"/>
    <w:rsid w:val="00CC67DD"/>
    <w:rsid w:val="00CC7A5E"/>
    <w:rsid w:val="00CD1C12"/>
    <w:rsid w:val="00CD2D5E"/>
    <w:rsid w:val="00CD63DC"/>
    <w:rsid w:val="00CD6F3D"/>
    <w:rsid w:val="00D04424"/>
    <w:rsid w:val="00D33F13"/>
    <w:rsid w:val="00D41369"/>
    <w:rsid w:val="00D43AC7"/>
    <w:rsid w:val="00D46C52"/>
    <w:rsid w:val="00D50FE4"/>
    <w:rsid w:val="00D554F6"/>
    <w:rsid w:val="00D666D5"/>
    <w:rsid w:val="00D902EF"/>
    <w:rsid w:val="00D9105C"/>
    <w:rsid w:val="00D94494"/>
    <w:rsid w:val="00DA4BFC"/>
    <w:rsid w:val="00DA5E9F"/>
    <w:rsid w:val="00DB162E"/>
    <w:rsid w:val="00DD2978"/>
    <w:rsid w:val="00DE469A"/>
    <w:rsid w:val="00DE561B"/>
    <w:rsid w:val="00DF0859"/>
    <w:rsid w:val="00DF0A46"/>
    <w:rsid w:val="00E05590"/>
    <w:rsid w:val="00E05D48"/>
    <w:rsid w:val="00E109A3"/>
    <w:rsid w:val="00E13194"/>
    <w:rsid w:val="00E13CD0"/>
    <w:rsid w:val="00E140A0"/>
    <w:rsid w:val="00E16E0E"/>
    <w:rsid w:val="00E21359"/>
    <w:rsid w:val="00E21790"/>
    <w:rsid w:val="00E25F67"/>
    <w:rsid w:val="00E30D19"/>
    <w:rsid w:val="00E37550"/>
    <w:rsid w:val="00E40A0D"/>
    <w:rsid w:val="00E52BA9"/>
    <w:rsid w:val="00E60657"/>
    <w:rsid w:val="00E60802"/>
    <w:rsid w:val="00E629FC"/>
    <w:rsid w:val="00E65826"/>
    <w:rsid w:val="00E7015A"/>
    <w:rsid w:val="00E82A4D"/>
    <w:rsid w:val="00E83EA8"/>
    <w:rsid w:val="00E90ADA"/>
    <w:rsid w:val="00E9104D"/>
    <w:rsid w:val="00E95C56"/>
    <w:rsid w:val="00EA3900"/>
    <w:rsid w:val="00ED072F"/>
    <w:rsid w:val="00ED4857"/>
    <w:rsid w:val="00ED4B49"/>
    <w:rsid w:val="00ED7E62"/>
    <w:rsid w:val="00EE13C6"/>
    <w:rsid w:val="00EE415C"/>
    <w:rsid w:val="00EE4D61"/>
    <w:rsid w:val="00EE51D6"/>
    <w:rsid w:val="00EF6807"/>
    <w:rsid w:val="00F075AC"/>
    <w:rsid w:val="00F150EB"/>
    <w:rsid w:val="00F1703D"/>
    <w:rsid w:val="00F26E64"/>
    <w:rsid w:val="00F277ED"/>
    <w:rsid w:val="00F3317E"/>
    <w:rsid w:val="00F35C65"/>
    <w:rsid w:val="00F37006"/>
    <w:rsid w:val="00F37DE1"/>
    <w:rsid w:val="00F411BE"/>
    <w:rsid w:val="00F45449"/>
    <w:rsid w:val="00F6162A"/>
    <w:rsid w:val="00F70331"/>
    <w:rsid w:val="00F723E2"/>
    <w:rsid w:val="00F74E10"/>
    <w:rsid w:val="00F80DED"/>
    <w:rsid w:val="00F94CA0"/>
    <w:rsid w:val="00FB40A2"/>
    <w:rsid w:val="00FB5F82"/>
    <w:rsid w:val="00FC0B92"/>
    <w:rsid w:val="00FC52F0"/>
    <w:rsid w:val="00FD2BC2"/>
    <w:rsid w:val="00FD4B25"/>
    <w:rsid w:val="00FD6E4A"/>
    <w:rsid w:val="00FE18B1"/>
    <w:rsid w:val="00FE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F0"/>
    <w:rPr>
      <w:sz w:val="24"/>
      <w:szCs w:val="24"/>
    </w:rPr>
  </w:style>
  <w:style w:type="paragraph" w:styleId="1">
    <w:name w:val="heading 1"/>
    <w:basedOn w:val="a"/>
    <w:next w:val="a"/>
    <w:link w:val="10"/>
    <w:qFormat/>
    <w:rsid w:val="00CB0B67"/>
    <w:pPr>
      <w:keepNext/>
      <w:numPr>
        <w:numId w:val="1"/>
      </w:numPr>
      <w:suppressAutoHyphens/>
      <w:jc w:val="center"/>
      <w:outlineLvl w:val="0"/>
    </w:pPr>
    <w:rPr>
      <w:sz w:val="36"/>
      <w:szCs w:val="20"/>
      <w:lang w:eastAsia="zh-CN"/>
    </w:rPr>
  </w:style>
  <w:style w:type="paragraph" w:styleId="2">
    <w:name w:val="heading 2"/>
    <w:basedOn w:val="a"/>
    <w:next w:val="a"/>
    <w:link w:val="20"/>
    <w:qFormat/>
    <w:rsid w:val="00ED072F"/>
    <w:pPr>
      <w:keepNext/>
      <w:ind w:left="709"/>
      <w:outlineLvl w:val="1"/>
    </w:pPr>
    <w:rPr>
      <w:sz w:val="28"/>
      <w:szCs w:val="20"/>
    </w:rPr>
  </w:style>
  <w:style w:type="paragraph" w:styleId="3">
    <w:name w:val="heading 3"/>
    <w:basedOn w:val="a"/>
    <w:next w:val="a"/>
    <w:link w:val="30"/>
    <w:qFormat/>
    <w:rsid w:val="00ED072F"/>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B43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427464"/>
    <w:pPr>
      <w:suppressAutoHyphens/>
      <w:ind w:firstLine="709"/>
      <w:jc w:val="both"/>
    </w:pPr>
    <w:rPr>
      <w:sz w:val="28"/>
      <w:szCs w:val="20"/>
      <w:lang w:eastAsia="zh-CN"/>
    </w:rPr>
  </w:style>
  <w:style w:type="paragraph" w:styleId="a3">
    <w:name w:val="Balloon Text"/>
    <w:basedOn w:val="a"/>
    <w:link w:val="a4"/>
    <w:rsid w:val="00B3540A"/>
    <w:rPr>
      <w:rFonts w:ascii="Tahoma" w:hAnsi="Tahoma"/>
      <w:sz w:val="16"/>
      <w:szCs w:val="16"/>
    </w:rPr>
  </w:style>
  <w:style w:type="paragraph" w:styleId="a5">
    <w:name w:val="footer"/>
    <w:basedOn w:val="a"/>
    <w:link w:val="a6"/>
    <w:uiPriority w:val="99"/>
    <w:rsid w:val="007833FF"/>
    <w:pPr>
      <w:tabs>
        <w:tab w:val="center" w:pos="4677"/>
        <w:tab w:val="right" w:pos="9355"/>
      </w:tabs>
    </w:pPr>
  </w:style>
  <w:style w:type="character" w:customStyle="1" w:styleId="a6">
    <w:name w:val="Нижний колонтитул Знак"/>
    <w:link w:val="a5"/>
    <w:uiPriority w:val="99"/>
    <w:rsid w:val="007833FF"/>
    <w:rPr>
      <w:sz w:val="24"/>
      <w:szCs w:val="24"/>
    </w:rPr>
  </w:style>
  <w:style w:type="character" w:styleId="a7">
    <w:name w:val="page number"/>
    <w:rsid w:val="007833FF"/>
  </w:style>
  <w:style w:type="character" w:customStyle="1" w:styleId="20">
    <w:name w:val="Заголовок 2 Знак"/>
    <w:link w:val="2"/>
    <w:rsid w:val="00ED072F"/>
    <w:rPr>
      <w:sz w:val="28"/>
    </w:rPr>
  </w:style>
  <w:style w:type="character" w:customStyle="1" w:styleId="30">
    <w:name w:val="Заголовок 3 Знак"/>
    <w:link w:val="3"/>
    <w:rsid w:val="00ED072F"/>
    <w:rPr>
      <w:rFonts w:ascii="Arial" w:hAnsi="Arial" w:cs="Arial"/>
      <w:b/>
      <w:bCs/>
      <w:sz w:val="26"/>
      <w:szCs w:val="26"/>
    </w:rPr>
  </w:style>
  <w:style w:type="paragraph" w:styleId="a8">
    <w:name w:val="Body Text"/>
    <w:basedOn w:val="a"/>
    <w:link w:val="a9"/>
    <w:rsid w:val="00ED072F"/>
    <w:rPr>
      <w:sz w:val="28"/>
      <w:szCs w:val="20"/>
    </w:rPr>
  </w:style>
  <w:style w:type="character" w:customStyle="1" w:styleId="a9">
    <w:name w:val="Основной текст Знак"/>
    <w:link w:val="a8"/>
    <w:rsid w:val="00ED072F"/>
    <w:rPr>
      <w:sz w:val="28"/>
    </w:rPr>
  </w:style>
  <w:style w:type="paragraph" w:styleId="aa">
    <w:name w:val="Body Text Indent"/>
    <w:basedOn w:val="a"/>
    <w:link w:val="ab"/>
    <w:rsid w:val="00ED072F"/>
    <w:pPr>
      <w:ind w:firstLine="709"/>
      <w:jc w:val="both"/>
    </w:pPr>
    <w:rPr>
      <w:sz w:val="28"/>
      <w:szCs w:val="20"/>
    </w:rPr>
  </w:style>
  <w:style w:type="character" w:customStyle="1" w:styleId="ab">
    <w:name w:val="Основной текст с отступом Знак"/>
    <w:link w:val="aa"/>
    <w:rsid w:val="00ED072F"/>
    <w:rPr>
      <w:sz w:val="28"/>
    </w:rPr>
  </w:style>
  <w:style w:type="paragraph" w:customStyle="1" w:styleId="Postan">
    <w:name w:val="Postan"/>
    <w:basedOn w:val="a"/>
    <w:rsid w:val="00ED072F"/>
    <w:pPr>
      <w:jc w:val="center"/>
    </w:pPr>
    <w:rPr>
      <w:sz w:val="28"/>
      <w:szCs w:val="20"/>
    </w:rPr>
  </w:style>
  <w:style w:type="paragraph" w:styleId="ac">
    <w:name w:val="header"/>
    <w:basedOn w:val="a"/>
    <w:link w:val="ad"/>
    <w:uiPriority w:val="99"/>
    <w:rsid w:val="00ED072F"/>
    <w:pPr>
      <w:tabs>
        <w:tab w:val="center" w:pos="4153"/>
        <w:tab w:val="right" w:pos="8306"/>
      </w:tabs>
    </w:pPr>
    <w:rPr>
      <w:sz w:val="20"/>
      <w:szCs w:val="20"/>
    </w:rPr>
  </w:style>
  <w:style w:type="character" w:customStyle="1" w:styleId="ad">
    <w:name w:val="Верхний колонтитул Знак"/>
    <w:basedOn w:val="a0"/>
    <w:link w:val="ac"/>
    <w:uiPriority w:val="99"/>
    <w:rsid w:val="00ED072F"/>
  </w:style>
  <w:style w:type="paragraph" w:styleId="ae">
    <w:name w:val="Title"/>
    <w:basedOn w:val="a"/>
    <w:next w:val="a"/>
    <w:link w:val="af"/>
    <w:qFormat/>
    <w:rsid w:val="00ED072F"/>
    <w:pPr>
      <w:pBdr>
        <w:bottom w:val="single" w:sz="8" w:space="4" w:color="4F81BD"/>
      </w:pBdr>
      <w:ind w:firstLine="709"/>
      <w:contextualSpacing/>
    </w:pPr>
    <w:rPr>
      <w:spacing w:val="5"/>
      <w:kern w:val="28"/>
      <w:sz w:val="28"/>
      <w:szCs w:val="52"/>
    </w:rPr>
  </w:style>
  <w:style w:type="character" w:customStyle="1" w:styleId="af">
    <w:name w:val="Название Знак"/>
    <w:link w:val="ae"/>
    <w:rsid w:val="00ED072F"/>
    <w:rPr>
      <w:spacing w:val="5"/>
      <w:kern w:val="28"/>
      <w:sz w:val="28"/>
      <w:szCs w:val="52"/>
    </w:rPr>
  </w:style>
  <w:style w:type="paragraph" w:customStyle="1" w:styleId="ConsPlusNormal">
    <w:name w:val="ConsPlusNormal"/>
    <w:rsid w:val="00ED072F"/>
    <w:pPr>
      <w:widowControl w:val="0"/>
      <w:autoSpaceDE w:val="0"/>
      <w:autoSpaceDN w:val="0"/>
      <w:adjustRightInd w:val="0"/>
      <w:ind w:firstLine="720"/>
    </w:pPr>
    <w:rPr>
      <w:rFonts w:ascii="Arial" w:hAnsi="Arial" w:cs="Arial"/>
    </w:rPr>
  </w:style>
  <w:style w:type="character" w:customStyle="1" w:styleId="a4">
    <w:name w:val="Текст выноски Знак"/>
    <w:link w:val="a3"/>
    <w:rsid w:val="00ED072F"/>
    <w:rPr>
      <w:rFonts w:ascii="Tahoma" w:hAnsi="Tahoma" w:cs="Tahoma"/>
      <w:sz w:val="16"/>
      <w:szCs w:val="16"/>
    </w:rPr>
  </w:style>
  <w:style w:type="paragraph" w:styleId="af0">
    <w:name w:val="List Paragraph"/>
    <w:basedOn w:val="a"/>
    <w:qFormat/>
    <w:rsid w:val="00ED072F"/>
    <w:pPr>
      <w:spacing w:after="200" w:line="276" w:lineRule="auto"/>
      <w:ind w:left="720"/>
      <w:contextualSpacing/>
    </w:pPr>
    <w:rPr>
      <w:rFonts w:ascii="Calibri" w:eastAsia="Calibri" w:hAnsi="Calibri"/>
      <w:sz w:val="22"/>
      <w:szCs w:val="22"/>
      <w:lang w:eastAsia="en-US"/>
    </w:rPr>
  </w:style>
  <w:style w:type="paragraph" w:styleId="af1">
    <w:name w:val="No Spacing"/>
    <w:qFormat/>
    <w:rsid w:val="00ED072F"/>
    <w:rPr>
      <w:rFonts w:ascii="Calibri" w:eastAsia="Calibri" w:hAnsi="Calibri"/>
      <w:sz w:val="22"/>
      <w:szCs w:val="22"/>
      <w:lang w:eastAsia="en-US"/>
    </w:rPr>
  </w:style>
  <w:style w:type="paragraph" w:customStyle="1" w:styleId="ConsPlusTitle">
    <w:name w:val="ConsPlusTitle"/>
    <w:rsid w:val="00ED072F"/>
    <w:pPr>
      <w:widowControl w:val="0"/>
      <w:autoSpaceDE w:val="0"/>
      <w:autoSpaceDN w:val="0"/>
      <w:adjustRightInd w:val="0"/>
    </w:pPr>
    <w:rPr>
      <w:rFonts w:ascii="Arial" w:hAnsi="Arial" w:cs="Arial"/>
      <w:b/>
      <w:bCs/>
    </w:rPr>
  </w:style>
  <w:style w:type="character" w:styleId="af2">
    <w:name w:val="Hyperlink"/>
    <w:uiPriority w:val="99"/>
    <w:unhideWhenUsed/>
    <w:rsid w:val="00105BF2"/>
    <w:rPr>
      <w:color w:val="0000FF"/>
      <w:u w:val="single"/>
    </w:rPr>
  </w:style>
  <w:style w:type="paragraph" w:customStyle="1" w:styleId="Standard">
    <w:name w:val="Standard"/>
    <w:rsid w:val="00105BF2"/>
    <w:pPr>
      <w:suppressAutoHyphens/>
      <w:autoSpaceDN w:val="0"/>
    </w:pPr>
    <w:rPr>
      <w:kern w:val="3"/>
      <w:sz w:val="24"/>
      <w:szCs w:val="24"/>
      <w:lang w:eastAsia="ar-SA"/>
    </w:rPr>
  </w:style>
  <w:style w:type="paragraph" w:customStyle="1" w:styleId="ConsPlusCell">
    <w:name w:val="ConsPlusCell"/>
    <w:uiPriority w:val="99"/>
    <w:rsid w:val="00021861"/>
    <w:pPr>
      <w:widowControl w:val="0"/>
      <w:autoSpaceDE w:val="0"/>
      <w:autoSpaceDN w:val="0"/>
      <w:adjustRightInd w:val="0"/>
    </w:pPr>
    <w:rPr>
      <w:rFonts w:ascii="Calibri" w:hAnsi="Calibri" w:cs="Calibri"/>
      <w:sz w:val="22"/>
      <w:szCs w:val="22"/>
    </w:rPr>
  </w:style>
  <w:style w:type="character" w:customStyle="1" w:styleId="10">
    <w:name w:val="Заголовок 1 Знак"/>
    <w:link w:val="1"/>
    <w:rsid w:val="003A32A7"/>
    <w:rPr>
      <w:sz w:val="36"/>
      <w:lang w:eastAsia="zh-CN"/>
    </w:rPr>
  </w:style>
  <w:style w:type="character" w:styleId="af3">
    <w:name w:val="FollowedHyperlink"/>
    <w:uiPriority w:val="99"/>
    <w:unhideWhenUsed/>
    <w:rsid w:val="003A32A7"/>
    <w:rPr>
      <w:color w:val="800080"/>
      <w:u w:val="single"/>
    </w:rPr>
  </w:style>
  <w:style w:type="paragraph" w:customStyle="1" w:styleId="subheader">
    <w:name w:val="subheader"/>
    <w:basedOn w:val="a"/>
    <w:rsid w:val="003A32A7"/>
    <w:pPr>
      <w:spacing w:before="150" w:after="75"/>
    </w:pPr>
    <w:rPr>
      <w:rFonts w:ascii="Arial" w:hAnsi="Arial" w:cs="Arial"/>
      <w:b/>
      <w:bCs/>
      <w:color w:val="000000"/>
      <w:sz w:val="18"/>
      <w:szCs w:val="18"/>
    </w:rPr>
  </w:style>
  <w:style w:type="paragraph" w:customStyle="1" w:styleId="af4">
    <w:name w:val="Таблицы (моноширинный)"/>
    <w:basedOn w:val="a"/>
    <w:next w:val="a"/>
    <w:rsid w:val="003A32A7"/>
    <w:pPr>
      <w:widowControl w:val="0"/>
      <w:autoSpaceDE w:val="0"/>
      <w:autoSpaceDN w:val="0"/>
      <w:adjustRightInd w:val="0"/>
      <w:jc w:val="both"/>
    </w:pPr>
    <w:rPr>
      <w:rFonts w:ascii="Courier New" w:hAnsi="Courier New" w:cs="Courier New"/>
    </w:rPr>
  </w:style>
  <w:style w:type="paragraph" w:customStyle="1" w:styleId="Default">
    <w:name w:val="Default"/>
    <w:rsid w:val="003A32A7"/>
    <w:pPr>
      <w:autoSpaceDE w:val="0"/>
      <w:autoSpaceDN w:val="0"/>
      <w:adjustRightInd w:val="0"/>
    </w:pPr>
    <w:rPr>
      <w:color w:val="000000"/>
      <w:sz w:val="24"/>
      <w:szCs w:val="24"/>
    </w:rPr>
  </w:style>
  <w:style w:type="character" w:customStyle="1" w:styleId="af5">
    <w:name w:val="Гипертекстовая ссылка"/>
    <w:rsid w:val="003A32A7"/>
    <w:rPr>
      <w:b/>
      <w:bCs/>
      <w:color w:val="008000"/>
    </w:rPr>
  </w:style>
  <w:style w:type="character" w:customStyle="1" w:styleId="apple-converted-space">
    <w:name w:val="apple-converted-space"/>
    <w:basedOn w:val="a0"/>
    <w:rsid w:val="003A32A7"/>
  </w:style>
  <w:style w:type="table" w:styleId="af6">
    <w:name w:val="Table Grid"/>
    <w:basedOn w:val="a1"/>
    <w:rsid w:val="003A32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line number"/>
    <w:basedOn w:val="a0"/>
    <w:rsid w:val="00794340"/>
  </w:style>
  <w:style w:type="paragraph" w:styleId="af8">
    <w:name w:val="Normal (Web)"/>
    <w:basedOn w:val="a"/>
    <w:uiPriority w:val="99"/>
    <w:unhideWhenUsed/>
    <w:rsid w:val="00DA4BFC"/>
    <w:pPr>
      <w:spacing w:before="100" w:beforeAutospacing="1" w:after="100" w:afterAutospacing="1"/>
    </w:pPr>
  </w:style>
  <w:style w:type="character" w:customStyle="1" w:styleId="FontStyle41">
    <w:name w:val="Font Style41"/>
    <w:basedOn w:val="a0"/>
    <w:uiPriority w:val="99"/>
    <w:rsid w:val="00F411BE"/>
    <w:rPr>
      <w:rFonts w:ascii="Times New Roman" w:hAnsi="Times New Roman" w:cs="Times New Roman"/>
      <w:sz w:val="22"/>
      <w:szCs w:val="22"/>
    </w:rPr>
  </w:style>
  <w:style w:type="character" w:customStyle="1" w:styleId="pt-a0-000026">
    <w:name w:val="pt-a0-000026"/>
    <w:basedOn w:val="a0"/>
    <w:rsid w:val="00F411BE"/>
  </w:style>
  <w:style w:type="paragraph" w:styleId="21">
    <w:name w:val="Body Text 2"/>
    <w:basedOn w:val="a"/>
    <w:link w:val="23"/>
    <w:semiHidden/>
    <w:unhideWhenUsed/>
    <w:rsid w:val="00B431BF"/>
    <w:pPr>
      <w:spacing w:after="120" w:line="480" w:lineRule="auto"/>
    </w:pPr>
  </w:style>
  <w:style w:type="character" w:customStyle="1" w:styleId="23">
    <w:name w:val="Основной текст 2 Знак"/>
    <w:basedOn w:val="a0"/>
    <w:link w:val="21"/>
    <w:semiHidden/>
    <w:rsid w:val="00B431BF"/>
    <w:rPr>
      <w:sz w:val="24"/>
      <w:szCs w:val="24"/>
    </w:rPr>
  </w:style>
  <w:style w:type="paragraph" w:styleId="31">
    <w:name w:val="Body Text Indent 3"/>
    <w:basedOn w:val="a"/>
    <w:link w:val="32"/>
    <w:semiHidden/>
    <w:unhideWhenUsed/>
    <w:rsid w:val="00B431BF"/>
    <w:pPr>
      <w:spacing w:after="120"/>
      <w:ind w:left="283"/>
    </w:pPr>
    <w:rPr>
      <w:sz w:val="16"/>
      <w:szCs w:val="16"/>
    </w:rPr>
  </w:style>
  <w:style w:type="character" w:customStyle="1" w:styleId="32">
    <w:name w:val="Основной текст с отступом 3 Знак"/>
    <w:basedOn w:val="a0"/>
    <w:link w:val="31"/>
    <w:semiHidden/>
    <w:rsid w:val="00B431BF"/>
    <w:rPr>
      <w:sz w:val="16"/>
      <w:szCs w:val="16"/>
    </w:rPr>
  </w:style>
  <w:style w:type="paragraph" w:customStyle="1" w:styleId="XXXX">
    <w:name w:val="Текст X.X.X.X"/>
    <w:basedOn w:val="4"/>
    <w:rsid w:val="00B431BF"/>
    <w:pPr>
      <w:keepNext w:val="0"/>
      <w:keepLines w:val="0"/>
      <w:numPr>
        <w:ilvl w:val="3"/>
        <w:numId w:val="38"/>
      </w:numPr>
      <w:tabs>
        <w:tab w:val="clear" w:pos="720"/>
        <w:tab w:val="num" w:pos="0"/>
        <w:tab w:val="num" w:pos="360"/>
      </w:tabs>
      <w:spacing w:before="0" w:after="120" w:line="360" w:lineRule="auto"/>
      <w:ind w:left="0" w:firstLine="0"/>
      <w:jc w:val="both"/>
      <w:outlineLvl w:val="9"/>
    </w:pPr>
    <w:rPr>
      <w:rFonts w:ascii="Times New Roman" w:eastAsia="Times New Roman" w:hAnsi="Times New Roman" w:cs="Times New Roman"/>
      <w:b w:val="0"/>
      <w:bCs w:val="0"/>
      <w:i w:val="0"/>
      <w:iCs w:val="0"/>
      <w:color w:val="auto"/>
      <w:sz w:val="28"/>
    </w:rPr>
  </w:style>
  <w:style w:type="paragraph" w:customStyle="1" w:styleId="XXX">
    <w:name w:val="Текст X.X.X"/>
    <w:basedOn w:val="3"/>
    <w:next w:val="XXXX"/>
    <w:rsid w:val="00B431BF"/>
    <w:pPr>
      <w:keepNext w:val="0"/>
      <w:numPr>
        <w:ilvl w:val="2"/>
        <w:numId w:val="38"/>
      </w:numPr>
      <w:tabs>
        <w:tab w:val="clear" w:pos="720"/>
        <w:tab w:val="num" w:pos="360"/>
      </w:tabs>
      <w:spacing w:before="0" w:after="120" w:line="360" w:lineRule="auto"/>
      <w:ind w:left="0" w:firstLine="0"/>
      <w:jc w:val="both"/>
      <w:outlineLvl w:val="9"/>
    </w:pPr>
    <w:rPr>
      <w:rFonts w:ascii="Times New Roman" w:hAnsi="Times New Roman"/>
      <w:b w:val="0"/>
      <w:bCs w:val="0"/>
      <w:sz w:val="28"/>
      <w:szCs w:val="27"/>
    </w:rPr>
  </w:style>
  <w:style w:type="character" w:customStyle="1" w:styleId="40">
    <w:name w:val="Заголовок 4 Знак"/>
    <w:basedOn w:val="a0"/>
    <w:link w:val="4"/>
    <w:semiHidden/>
    <w:rsid w:val="00B431B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F0"/>
    <w:rPr>
      <w:sz w:val="24"/>
      <w:szCs w:val="24"/>
    </w:rPr>
  </w:style>
  <w:style w:type="paragraph" w:styleId="1">
    <w:name w:val="heading 1"/>
    <w:basedOn w:val="a"/>
    <w:next w:val="a"/>
    <w:link w:val="10"/>
    <w:qFormat/>
    <w:rsid w:val="00CB0B67"/>
    <w:pPr>
      <w:keepNext/>
      <w:numPr>
        <w:numId w:val="1"/>
      </w:numPr>
      <w:suppressAutoHyphens/>
      <w:jc w:val="center"/>
      <w:outlineLvl w:val="0"/>
    </w:pPr>
    <w:rPr>
      <w:sz w:val="36"/>
      <w:szCs w:val="20"/>
      <w:lang w:eastAsia="zh-CN"/>
    </w:rPr>
  </w:style>
  <w:style w:type="paragraph" w:styleId="2">
    <w:name w:val="heading 2"/>
    <w:basedOn w:val="a"/>
    <w:next w:val="a"/>
    <w:link w:val="20"/>
    <w:qFormat/>
    <w:rsid w:val="00ED072F"/>
    <w:pPr>
      <w:keepNext/>
      <w:ind w:left="709"/>
      <w:outlineLvl w:val="1"/>
    </w:pPr>
    <w:rPr>
      <w:sz w:val="28"/>
      <w:szCs w:val="20"/>
    </w:rPr>
  </w:style>
  <w:style w:type="paragraph" w:styleId="3">
    <w:name w:val="heading 3"/>
    <w:basedOn w:val="a"/>
    <w:next w:val="a"/>
    <w:link w:val="30"/>
    <w:qFormat/>
    <w:rsid w:val="00ED072F"/>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B43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427464"/>
    <w:pPr>
      <w:suppressAutoHyphens/>
      <w:ind w:firstLine="709"/>
      <w:jc w:val="both"/>
    </w:pPr>
    <w:rPr>
      <w:sz w:val="28"/>
      <w:szCs w:val="20"/>
      <w:lang w:eastAsia="zh-CN"/>
    </w:rPr>
  </w:style>
  <w:style w:type="paragraph" w:styleId="a3">
    <w:name w:val="Balloon Text"/>
    <w:basedOn w:val="a"/>
    <w:link w:val="a4"/>
    <w:rsid w:val="00B3540A"/>
    <w:rPr>
      <w:rFonts w:ascii="Tahoma" w:hAnsi="Tahoma"/>
      <w:sz w:val="16"/>
      <w:szCs w:val="16"/>
    </w:rPr>
  </w:style>
  <w:style w:type="paragraph" w:styleId="a5">
    <w:name w:val="footer"/>
    <w:basedOn w:val="a"/>
    <w:link w:val="a6"/>
    <w:uiPriority w:val="99"/>
    <w:rsid w:val="007833FF"/>
    <w:pPr>
      <w:tabs>
        <w:tab w:val="center" w:pos="4677"/>
        <w:tab w:val="right" w:pos="9355"/>
      </w:tabs>
    </w:pPr>
  </w:style>
  <w:style w:type="character" w:customStyle="1" w:styleId="a6">
    <w:name w:val="Нижний колонтитул Знак"/>
    <w:link w:val="a5"/>
    <w:uiPriority w:val="99"/>
    <w:rsid w:val="007833FF"/>
    <w:rPr>
      <w:sz w:val="24"/>
      <w:szCs w:val="24"/>
    </w:rPr>
  </w:style>
  <w:style w:type="character" w:styleId="a7">
    <w:name w:val="page number"/>
    <w:rsid w:val="007833FF"/>
  </w:style>
  <w:style w:type="character" w:customStyle="1" w:styleId="20">
    <w:name w:val="Заголовок 2 Знак"/>
    <w:link w:val="2"/>
    <w:rsid w:val="00ED072F"/>
    <w:rPr>
      <w:sz w:val="28"/>
    </w:rPr>
  </w:style>
  <w:style w:type="character" w:customStyle="1" w:styleId="30">
    <w:name w:val="Заголовок 3 Знак"/>
    <w:link w:val="3"/>
    <w:rsid w:val="00ED072F"/>
    <w:rPr>
      <w:rFonts w:ascii="Arial" w:hAnsi="Arial" w:cs="Arial"/>
      <w:b/>
      <w:bCs/>
      <w:sz w:val="26"/>
      <w:szCs w:val="26"/>
    </w:rPr>
  </w:style>
  <w:style w:type="paragraph" w:styleId="a8">
    <w:name w:val="Body Text"/>
    <w:basedOn w:val="a"/>
    <w:link w:val="a9"/>
    <w:rsid w:val="00ED072F"/>
    <w:rPr>
      <w:sz w:val="28"/>
      <w:szCs w:val="20"/>
    </w:rPr>
  </w:style>
  <w:style w:type="character" w:customStyle="1" w:styleId="a9">
    <w:name w:val="Основной текст Знак"/>
    <w:link w:val="a8"/>
    <w:rsid w:val="00ED072F"/>
    <w:rPr>
      <w:sz w:val="28"/>
    </w:rPr>
  </w:style>
  <w:style w:type="paragraph" w:styleId="aa">
    <w:name w:val="Body Text Indent"/>
    <w:basedOn w:val="a"/>
    <w:link w:val="ab"/>
    <w:rsid w:val="00ED072F"/>
    <w:pPr>
      <w:ind w:firstLine="709"/>
      <w:jc w:val="both"/>
    </w:pPr>
    <w:rPr>
      <w:sz w:val="28"/>
      <w:szCs w:val="20"/>
    </w:rPr>
  </w:style>
  <w:style w:type="character" w:customStyle="1" w:styleId="ab">
    <w:name w:val="Основной текст с отступом Знак"/>
    <w:link w:val="aa"/>
    <w:rsid w:val="00ED072F"/>
    <w:rPr>
      <w:sz w:val="28"/>
    </w:rPr>
  </w:style>
  <w:style w:type="paragraph" w:customStyle="1" w:styleId="Postan">
    <w:name w:val="Postan"/>
    <w:basedOn w:val="a"/>
    <w:rsid w:val="00ED072F"/>
    <w:pPr>
      <w:jc w:val="center"/>
    </w:pPr>
    <w:rPr>
      <w:sz w:val="28"/>
      <w:szCs w:val="20"/>
    </w:rPr>
  </w:style>
  <w:style w:type="paragraph" w:styleId="ac">
    <w:name w:val="header"/>
    <w:basedOn w:val="a"/>
    <w:link w:val="ad"/>
    <w:uiPriority w:val="99"/>
    <w:rsid w:val="00ED072F"/>
    <w:pPr>
      <w:tabs>
        <w:tab w:val="center" w:pos="4153"/>
        <w:tab w:val="right" w:pos="8306"/>
      </w:tabs>
    </w:pPr>
    <w:rPr>
      <w:sz w:val="20"/>
      <w:szCs w:val="20"/>
    </w:rPr>
  </w:style>
  <w:style w:type="character" w:customStyle="1" w:styleId="ad">
    <w:name w:val="Верхний колонтитул Знак"/>
    <w:basedOn w:val="a0"/>
    <w:link w:val="ac"/>
    <w:uiPriority w:val="99"/>
    <w:rsid w:val="00ED072F"/>
  </w:style>
  <w:style w:type="paragraph" w:styleId="ae">
    <w:name w:val="Title"/>
    <w:basedOn w:val="a"/>
    <w:next w:val="a"/>
    <w:link w:val="af"/>
    <w:qFormat/>
    <w:rsid w:val="00ED072F"/>
    <w:pPr>
      <w:pBdr>
        <w:bottom w:val="single" w:sz="8" w:space="4" w:color="4F81BD"/>
      </w:pBdr>
      <w:ind w:firstLine="709"/>
      <w:contextualSpacing/>
    </w:pPr>
    <w:rPr>
      <w:spacing w:val="5"/>
      <w:kern w:val="28"/>
      <w:sz w:val="28"/>
      <w:szCs w:val="52"/>
    </w:rPr>
  </w:style>
  <w:style w:type="character" w:customStyle="1" w:styleId="af">
    <w:name w:val="Название Знак"/>
    <w:link w:val="ae"/>
    <w:rsid w:val="00ED072F"/>
    <w:rPr>
      <w:spacing w:val="5"/>
      <w:kern w:val="28"/>
      <w:sz w:val="28"/>
      <w:szCs w:val="52"/>
    </w:rPr>
  </w:style>
  <w:style w:type="paragraph" w:customStyle="1" w:styleId="ConsPlusNormal">
    <w:name w:val="ConsPlusNormal"/>
    <w:rsid w:val="00ED072F"/>
    <w:pPr>
      <w:widowControl w:val="0"/>
      <w:autoSpaceDE w:val="0"/>
      <w:autoSpaceDN w:val="0"/>
      <w:adjustRightInd w:val="0"/>
      <w:ind w:firstLine="720"/>
    </w:pPr>
    <w:rPr>
      <w:rFonts w:ascii="Arial" w:hAnsi="Arial" w:cs="Arial"/>
    </w:rPr>
  </w:style>
  <w:style w:type="character" w:customStyle="1" w:styleId="a4">
    <w:name w:val="Текст выноски Знак"/>
    <w:link w:val="a3"/>
    <w:rsid w:val="00ED072F"/>
    <w:rPr>
      <w:rFonts w:ascii="Tahoma" w:hAnsi="Tahoma" w:cs="Tahoma"/>
      <w:sz w:val="16"/>
      <w:szCs w:val="16"/>
    </w:rPr>
  </w:style>
  <w:style w:type="paragraph" w:styleId="af0">
    <w:name w:val="List Paragraph"/>
    <w:basedOn w:val="a"/>
    <w:qFormat/>
    <w:rsid w:val="00ED072F"/>
    <w:pPr>
      <w:spacing w:after="200" w:line="276" w:lineRule="auto"/>
      <w:ind w:left="720"/>
      <w:contextualSpacing/>
    </w:pPr>
    <w:rPr>
      <w:rFonts w:ascii="Calibri" w:eastAsia="Calibri" w:hAnsi="Calibri"/>
      <w:sz w:val="22"/>
      <w:szCs w:val="22"/>
      <w:lang w:eastAsia="en-US"/>
    </w:rPr>
  </w:style>
  <w:style w:type="paragraph" w:styleId="af1">
    <w:name w:val="No Spacing"/>
    <w:qFormat/>
    <w:rsid w:val="00ED072F"/>
    <w:rPr>
      <w:rFonts w:ascii="Calibri" w:eastAsia="Calibri" w:hAnsi="Calibri"/>
      <w:sz w:val="22"/>
      <w:szCs w:val="22"/>
      <w:lang w:eastAsia="en-US"/>
    </w:rPr>
  </w:style>
  <w:style w:type="paragraph" w:customStyle="1" w:styleId="ConsPlusTitle">
    <w:name w:val="ConsPlusTitle"/>
    <w:rsid w:val="00ED072F"/>
    <w:pPr>
      <w:widowControl w:val="0"/>
      <w:autoSpaceDE w:val="0"/>
      <w:autoSpaceDN w:val="0"/>
      <w:adjustRightInd w:val="0"/>
    </w:pPr>
    <w:rPr>
      <w:rFonts w:ascii="Arial" w:hAnsi="Arial" w:cs="Arial"/>
      <w:b/>
      <w:bCs/>
    </w:rPr>
  </w:style>
  <w:style w:type="character" w:styleId="af2">
    <w:name w:val="Hyperlink"/>
    <w:uiPriority w:val="99"/>
    <w:unhideWhenUsed/>
    <w:rsid w:val="00105BF2"/>
    <w:rPr>
      <w:color w:val="0000FF"/>
      <w:u w:val="single"/>
    </w:rPr>
  </w:style>
  <w:style w:type="paragraph" w:customStyle="1" w:styleId="Standard">
    <w:name w:val="Standard"/>
    <w:rsid w:val="00105BF2"/>
    <w:pPr>
      <w:suppressAutoHyphens/>
      <w:autoSpaceDN w:val="0"/>
    </w:pPr>
    <w:rPr>
      <w:kern w:val="3"/>
      <w:sz w:val="24"/>
      <w:szCs w:val="24"/>
      <w:lang w:eastAsia="ar-SA"/>
    </w:rPr>
  </w:style>
  <w:style w:type="paragraph" w:customStyle="1" w:styleId="ConsPlusCell">
    <w:name w:val="ConsPlusCell"/>
    <w:uiPriority w:val="99"/>
    <w:rsid w:val="00021861"/>
    <w:pPr>
      <w:widowControl w:val="0"/>
      <w:autoSpaceDE w:val="0"/>
      <w:autoSpaceDN w:val="0"/>
      <w:adjustRightInd w:val="0"/>
    </w:pPr>
    <w:rPr>
      <w:rFonts w:ascii="Calibri" w:hAnsi="Calibri" w:cs="Calibri"/>
      <w:sz w:val="22"/>
      <w:szCs w:val="22"/>
    </w:rPr>
  </w:style>
  <w:style w:type="character" w:customStyle="1" w:styleId="10">
    <w:name w:val="Заголовок 1 Знак"/>
    <w:link w:val="1"/>
    <w:rsid w:val="003A32A7"/>
    <w:rPr>
      <w:sz w:val="36"/>
      <w:lang w:eastAsia="zh-CN"/>
    </w:rPr>
  </w:style>
  <w:style w:type="character" w:styleId="af3">
    <w:name w:val="FollowedHyperlink"/>
    <w:uiPriority w:val="99"/>
    <w:unhideWhenUsed/>
    <w:rsid w:val="003A32A7"/>
    <w:rPr>
      <w:color w:val="800080"/>
      <w:u w:val="single"/>
    </w:rPr>
  </w:style>
  <w:style w:type="paragraph" w:customStyle="1" w:styleId="subheader">
    <w:name w:val="subheader"/>
    <w:basedOn w:val="a"/>
    <w:rsid w:val="003A32A7"/>
    <w:pPr>
      <w:spacing w:before="150" w:after="75"/>
    </w:pPr>
    <w:rPr>
      <w:rFonts w:ascii="Arial" w:hAnsi="Arial" w:cs="Arial"/>
      <w:b/>
      <w:bCs/>
      <w:color w:val="000000"/>
      <w:sz w:val="18"/>
      <w:szCs w:val="18"/>
    </w:rPr>
  </w:style>
  <w:style w:type="paragraph" w:customStyle="1" w:styleId="af4">
    <w:name w:val="Таблицы (моноширинный)"/>
    <w:basedOn w:val="a"/>
    <w:next w:val="a"/>
    <w:rsid w:val="003A32A7"/>
    <w:pPr>
      <w:widowControl w:val="0"/>
      <w:autoSpaceDE w:val="0"/>
      <w:autoSpaceDN w:val="0"/>
      <w:adjustRightInd w:val="0"/>
      <w:jc w:val="both"/>
    </w:pPr>
    <w:rPr>
      <w:rFonts w:ascii="Courier New" w:hAnsi="Courier New" w:cs="Courier New"/>
    </w:rPr>
  </w:style>
  <w:style w:type="paragraph" w:customStyle="1" w:styleId="Default">
    <w:name w:val="Default"/>
    <w:rsid w:val="003A32A7"/>
    <w:pPr>
      <w:autoSpaceDE w:val="0"/>
      <w:autoSpaceDN w:val="0"/>
      <w:adjustRightInd w:val="0"/>
    </w:pPr>
    <w:rPr>
      <w:color w:val="000000"/>
      <w:sz w:val="24"/>
      <w:szCs w:val="24"/>
    </w:rPr>
  </w:style>
  <w:style w:type="character" w:customStyle="1" w:styleId="af5">
    <w:name w:val="Гипертекстовая ссылка"/>
    <w:rsid w:val="003A32A7"/>
    <w:rPr>
      <w:b/>
      <w:bCs/>
      <w:color w:val="008000"/>
    </w:rPr>
  </w:style>
  <w:style w:type="character" w:customStyle="1" w:styleId="apple-converted-space">
    <w:name w:val="apple-converted-space"/>
    <w:basedOn w:val="a0"/>
    <w:rsid w:val="003A32A7"/>
  </w:style>
  <w:style w:type="table" w:styleId="af6">
    <w:name w:val="Table Grid"/>
    <w:basedOn w:val="a1"/>
    <w:rsid w:val="003A32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line number"/>
    <w:basedOn w:val="a0"/>
    <w:rsid w:val="00794340"/>
  </w:style>
  <w:style w:type="paragraph" w:styleId="af8">
    <w:name w:val="Normal (Web)"/>
    <w:basedOn w:val="a"/>
    <w:uiPriority w:val="99"/>
    <w:unhideWhenUsed/>
    <w:rsid w:val="00DA4BFC"/>
    <w:pPr>
      <w:spacing w:before="100" w:beforeAutospacing="1" w:after="100" w:afterAutospacing="1"/>
    </w:pPr>
  </w:style>
  <w:style w:type="character" w:customStyle="1" w:styleId="FontStyle41">
    <w:name w:val="Font Style41"/>
    <w:basedOn w:val="a0"/>
    <w:uiPriority w:val="99"/>
    <w:rsid w:val="00F411BE"/>
    <w:rPr>
      <w:rFonts w:ascii="Times New Roman" w:hAnsi="Times New Roman" w:cs="Times New Roman"/>
      <w:sz w:val="22"/>
      <w:szCs w:val="22"/>
    </w:rPr>
  </w:style>
  <w:style w:type="character" w:customStyle="1" w:styleId="pt-a0-000026">
    <w:name w:val="pt-a0-000026"/>
    <w:basedOn w:val="a0"/>
    <w:rsid w:val="00F411BE"/>
  </w:style>
  <w:style w:type="paragraph" w:styleId="21">
    <w:name w:val="Body Text 2"/>
    <w:basedOn w:val="a"/>
    <w:link w:val="23"/>
    <w:semiHidden/>
    <w:unhideWhenUsed/>
    <w:rsid w:val="00B431BF"/>
    <w:pPr>
      <w:spacing w:after="120" w:line="480" w:lineRule="auto"/>
    </w:pPr>
  </w:style>
  <w:style w:type="character" w:customStyle="1" w:styleId="23">
    <w:name w:val="Основной текст 2 Знак"/>
    <w:basedOn w:val="a0"/>
    <w:link w:val="21"/>
    <w:semiHidden/>
    <w:rsid w:val="00B431BF"/>
    <w:rPr>
      <w:sz w:val="24"/>
      <w:szCs w:val="24"/>
    </w:rPr>
  </w:style>
  <w:style w:type="paragraph" w:styleId="31">
    <w:name w:val="Body Text Indent 3"/>
    <w:basedOn w:val="a"/>
    <w:link w:val="32"/>
    <w:semiHidden/>
    <w:unhideWhenUsed/>
    <w:rsid w:val="00B431BF"/>
    <w:pPr>
      <w:spacing w:after="120"/>
      <w:ind w:left="283"/>
    </w:pPr>
    <w:rPr>
      <w:sz w:val="16"/>
      <w:szCs w:val="16"/>
    </w:rPr>
  </w:style>
  <w:style w:type="character" w:customStyle="1" w:styleId="32">
    <w:name w:val="Основной текст с отступом 3 Знак"/>
    <w:basedOn w:val="a0"/>
    <w:link w:val="31"/>
    <w:semiHidden/>
    <w:rsid w:val="00B431BF"/>
    <w:rPr>
      <w:sz w:val="16"/>
      <w:szCs w:val="16"/>
    </w:rPr>
  </w:style>
  <w:style w:type="paragraph" w:customStyle="1" w:styleId="XXXX">
    <w:name w:val="Текст X.X.X.X"/>
    <w:basedOn w:val="4"/>
    <w:rsid w:val="00B431BF"/>
    <w:pPr>
      <w:keepNext w:val="0"/>
      <w:keepLines w:val="0"/>
      <w:numPr>
        <w:ilvl w:val="3"/>
        <w:numId w:val="38"/>
      </w:numPr>
      <w:tabs>
        <w:tab w:val="clear" w:pos="720"/>
        <w:tab w:val="num" w:pos="0"/>
        <w:tab w:val="num" w:pos="360"/>
      </w:tabs>
      <w:spacing w:before="0" w:after="120" w:line="360" w:lineRule="auto"/>
      <w:ind w:left="0" w:firstLine="0"/>
      <w:jc w:val="both"/>
      <w:outlineLvl w:val="9"/>
    </w:pPr>
    <w:rPr>
      <w:rFonts w:ascii="Times New Roman" w:eastAsia="Times New Roman" w:hAnsi="Times New Roman" w:cs="Times New Roman"/>
      <w:b w:val="0"/>
      <w:bCs w:val="0"/>
      <w:i w:val="0"/>
      <w:iCs w:val="0"/>
      <w:color w:val="auto"/>
      <w:sz w:val="28"/>
    </w:rPr>
  </w:style>
  <w:style w:type="paragraph" w:customStyle="1" w:styleId="XXX">
    <w:name w:val="Текст X.X.X"/>
    <w:basedOn w:val="3"/>
    <w:next w:val="XXXX"/>
    <w:rsid w:val="00B431BF"/>
    <w:pPr>
      <w:keepNext w:val="0"/>
      <w:numPr>
        <w:ilvl w:val="2"/>
        <w:numId w:val="38"/>
      </w:numPr>
      <w:tabs>
        <w:tab w:val="clear" w:pos="720"/>
        <w:tab w:val="num" w:pos="360"/>
      </w:tabs>
      <w:spacing w:before="0" w:after="120" w:line="360" w:lineRule="auto"/>
      <w:ind w:left="0" w:firstLine="0"/>
      <w:jc w:val="both"/>
      <w:outlineLvl w:val="9"/>
    </w:pPr>
    <w:rPr>
      <w:rFonts w:ascii="Times New Roman" w:hAnsi="Times New Roman"/>
      <w:b w:val="0"/>
      <w:bCs w:val="0"/>
      <w:sz w:val="28"/>
      <w:szCs w:val="27"/>
    </w:rPr>
  </w:style>
  <w:style w:type="character" w:customStyle="1" w:styleId="40">
    <w:name w:val="Заголовок 4 Знак"/>
    <w:basedOn w:val="a0"/>
    <w:link w:val="4"/>
    <w:semiHidden/>
    <w:rsid w:val="00B431B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212">
      <w:bodyDiv w:val="1"/>
      <w:marLeft w:val="0"/>
      <w:marRight w:val="0"/>
      <w:marTop w:val="0"/>
      <w:marBottom w:val="0"/>
      <w:divBdr>
        <w:top w:val="none" w:sz="0" w:space="0" w:color="auto"/>
        <w:left w:val="none" w:sz="0" w:space="0" w:color="auto"/>
        <w:bottom w:val="none" w:sz="0" w:space="0" w:color="auto"/>
        <w:right w:val="none" w:sz="0" w:space="0" w:color="auto"/>
      </w:divBdr>
    </w:div>
    <w:div w:id="18162487">
      <w:bodyDiv w:val="1"/>
      <w:marLeft w:val="0"/>
      <w:marRight w:val="0"/>
      <w:marTop w:val="0"/>
      <w:marBottom w:val="0"/>
      <w:divBdr>
        <w:top w:val="none" w:sz="0" w:space="0" w:color="auto"/>
        <w:left w:val="none" w:sz="0" w:space="0" w:color="auto"/>
        <w:bottom w:val="none" w:sz="0" w:space="0" w:color="auto"/>
        <w:right w:val="none" w:sz="0" w:space="0" w:color="auto"/>
      </w:divBdr>
    </w:div>
    <w:div w:id="20325827">
      <w:bodyDiv w:val="1"/>
      <w:marLeft w:val="0"/>
      <w:marRight w:val="0"/>
      <w:marTop w:val="0"/>
      <w:marBottom w:val="0"/>
      <w:divBdr>
        <w:top w:val="none" w:sz="0" w:space="0" w:color="auto"/>
        <w:left w:val="none" w:sz="0" w:space="0" w:color="auto"/>
        <w:bottom w:val="none" w:sz="0" w:space="0" w:color="auto"/>
        <w:right w:val="none" w:sz="0" w:space="0" w:color="auto"/>
      </w:divBdr>
    </w:div>
    <w:div w:id="41252666">
      <w:bodyDiv w:val="1"/>
      <w:marLeft w:val="0"/>
      <w:marRight w:val="0"/>
      <w:marTop w:val="0"/>
      <w:marBottom w:val="0"/>
      <w:divBdr>
        <w:top w:val="none" w:sz="0" w:space="0" w:color="auto"/>
        <w:left w:val="none" w:sz="0" w:space="0" w:color="auto"/>
        <w:bottom w:val="none" w:sz="0" w:space="0" w:color="auto"/>
        <w:right w:val="none" w:sz="0" w:space="0" w:color="auto"/>
      </w:divBdr>
    </w:div>
    <w:div w:id="50737834">
      <w:bodyDiv w:val="1"/>
      <w:marLeft w:val="0"/>
      <w:marRight w:val="0"/>
      <w:marTop w:val="0"/>
      <w:marBottom w:val="0"/>
      <w:divBdr>
        <w:top w:val="none" w:sz="0" w:space="0" w:color="auto"/>
        <w:left w:val="none" w:sz="0" w:space="0" w:color="auto"/>
        <w:bottom w:val="none" w:sz="0" w:space="0" w:color="auto"/>
        <w:right w:val="none" w:sz="0" w:space="0" w:color="auto"/>
      </w:divBdr>
    </w:div>
    <w:div w:id="68039666">
      <w:bodyDiv w:val="1"/>
      <w:marLeft w:val="0"/>
      <w:marRight w:val="0"/>
      <w:marTop w:val="0"/>
      <w:marBottom w:val="0"/>
      <w:divBdr>
        <w:top w:val="none" w:sz="0" w:space="0" w:color="auto"/>
        <w:left w:val="none" w:sz="0" w:space="0" w:color="auto"/>
        <w:bottom w:val="none" w:sz="0" w:space="0" w:color="auto"/>
        <w:right w:val="none" w:sz="0" w:space="0" w:color="auto"/>
      </w:divBdr>
    </w:div>
    <w:div w:id="86997354">
      <w:bodyDiv w:val="1"/>
      <w:marLeft w:val="0"/>
      <w:marRight w:val="0"/>
      <w:marTop w:val="0"/>
      <w:marBottom w:val="0"/>
      <w:divBdr>
        <w:top w:val="none" w:sz="0" w:space="0" w:color="auto"/>
        <w:left w:val="none" w:sz="0" w:space="0" w:color="auto"/>
        <w:bottom w:val="none" w:sz="0" w:space="0" w:color="auto"/>
        <w:right w:val="none" w:sz="0" w:space="0" w:color="auto"/>
      </w:divBdr>
    </w:div>
    <w:div w:id="93867077">
      <w:bodyDiv w:val="1"/>
      <w:marLeft w:val="0"/>
      <w:marRight w:val="0"/>
      <w:marTop w:val="0"/>
      <w:marBottom w:val="0"/>
      <w:divBdr>
        <w:top w:val="none" w:sz="0" w:space="0" w:color="auto"/>
        <w:left w:val="none" w:sz="0" w:space="0" w:color="auto"/>
        <w:bottom w:val="none" w:sz="0" w:space="0" w:color="auto"/>
        <w:right w:val="none" w:sz="0" w:space="0" w:color="auto"/>
      </w:divBdr>
    </w:div>
    <w:div w:id="101919267">
      <w:bodyDiv w:val="1"/>
      <w:marLeft w:val="0"/>
      <w:marRight w:val="0"/>
      <w:marTop w:val="0"/>
      <w:marBottom w:val="0"/>
      <w:divBdr>
        <w:top w:val="none" w:sz="0" w:space="0" w:color="auto"/>
        <w:left w:val="none" w:sz="0" w:space="0" w:color="auto"/>
        <w:bottom w:val="none" w:sz="0" w:space="0" w:color="auto"/>
        <w:right w:val="none" w:sz="0" w:space="0" w:color="auto"/>
      </w:divBdr>
    </w:div>
    <w:div w:id="131794080">
      <w:bodyDiv w:val="1"/>
      <w:marLeft w:val="0"/>
      <w:marRight w:val="0"/>
      <w:marTop w:val="0"/>
      <w:marBottom w:val="0"/>
      <w:divBdr>
        <w:top w:val="none" w:sz="0" w:space="0" w:color="auto"/>
        <w:left w:val="none" w:sz="0" w:space="0" w:color="auto"/>
        <w:bottom w:val="none" w:sz="0" w:space="0" w:color="auto"/>
        <w:right w:val="none" w:sz="0" w:space="0" w:color="auto"/>
      </w:divBdr>
    </w:div>
    <w:div w:id="161553941">
      <w:bodyDiv w:val="1"/>
      <w:marLeft w:val="0"/>
      <w:marRight w:val="0"/>
      <w:marTop w:val="0"/>
      <w:marBottom w:val="0"/>
      <w:divBdr>
        <w:top w:val="none" w:sz="0" w:space="0" w:color="auto"/>
        <w:left w:val="none" w:sz="0" w:space="0" w:color="auto"/>
        <w:bottom w:val="none" w:sz="0" w:space="0" w:color="auto"/>
        <w:right w:val="none" w:sz="0" w:space="0" w:color="auto"/>
      </w:divBdr>
    </w:div>
    <w:div w:id="213540788">
      <w:bodyDiv w:val="1"/>
      <w:marLeft w:val="0"/>
      <w:marRight w:val="0"/>
      <w:marTop w:val="0"/>
      <w:marBottom w:val="0"/>
      <w:divBdr>
        <w:top w:val="none" w:sz="0" w:space="0" w:color="auto"/>
        <w:left w:val="none" w:sz="0" w:space="0" w:color="auto"/>
        <w:bottom w:val="none" w:sz="0" w:space="0" w:color="auto"/>
        <w:right w:val="none" w:sz="0" w:space="0" w:color="auto"/>
      </w:divBdr>
    </w:div>
    <w:div w:id="276328011">
      <w:bodyDiv w:val="1"/>
      <w:marLeft w:val="0"/>
      <w:marRight w:val="0"/>
      <w:marTop w:val="0"/>
      <w:marBottom w:val="0"/>
      <w:divBdr>
        <w:top w:val="none" w:sz="0" w:space="0" w:color="auto"/>
        <w:left w:val="none" w:sz="0" w:space="0" w:color="auto"/>
        <w:bottom w:val="none" w:sz="0" w:space="0" w:color="auto"/>
        <w:right w:val="none" w:sz="0" w:space="0" w:color="auto"/>
      </w:divBdr>
    </w:div>
    <w:div w:id="279268710">
      <w:bodyDiv w:val="1"/>
      <w:marLeft w:val="0"/>
      <w:marRight w:val="0"/>
      <w:marTop w:val="0"/>
      <w:marBottom w:val="0"/>
      <w:divBdr>
        <w:top w:val="none" w:sz="0" w:space="0" w:color="auto"/>
        <w:left w:val="none" w:sz="0" w:space="0" w:color="auto"/>
        <w:bottom w:val="none" w:sz="0" w:space="0" w:color="auto"/>
        <w:right w:val="none" w:sz="0" w:space="0" w:color="auto"/>
      </w:divBdr>
    </w:div>
    <w:div w:id="339162787">
      <w:bodyDiv w:val="1"/>
      <w:marLeft w:val="0"/>
      <w:marRight w:val="0"/>
      <w:marTop w:val="0"/>
      <w:marBottom w:val="0"/>
      <w:divBdr>
        <w:top w:val="none" w:sz="0" w:space="0" w:color="auto"/>
        <w:left w:val="none" w:sz="0" w:space="0" w:color="auto"/>
        <w:bottom w:val="none" w:sz="0" w:space="0" w:color="auto"/>
        <w:right w:val="none" w:sz="0" w:space="0" w:color="auto"/>
      </w:divBdr>
    </w:div>
    <w:div w:id="349986467">
      <w:bodyDiv w:val="1"/>
      <w:marLeft w:val="0"/>
      <w:marRight w:val="0"/>
      <w:marTop w:val="0"/>
      <w:marBottom w:val="0"/>
      <w:divBdr>
        <w:top w:val="none" w:sz="0" w:space="0" w:color="auto"/>
        <w:left w:val="none" w:sz="0" w:space="0" w:color="auto"/>
        <w:bottom w:val="none" w:sz="0" w:space="0" w:color="auto"/>
        <w:right w:val="none" w:sz="0" w:space="0" w:color="auto"/>
      </w:divBdr>
    </w:div>
    <w:div w:id="385757867">
      <w:bodyDiv w:val="1"/>
      <w:marLeft w:val="0"/>
      <w:marRight w:val="0"/>
      <w:marTop w:val="0"/>
      <w:marBottom w:val="0"/>
      <w:divBdr>
        <w:top w:val="none" w:sz="0" w:space="0" w:color="auto"/>
        <w:left w:val="none" w:sz="0" w:space="0" w:color="auto"/>
        <w:bottom w:val="none" w:sz="0" w:space="0" w:color="auto"/>
        <w:right w:val="none" w:sz="0" w:space="0" w:color="auto"/>
      </w:divBdr>
    </w:div>
    <w:div w:id="416290140">
      <w:bodyDiv w:val="1"/>
      <w:marLeft w:val="0"/>
      <w:marRight w:val="0"/>
      <w:marTop w:val="0"/>
      <w:marBottom w:val="0"/>
      <w:divBdr>
        <w:top w:val="none" w:sz="0" w:space="0" w:color="auto"/>
        <w:left w:val="none" w:sz="0" w:space="0" w:color="auto"/>
        <w:bottom w:val="none" w:sz="0" w:space="0" w:color="auto"/>
        <w:right w:val="none" w:sz="0" w:space="0" w:color="auto"/>
      </w:divBdr>
    </w:div>
    <w:div w:id="437213089">
      <w:bodyDiv w:val="1"/>
      <w:marLeft w:val="0"/>
      <w:marRight w:val="0"/>
      <w:marTop w:val="0"/>
      <w:marBottom w:val="0"/>
      <w:divBdr>
        <w:top w:val="none" w:sz="0" w:space="0" w:color="auto"/>
        <w:left w:val="none" w:sz="0" w:space="0" w:color="auto"/>
        <w:bottom w:val="none" w:sz="0" w:space="0" w:color="auto"/>
        <w:right w:val="none" w:sz="0" w:space="0" w:color="auto"/>
      </w:divBdr>
    </w:div>
    <w:div w:id="623973702">
      <w:bodyDiv w:val="1"/>
      <w:marLeft w:val="0"/>
      <w:marRight w:val="0"/>
      <w:marTop w:val="0"/>
      <w:marBottom w:val="0"/>
      <w:divBdr>
        <w:top w:val="none" w:sz="0" w:space="0" w:color="auto"/>
        <w:left w:val="none" w:sz="0" w:space="0" w:color="auto"/>
        <w:bottom w:val="none" w:sz="0" w:space="0" w:color="auto"/>
        <w:right w:val="none" w:sz="0" w:space="0" w:color="auto"/>
      </w:divBdr>
    </w:div>
    <w:div w:id="644893107">
      <w:bodyDiv w:val="1"/>
      <w:marLeft w:val="0"/>
      <w:marRight w:val="0"/>
      <w:marTop w:val="0"/>
      <w:marBottom w:val="0"/>
      <w:divBdr>
        <w:top w:val="none" w:sz="0" w:space="0" w:color="auto"/>
        <w:left w:val="none" w:sz="0" w:space="0" w:color="auto"/>
        <w:bottom w:val="none" w:sz="0" w:space="0" w:color="auto"/>
        <w:right w:val="none" w:sz="0" w:space="0" w:color="auto"/>
      </w:divBdr>
    </w:div>
    <w:div w:id="679821411">
      <w:bodyDiv w:val="1"/>
      <w:marLeft w:val="0"/>
      <w:marRight w:val="0"/>
      <w:marTop w:val="0"/>
      <w:marBottom w:val="0"/>
      <w:divBdr>
        <w:top w:val="none" w:sz="0" w:space="0" w:color="auto"/>
        <w:left w:val="none" w:sz="0" w:space="0" w:color="auto"/>
        <w:bottom w:val="none" w:sz="0" w:space="0" w:color="auto"/>
        <w:right w:val="none" w:sz="0" w:space="0" w:color="auto"/>
      </w:divBdr>
    </w:div>
    <w:div w:id="736632889">
      <w:bodyDiv w:val="1"/>
      <w:marLeft w:val="0"/>
      <w:marRight w:val="0"/>
      <w:marTop w:val="0"/>
      <w:marBottom w:val="0"/>
      <w:divBdr>
        <w:top w:val="none" w:sz="0" w:space="0" w:color="auto"/>
        <w:left w:val="none" w:sz="0" w:space="0" w:color="auto"/>
        <w:bottom w:val="none" w:sz="0" w:space="0" w:color="auto"/>
        <w:right w:val="none" w:sz="0" w:space="0" w:color="auto"/>
      </w:divBdr>
    </w:div>
    <w:div w:id="758645066">
      <w:bodyDiv w:val="1"/>
      <w:marLeft w:val="0"/>
      <w:marRight w:val="0"/>
      <w:marTop w:val="0"/>
      <w:marBottom w:val="0"/>
      <w:divBdr>
        <w:top w:val="none" w:sz="0" w:space="0" w:color="auto"/>
        <w:left w:val="none" w:sz="0" w:space="0" w:color="auto"/>
        <w:bottom w:val="none" w:sz="0" w:space="0" w:color="auto"/>
        <w:right w:val="none" w:sz="0" w:space="0" w:color="auto"/>
      </w:divBdr>
    </w:div>
    <w:div w:id="778448099">
      <w:bodyDiv w:val="1"/>
      <w:marLeft w:val="0"/>
      <w:marRight w:val="0"/>
      <w:marTop w:val="0"/>
      <w:marBottom w:val="0"/>
      <w:divBdr>
        <w:top w:val="none" w:sz="0" w:space="0" w:color="auto"/>
        <w:left w:val="none" w:sz="0" w:space="0" w:color="auto"/>
        <w:bottom w:val="none" w:sz="0" w:space="0" w:color="auto"/>
        <w:right w:val="none" w:sz="0" w:space="0" w:color="auto"/>
      </w:divBdr>
    </w:div>
    <w:div w:id="816649369">
      <w:bodyDiv w:val="1"/>
      <w:marLeft w:val="0"/>
      <w:marRight w:val="0"/>
      <w:marTop w:val="0"/>
      <w:marBottom w:val="0"/>
      <w:divBdr>
        <w:top w:val="none" w:sz="0" w:space="0" w:color="auto"/>
        <w:left w:val="none" w:sz="0" w:space="0" w:color="auto"/>
        <w:bottom w:val="none" w:sz="0" w:space="0" w:color="auto"/>
        <w:right w:val="none" w:sz="0" w:space="0" w:color="auto"/>
      </w:divBdr>
    </w:div>
    <w:div w:id="895705243">
      <w:bodyDiv w:val="1"/>
      <w:marLeft w:val="0"/>
      <w:marRight w:val="0"/>
      <w:marTop w:val="0"/>
      <w:marBottom w:val="0"/>
      <w:divBdr>
        <w:top w:val="none" w:sz="0" w:space="0" w:color="auto"/>
        <w:left w:val="none" w:sz="0" w:space="0" w:color="auto"/>
        <w:bottom w:val="none" w:sz="0" w:space="0" w:color="auto"/>
        <w:right w:val="none" w:sz="0" w:space="0" w:color="auto"/>
      </w:divBdr>
    </w:div>
    <w:div w:id="968701434">
      <w:bodyDiv w:val="1"/>
      <w:marLeft w:val="0"/>
      <w:marRight w:val="0"/>
      <w:marTop w:val="0"/>
      <w:marBottom w:val="0"/>
      <w:divBdr>
        <w:top w:val="none" w:sz="0" w:space="0" w:color="auto"/>
        <w:left w:val="none" w:sz="0" w:space="0" w:color="auto"/>
        <w:bottom w:val="none" w:sz="0" w:space="0" w:color="auto"/>
        <w:right w:val="none" w:sz="0" w:space="0" w:color="auto"/>
      </w:divBdr>
    </w:div>
    <w:div w:id="1031221188">
      <w:bodyDiv w:val="1"/>
      <w:marLeft w:val="0"/>
      <w:marRight w:val="0"/>
      <w:marTop w:val="0"/>
      <w:marBottom w:val="0"/>
      <w:divBdr>
        <w:top w:val="none" w:sz="0" w:space="0" w:color="auto"/>
        <w:left w:val="none" w:sz="0" w:space="0" w:color="auto"/>
        <w:bottom w:val="none" w:sz="0" w:space="0" w:color="auto"/>
        <w:right w:val="none" w:sz="0" w:space="0" w:color="auto"/>
      </w:divBdr>
    </w:div>
    <w:div w:id="1033001148">
      <w:bodyDiv w:val="1"/>
      <w:marLeft w:val="0"/>
      <w:marRight w:val="0"/>
      <w:marTop w:val="0"/>
      <w:marBottom w:val="0"/>
      <w:divBdr>
        <w:top w:val="none" w:sz="0" w:space="0" w:color="auto"/>
        <w:left w:val="none" w:sz="0" w:space="0" w:color="auto"/>
        <w:bottom w:val="none" w:sz="0" w:space="0" w:color="auto"/>
        <w:right w:val="none" w:sz="0" w:space="0" w:color="auto"/>
      </w:divBdr>
    </w:div>
    <w:div w:id="1039162968">
      <w:bodyDiv w:val="1"/>
      <w:marLeft w:val="0"/>
      <w:marRight w:val="0"/>
      <w:marTop w:val="0"/>
      <w:marBottom w:val="0"/>
      <w:divBdr>
        <w:top w:val="none" w:sz="0" w:space="0" w:color="auto"/>
        <w:left w:val="none" w:sz="0" w:space="0" w:color="auto"/>
        <w:bottom w:val="none" w:sz="0" w:space="0" w:color="auto"/>
        <w:right w:val="none" w:sz="0" w:space="0" w:color="auto"/>
      </w:divBdr>
    </w:div>
    <w:div w:id="1041595125">
      <w:bodyDiv w:val="1"/>
      <w:marLeft w:val="0"/>
      <w:marRight w:val="0"/>
      <w:marTop w:val="0"/>
      <w:marBottom w:val="0"/>
      <w:divBdr>
        <w:top w:val="none" w:sz="0" w:space="0" w:color="auto"/>
        <w:left w:val="none" w:sz="0" w:space="0" w:color="auto"/>
        <w:bottom w:val="none" w:sz="0" w:space="0" w:color="auto"/>
        <w:right w:val="none" w:sz="0" w:space="0" w:color="auto"/>
      </w:divBdr>
    </w:div>
    <w:div w:id="1072848203">
      <w:bodyDiv w:val="1"/>
      <w:marLeft w:val="0"/>
      <w:marRight w:val="0"/>
      <w:marTop w:val="0"/>
      <w:marBottom w:val="0"/>
      <w:divBdr>
        <w:top w:val="none" w:sz="0" w:space="0" w:color="auto"/>
        <w:left w:val="none" w:sz="0" w:space="0" w:color="auto"/>
        <w:bottom w:val="none" w:sz="0" w:space="0" w:color="auto"/>
        <w:right w:val="none" w:sz="0" w:space="0" w:color="auto"/>
      </w:divBdr>
    </w:div>
    <w:div w:id="1076705066">
      <w:bodyDiv w:val="1"/>
      <w:marLeft w:val="0"/>
      <w:marRight w:val="0"/>
      <w:marTop w:val="0"/>
      <w:marBottom w:val="0"/>
      <w:divBdr>
        <w:top w:val="none" w:sz="0" w:space="0" w:color="auto"/>
        <w:left w:val="none" w:sz="0" w:space="0" w:color="auto"/>
        <w:bottom w:val="none" w:sz="0" w:space="0" w:color="auto"/>
        <w:right w:val="none" w:sz="0" w:space="0" w:color="auto"/>
      </w:divBdr>
    </w:div>
    <w:div w:id="1244609454">
      <w:bodyDiv w:val="1"/>
      <w:marLeft w:val="0"/>
      <w:marRight w:val="0"/>
      <w:marTop w:val="0"/>
      <w:marBottom w:val="0"/>
      <w:divBdr>
        <w:top w:val="none" w:sz="0" w:space="0" w:color="auto"/>
        <w:left w:val="none" w:sz="0" w:space="0" w:color="auto"/>
        <w:bottom w:val="none" w:sz="0" w:space="0" w:color="auto"/>
        <w:right w:val="none" w:sz="0" w:space="0" w:color="auto"/>
      </w:divBdr>
    </w:div>
    <w:div w:id="1370569239">
      <w:bodyDiv w:val="1"/>
      <w:marLeft w:val="0"/>
      <w:marRight w:val="0"/>
      <w:marTop w:val="0"/>
      <w:marBottom w:val="0"/>
      <w:divBdr>
        <w:top w:val="none" w:sz="0" w:space="0" w:color="auto"/>
        <w:left w:val="none" w:sz="0" w:space="0" w:color="auto"/>
        <w:bottom w:val="none" w:sz="0" w:space="0" w:color="auto"/>
        <w:right w:val="none" w:sz="0" w:space="0" w:color="auto"/>
      </w:divBdr>
    </w:div>
    <w:div w:id="1384674332">
      <w:bodyDiv w:val="1"/>
      <w:marLeft w:val="0"/>
      <w:marRight w:val="0"/>
      <w:marTop w:val="0"/>
      <w:marBottom w:val="0"/>
      <w:divBdr>
        <w:top w:val="none" w:sz="0" w:space="0" w:color="auto"/>
        <w:left w:val="none" w:sz="0" w:space="0" w:color="auto"/>
        <w:bottom w:val="none" w:sz="0" w:space="0" w:color="auto"/>
        <w:right w:val="none" w:sz="0" w:space="0" w:color="auto"/>
      </w:divBdr>
    </w:div>
    <w:div w:id="1391465734">
      <w:bodyDiv w:val="1"/>
      <w:marLeft w:val="0"/>
      <w:marRight w:val="0"/>
      <w:marTop w:val="0"/>
      <w:marBottom w:val="0"/>
      <w:divBdr>
        <w:top w:val="none" w:sz="0" w:space="0" w:color="auto"/>
        <w:left w:val="none" w:sz="0" w:space="0" w:color="auto"/>
        <w:bottom w:val="none" w:sz="0" w:space="0" w:color="auto"/>
        <w:right w:val="none" w:sz="0" w:space="0" w:color="auto"/>
      </w:divBdr>
    </w:div>
    <w:div w:id="1502161496">
      <w:bodyDiv w:val="1"/>
      <w:marLeft w:val="0"/>
      <w:marRight w:val="0"/>
      <w:marTop w:val="0"/>
      <w:marBottom w:val="0"/>
      <w:divBdr>
        <w:top w:val="none" w:sz="0" w:space="0" w:color="auto"/>
        <w:left w:val="none" w:sz="0" w:space="0" w:color="auto"/>
        <w:bottom w:val="none" w:sz="0" w:space="0" w:color="auto"/>
        <w:right w:val="none" w:sz="0" w:space="0" w:color="auto"/>
      </w:divBdr>
    </w:div>
    <w:div w:id="1503353685">
      <w:bodyDiv w:val="1"/>
      <w:marLeft w:val="0"/>
      <w:marRight w:val="0"/>
      <w:marTop w:val="0"/>
      <w:marBottom w:val="0"/>
      <w:divBdr>
        <w:top w:val="none" w:sz="0" w:space="0" w:color="auto"/>
        <w:left w:val="none" w:sz="0" w:space="0" w:color="auto"/>
        <w:bottom w:val="none" w:sz="0" w:space="0" w:color="auto"/>
        <w:right w:val="none" w:sz="0" w:space="0" w:color="auto"/>
      </w:divBdr>
    </w:div>
    <w:div w:id="1507936438">
      <w:bodyDiv w:val="1"/>
      <w:marLeft w:val="0"/>
      <w:marRight w:val="0"/>
      <w:marTop w:val="0"/>
      <w:marBottom w:val="0"/>
      <w:divBdr>
        <w:top w:val="none" w:sz="0" w:space="0" w:color="auto"/>
        <w:left w:val="none" w:sz="0" w:space="0" w:color="auto"/>
        <w:bottom w:val="none" w:sz="0" w:space="0" w:color="auto"/>
        <w:right w:val="none" w:sz="0" w:space="0" w:color="auto"/>
      </w:divBdr>
    </w:div>
    <w:div w:id="1514564369">
      <w:bodyDiv w:val="1"/>
      <w:marLeft w:val="0"/>
      <w:marRight w:val="0"/>
      <w:marTop w:val="0"/>
      <w:marBottom w:val="0"/>
      <w:divBdr>
        <w:top w:val="none" w:sz="0" w:space="0" w:color="auto"/>
        <w:left w:val="none" w:sz="0" w:space="0" w:color="auto"/>
        <w:bottom w:val="none" w:sz="0" w:space="0" w:color="auto"/>
        <w:right w:val="none" w:sz="0" w:space="0" w:color="auto"/>
      </w:divBdr>
    </w:div>
    <w:div w:id="1515146618">
      <w:bodyDiv w:val="1"/>
      <w:marLeft w:val="0"/>
      <w:marRight w:val="0"/>
      <w:marTop w:val="0"/>
      <w:marBottom w:val="0"/>
      <w:divBdr>
        <w:top w:val="none" w:sz="0" w:space="0" w:color="auto"/>
        <w:left w:val="none" w:sz="0" w:space="0" w:color="auto"/>
        <w:bottom w:val="none" w:sz="0" w:space="0" w:color="auto"/>
        <w:right w:val="none" w:sz="0" w:space="0" w:color="auto"/>
      </w:divBdr>
    </w:div>
    <w:div w:id="1578124260">
      <w:bodyDiv w:val="1"/>
      <w:marLeft w:val="0"/>
      <w:marRight w:val="0"/>
      <w:marTop w:val="0"/>
      <w:marBottom w:val="0"/>
      <w:divBdr>
        <w:top w:val="none" w:sz="0" w:space="0" w:color="auto"/>
        <w:left w:val="none" w:sz="0" w:space="0" w:color="auto"/>
        <w:bottom w:val="none" w:sz="0" w:space="0" w:color="auto"/>
        <w:right w:val="none" w:sz="0" w:space="0" w:color="auto"/>
      </w:divBdr>
    </w:div>
    <w:div w:id="1635986810">
      <w:bodyDiv w:val="1"/>
      <w:marLeft w:val="0"/>
      <w:marRight w:val="0"/>
      <w:marTop w:val="0"/>
      <w:marBottom w:val="0"/>
      <w:divBdr>
        <w:top w:val="none" w:sz="0" w:space="0" w:color="auto"/>
        <w:left w:val="none" w:sz="0" w:space="0" w:color="auto"/>
        <w:bottom w:val="none" w:sz="0" w:space="0" w:color="auto"/>
        <w:right w:val="none" w:sz="0" w:space="0" w:color="auto"/>
      </w:divBdr>
    </w:div>
    <w:div w:id="1636791595">
      <w:bodyDiv w:val="1"/>
      <w:marLeft w:val="0"/>
      <w:marRight w:val="0"/>
      <w:marTop w:val="0"/>
      <w:marBottom w:val="0"/>
      <w:divBdr>
        <w:top w:val="none" w:sz="0" w:space="0" w:color="auto"/>
        <w:left w:val="none" w:sz="0" w:space="0" w:color="auto"/>
        <w:bottom w:val="none" w:sz="0" w:space="0" w:color="auto"/>
        <w:right w:val="none" w:sz="0" w:space="0" w:color="auto"/>
      </w:divBdr>
    </w:div>
    <w:div w:id="1688941204">
      <w:bodyDiv w:val="1"/>
      <w:marLeft w:val="0"/>
      <w:marRight w:val="0"/>
      <w:marTop w:val="0"/>
      <w:marBottom w:val="0"/>
      <w:divBdr>
        <w:top w:val="none" w:sz="0" w:space="0" w:color="auto"/>
        <w:left w:val="none" w:sz="0" w:space="0" w:color="auto"/>
        <w:bottom w:val="none" w:sz="0" w:space="0" w:color="auto"/>
        <w:right w:val="none" w:sz="0" w:space="0" w:color="auto"/>
      </w:divBdr>
    </w:div>
    <w:div w:id="1693994112">
      <w:bodyDiv w:val="1"/>
      <w:marLeft w:val="0"/>
      <w:marRight w:val="0"/>
      <w:marTop w:val="0"/>
      <w:marBottom w:val="0"/>
      <w:divBdr>
        <w:top w:val="none" w:sz="0" w:space="0" w:color="auto"/>
        <w:left w:val="none" w:sz="0" w:space="0" w:color="auto"/>
        <w:bottom w:val="none" w:sz="0" w:space="0" w:color="auto"/>
        <w:right w:val="none" w:sz="0" w:space="0" w:color="auto"/>
      </w:divBdr>
    </w:div>
    <w:div w:id="1765959512">
      <w:bodyDiv w:val="1"/>
      <w:marLeft w:val="0"/>
      <w:marRight w:val="0"/>
      <w:marTop w:val="0"/>
      <w:marBottom w:val="0"/>
      <w:divBdr>
        <w:top w:val="none" w:sz="0" w:space="0" w:color="auto"/>
        <w:left w:val="none" w:sz="0" w:space="0" w:color="auto"/>
        <w:bottom w:val="none" w:sz="0" w:space="0" w:color="auto"/>
        <w:right w:val="none" w:sz="0" w:space="0" w:color="auto"/>
      </w:divBdr>
    </w:div>
    <w:div w:id="1778210983">
      <w:bodyDiv w:val="1"/>
      <w:marLeft w:val="0"/>
      <w:marRight w:val="0"/>
      <w:marTop w:val="0"/>
      <w:marBottom w:val="0"/>
      <w:divBdr>
        <w:top w:val="none" w:sz="0" w:space="0" w:color="auto"/>
        <w:left w:val="none" w:sz="0" w:space="0" w:color="auto"/>
        <w:bottom w:val="none" w:sz="0" w:space="0" w:color="auto"/>
        <w:right w:val="none" w:sz="0" w:space="0" w:color="auto"/>
      </w:divBdr>
    </w:div>
    <w:div w:id="1786654366">
      <w:bodyDiv w:val="1"/>
      <w:marLeft w:val="0"/>
      <w:marRight w:val="0"/>
      <w:marTop w:val="0"/>
      <w:marBottom w:val="0"/>
      <w:divBdr>
        <w:top w:val="none" w:sz="0" w:space="0" w:color="auto"/>
        <w:left w:val="none" w:sz="0" w:space="0" w:color="auto"/>
        <w:bottom w:val="none" w:sz="0" w:space="0" w:color="auto"/>
        <w:right w:val="none" w:sz="0" w:space="0" w:color="auto"/>
      </w:divBdr>
    </w:div>
    <w:div w:id="1805196705">
      <w:bodyDiv w:val="1"/>
      <w:marLeft w:val="0"/>
      <w:marRight w:val="0"/>
      <w:marTop w:val="0"/>
      <w:marBottom w:val="0"/>
      <w:divBdr>
        <w:top w:val="none" w:sz="0" w:space="0" w:color="auto"/>
        <w:left w:val="none" w:sz="0" w:space="0" w:color="auto"/>
        <w:bottom w:val="none" w:sz="0" w:space="0" w:color="auto"/>
        <w:right w:val="none" w:sz="0" w:space="0" w:color="auto"/>
      </w:divBdr>
    </w:div>
    <w:div w:id="1832286516">
      <w:bodyDiv w:val="1"/>
      <w:marLeft w:val="0"/>
      <w:marRight w:val="0"/>
      <w:marTop w:val="0"/>
      <w:marBottom w:val="0"/>
      <w:divBdr>
        <w:top w:val="none" w:sz="0" w:space="0" w:color="auto"/>
        <w:left w:val="none" w:sz="0" w:space="0" w:color="auto"/>
        <w:bottom w:val="none" w:sz="0" w:space="0" w:color="auto"/>
        <w:right w:val="none" w:sz="0" w:space="0" w:color="auto"/>
      </w:divBdr>
    </w:div>
    <w:div w:id="1839417993">
      <w:bodyDiv w:val="1"/>
      <w:marLeft w:val="0"/>
      <w:marRight w:val="0"/>
      <w:marTop w:val="0"/>
      <w:marBottom w:val="0"/>
      <w:divBdr>
        <w:top w:val="none" w:sz="0" w:space="0" w:color="auto"/>
        <w:left w:val="none" w:sz="0" w:space="0" w:color="auto"/>
        <w:bottom w:val="none" w:sz="0" w:space="0" w:color="auto"/>
        <w:right w:val="none" w:sz="0" w:space="0" w:color="auto"/>
      </w:divBdr>
    </w:div>
    <w:div w:id="1903982147">
      <w:bodyDiv w:val="1"/>
      <w:marLeft w:val="0"/>
      <w:marRight w:val="0"/>
      <w:marTop w:val="0"/>
      <w:marBottom w:val="0"/>
      <w:divBdr>
        <w:top w:val="none" w:sz="0" w:space="0" w:color="auto"/>
        <w:left w:val="none" w:sz="0" w:space="0" w:color="auto"/>
        <w:bottom w:val="none" w:sz="0" w:space="0" w:color="auto"/>
        <w:right w:val="none" w:sz="0" w:space="0" w:color="auto"/>
      </w:divBdr>
    </w:div>
    <w:div w:id="1908495492">
      <w:bodyDiv w:val="1"/>
      <w:marLeft w:val="0"/>
      <w:marRight w:val="0"/>
      <w:marTop w:val="0"/>
      <w:marBottom w:val="0"/>
      <w:divBdr>
        <w:top w:val="none" w:sz="0" w:space="0" w:color="auto"/>
        <w:left w:val="none" w:sz="0" w:space="0" w:color="auto"/>
        <w:bottom w:val="none" w:sz="0" w:space="0" w:color="auto"/>
        <w:right w:val="none" w:sz="0" w:space="0" w:color="auto"/>
      </w:divBdr>
    </w:div>
    <w:div w:id="1990937327">
      <w:bodyDiv w:val="1"/>
      <w:marLeft w:val="0"/>
      <w:marRight w:val="0"/>
      <w:marTop w:val="0"/>
      <w:marBottom w:val="0"/>
      <w:divBdr>
        <w:top w:val="none" w:sz="0" w:space="0" w:color="auto"/>
        <w:left w:val="none" w:sz="0" w:space="0" w:color="auto"/>
        <w:bottom w:val="none" w:sz="0" w:space="0" w:color="auto"/>
        <w:right w:val="none" w:sz="0" w:space="0" w:color="auto"/>
      </w:divBdr>
    </w:div>
    <w:div w:id="2000379195">
      <w:bodyDiv w:val="1"/>
      <w:marLeft w:val="0"/>
      <w:marRight w:val="0"/>
      <w:marTop w:val="0"/>
      <w:marBottom w:val="0"/>
      <w:divBdr>
        <w:top w:val="none" w:sz="0" w:space="0" w:color="auto"/>
        <w:left w:val="none" w:sz="0" w:space="0" w:color="auto"/>
        <w:bottom w:val="none" w:sz="0" w:space="0" w:color="auto"/>
        <w:right w:val="none" w:sz="0" w:space="0" w:color="auto"/>
      </w:divBdr>
    </w:div>
    <w:div w:id="2008894900">
      <w:bodyDiv w:val="1"/>
      <w:marLeft w:val="0"/>
      <w:marRight w:val="0"/>
      <w:marTop w:val="0"/>
      <w:marBottom w:val="0"/>
      <w:divBdr>
        <w:top w:val="none" w:sz="0" w:space="0" w:color="auto"/>
        <w:left w:val="none" w:sz="0" w:space="0" w:color="auto"/>
        <w:bottom w:val="none" w:sz="0" w:space="0" w:color="auto"/>
        <w:right w:val="none" w:sz="0" w:space="0" w:color="auto"/>
      </w:divBdr>
    </w:div>
    <w:div w:id="2047631661">
      <w:bodyDiv w:val="1"/>
      <w:marLeft w:val="0"/>
      <w:marRight w:val="0"/>
      <w:marTop w:val="0"/>
      <w:marBottom w:val="0"/>
      <w:divBdr>
        <w:top w:val="none" w:sz="0" w:space="0" w:color="auto"/>
        <w:left w:val="none" w:sz="0" w:space="0" w:color="auto"/>
        <w:bottom w:val="none" w:sz="0" w:space="0" w:color="auto"/>
        <w:right w:val="none" w:sz="0" w:space="0" w:color="auto"/>
      </w:divBdr>
    </w:div>
    <w:div w:id="2062820517">
      <w:bodyDiv w:val="1"/>
      <w:marLeft w:val="0"/>
      <w:marRight w:val="0"/>
      <w:marTop w:val="0"/>
      <w:marBottom w:val="0"/>
      <w:divBdr>
        <w:top w:val="none" w:sz="0" w:space="0" w:color="auto"/>
        <w:left w:val="none" w:sz="0" w:space="0" w:color="auto"/>
        <w:bottom w:val="none" w:sz="0" w:space="0" w:color="auto"/>
        <w:right w:val="none" w:sz="0" w:space="0" w:color="auto"/>
      </w:divBdr>
    </w:div>
    <w:div w:id="2068800698">
      <w:bodyDiv w:val="1"/>
      <w:marLeft w:val="0"/>
      <w:marRight w:val="0"/>
      <w:marTop w:val="0"/>
      <w:marBottom w:val="0"/>
      <w:divBdr>
        <w:top w:val="none" w:sz="0" w:space="0" w:color="auto"/>
        <w:left w:val="none" w:sz="0" w:space="0" w:color="auto"/>
        <w:bottom w:val="none" w:sz="0" w:space="0" w:color="auto"/>
        <w:right w:val="none" w:sz="0" w:space="0" w:color="auto"/>
      </w:divBdr>
    </w:div>
    <w:div w:id="2072072194">
      <w:bodyDiv w:val="1"/>
      <w:marLeft w:val="0"/>
      <w:marRight w:val="0"/>
      <w:marTop w:val="0"/>
      <w:marBottom w:val="0"/>
      <w:divBdr>
        <w:top w:val="none" w:sz="0" w:space="0" w:color="auto"/>
        <w:left w:val="none" w:sz="0" w:space="0" w:color="auto"/>
        <w:bottom w:val="none" w:sz="0" w:space="0" w:color="auto"/>
        <w:right w:val="none" w:sz="0" w:space="0" w:color="auto"/>
      </w:divBdr>
    </w:div>
    <w:div w:id="2086686397">
      <w:bodyDiv w:val="1"/>
      <w:marLeft w:val="0"/>
      <w:marRight w:val="0"/>
      <w:marTop w:val="0"/>
      <w:marBottom w:val="0"/>
      <w:divBdr>
        <w:top w:val="none" w:sz="0" w:space="0" w:color="auto"/>
        <w:left w:val="none" w:sz="0" w:space="0" w:color="auto"/>
        <w:bottom w:val="none" w:sz="0" w:space="0" w:color="auto"/>
        <w:right w:val="none" w:sz="0" w:space="0" w:color="auto"/>
      </w:divBdr>
    </w:div>
    <w:div w:id="2130589683">
      <w:bodyDiv w:val="1"/>
      <w:marLeft w:val="0"/>
      <w:marRight w:val="0"/>
      <w:marTop w:val="0"/>
      <w:marBottom w:val="0"/>
      <w:divBdr>
        <w:top w:val="none" w:sz="0" w:space="0" w:color="auto"/>
        <w:left w:val="none" w:sz="0" w:space="0" w:color="auto"/>
        <w:bottom w:val="none" w:sz="0" w:space="0" w:color="auto"/>
        <w:right w:val="none" w:sz="0" w:space="0" w:color="auto"/>
      </w:divBdr>
    </w:div>
    <w:div w:id="21460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70A2E-623E-4157-B797-1DC7CA0F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24</Pages>
  <Words>7489</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50082</CharactersWithSpaces>
  <SharedDoc>false</SharedDoc>
  <HLinks>
    <vt:vector size="6" baseType="variant">
      <vt:variant>
        <vt:i4>6684726</vt:i4>
      </vt:variant>
      <vt:variant>
        <vt:i4>0</vt:i4>
      </vt:variant>
      <vt:variant>
        <vt:i4>0</vt:i4>
      </vt:variant>
      <vt:variant>
        <vt:i4>5</vt:i4>
      </vt:variant>
      <vt:variant>
        <vt:lpwstr/>
      </vt:variant>
      <vt:variant>
        <vt:lpwstr>Par1462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8</cp:revision>
  <cp:lastPrinted>2022-10-13T07:57:00Z</cp:lastPrinted>
  <dcterms:created xsi:type="dcterms:W3CDTF">2022-10-14T08:07:00Z</dcterms:created>
  <dcterms:modified xsi:type="dcterms:W3CDTF">2022-10-17T08:44:00Z</dcterms:modified>
</cp:coreProperties>
</file>