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24" w:rsidRDefault="00671524" w:rsidP="00671524">
      <w:pPr>
        <w:tabs>
          <w:tab w:val="center" w:pos="4691"/>
          <w:tab w:val="right" w:pos="9383"/>
        </w:tabs>
        <w:ind w:right="-28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ab/>
        <w:t>РОССИЙСКАЯ ФЕДЕРАЦИЯ</w:t>
      </w:r>
      <w:r>
        <w:rPr>
          <w:bCs/>
          <w:color w:val="000000"/>
          <w:sz w:val="32"/>
          <w:szCs w:val="32"/>
        </w:rPr>
        <w:tab/>
      </w:r>
    </w:p>
    <w:p w:rsidR="00671524" w:rsidRDefault="00671524" w:rsidP="00671524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71524" w:rsidRDefault="00671524" w:rsidP="00671524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71524" w:rsidRDefault="00671524" w:rsidP="00671524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71524" w:rsidRPr="00455253" w:rsidRDefault="00671524" w:rsidP="00671524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71524" w:rsidRDefault="00671524" w:rsidP="00671524">
      <w:pPr>
        <w:spacing w:before="120" w:after="120"/>
        <w:ind w:right="-29"/>
        <w:jc w:val="center"/>
        <w:rPr>
          <w:b/>
          <w:bCs/>
          <w:color w:val="000000"/>
          <w:szCs w:val="28"/>
        </w:rPr>
      </w:pPr>
    </w:p>
    <w:p w:rsidR="00671524" w:rsidRPr="007C6FC6" w:rsidRDefault="00671524" w:rsidP="00671524">
      <w:pPr>
        <w:spacing w:before="120" w:after="120"/>
        <w:ind w:right="-29"/>
        <w:jc w:val="center"/>
        <w:rPr>
          <w:b/>
          <w:bCs/>
          <w:color w:val="000000"/>
          <w:szCs w:val="28"/>
        </w:rPr>
      </w:pPr>
      <w:r w:rsidRPr="007C6FC6">
        <w:rPr>
          <w:b/>
          <w:bCs/>
          <w:color w:val="000000"/>
          <w:szCs w:val="28"/>
        </w:rPr>
        <w:t>ПОСТАНОВЛЕНИЕ</w:t>
      </w:r>
    </w:p>
    <w:p w:rsidR="00671524" w:rsidRDefault="00671524" w:rsidP="00671524">
      <w:pPr>
        <w:jc w:val="center"/>
        <w:rPr>
          <w:b/>
        </w:rPr>
      </w:pPr>
    </w:p>
    <w:p w:rsidR="00671524" w:rsidRDefault="00671524" w:rsidP="00671524">
      <w:r>
        <w:t xml:space="preserve"> </w:t>
      </w:r>
      <w:r w:rsidR="009F6317">
        <w:t>0</w:t>
      </w:r>
      <w:r>
        <w:t xml:space="preserve">3  </w:t>
      </w:r>
      <w:r w:rsidR="009F6317">
        <w:t>октября</w:t>
      </w:r>
      <w:r>
        <w:t xml:space="preserve"> 2022 г.</w:t>
      </w:r>
      <w:r>
        <w:tab/>
        <w:t xml:space="preserve">                         №  </w:t>
      </w:r>
      <w:r w:rsidR="004D7883">
        <w:t>272</w:t>
      </w:r>
      <w:r>
        <w:t xml:space="preserve">                   р.п. Усть-Донецкий    </w:t>
      </w:r>
    </w:p>
    <w:p w:rsidR="00671524" w:rsidRDefault="00671524" w:rsidP="00671524"/>
    <w:p w:rsidR="009F6317" w:rsidRDefault="009F6317" w:rsidP="009F6317">
      <w:pPr>
        <w:spacing w:line="276" w:lineRule="auto"/>
        <w:ind w:right="4534"/>
        <w:jc w:val="both"/>
        <w:rPr>
          <w:szCs w:val="28"/>
        </w:rPr>
      </w:pPr>
      <w:r>
        <w:rPr>
          <w:szCs w:val="28"/>
        </w:rPr>
        <w:t>Об изменении срока исполнения контракта по соглашению сторон в 2022 году</w:t>
      </w:r>
    </w:p>
    <w:p w:rsidR="009F6317" w:rsidRDefault="009F6317" w:rsidP="009F6317">
      <w:pPr>
        <w:spacing w:line="276" w:lineRule="auto"/>
        <w:ind w:right="4534"/>
        <w:jc w:val="both"/>
        <w:rPr>
          <w:szCs w:val="28"/>
        </w:rPr>
      </w:pPr>
    </w:p>
    <w:p w:rsidR="009F6317" w:rsidRDefault="009F6317" w:rsidP="009F6317">
      <w:pPr>
        <w:spacing w:line="276" w:lineRule="auto"/>
        <w:ind w:right="4534"/>
        <w:jc w:val="both"/>
        <w:rPr>
          <w:szCs w:val="28"/>
        </w:rPr>
      </w:pPr>
    </w:p>
    <w:p w:rsidR="009F6317" w:rsidRDefault="009F6317" w:rsidP="009F6317">
      <w:pPr>
        <w:spacing w:line="276" w:lineRule="auto"/>
        <w:ind w:right="-2" w:firstLine="1134"/>
        <w:jc w:val="both"/>
        <w:rPr>
          <w:szCs w:val="28"/>
        </w:rPr>
      </w:pPr>
      <w:r>
        <w:rPr>
          <w:szCs w:val="28"/>
        </w:rPr>
        <w:t xml:space="preserve">В  соответствии с  частью 65.1  статьи  112  Федерального закона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  </w:t>
      </w:r>
    </w:p>
    <w:p w:rsidR="009F6317" w:rsidRDefault="009F6317" w:rsidP="009F6317">
      <w:pPr>
        <w:spacing w:line="276" w:lineRule="auto"/>
        <w:ind w:right="-2"/>
        <w:jc w:val="both"/>
        <w:rPr>
          <w:szCs w:val="28"/>
        </w:rPr>
      </w:pPr>
      <w:r>
        <w:rPr>
          <w:szCs w:val="28"/>
        </w:rPr>
        <w:t xml:space="preserve">05 апреля 2013 года № 44-ФЗ «О контрактной системе в сфере закупок товаров, работ, услуг для обеспечения государственных и муниципальных нужд», Администрация Усть-Донецкого городского поселения </w:t>
      </w:r>
    </w:p>
    <w:p w:rsidR="00413CBF" w:rsidRDefault="00413CBF" w:rsidP="009F6317">
      <w:pPr>
        <w:spacing w:line="276" w:lineRule="auto"/>
        <w:ind w:right="-2"/>
        <w:jc w:val="both"/>
        <w:rPr>
          <w:szCs w:val="28"/>
        </w:rPr>
      </w:pPr>
    </w:p>
    <w:p w:rsidR="009F6317" w:rsidRDefault="009F6317" w:rsidP="009F6317">
      <w:pPr>
        <w:ind w:left="540"/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15BF0">
        <w:rPr>
          <w:sz w:val="32"/>
          <w:szCs w:val="32"/>
        </w:rPr>
        <w:t>:</w:t>
      </w:r>
    </w:p>
    <w:p w:rsidR="009F6317" w:rsidRDefault="009F6317" w:rsidP="009F6317">
      <w:pPr>
        <w:ind w:left="540"/>
        <w:jc w:val="center"/>
        <w:outlineLvl w:val="0"/>
        <w:rPr>
          <w:sz w:val="32"/>
          <w:szCs w:val="32"/>
        </w:rPr>
      </w:pPr>
    </w:p>
    <w:p w:rsidR="009F6317" w:rsidRPr="009752CA" w:rsidRDefault="009F6317" w:rsidP="009F6317">
      <w:pPr>
        <w:spacing w:line="276" w:lineRule="auto"/>
        <w:ind w:right="-2" w:firstLine="709"/>
        <w:jc w:val="both"/>
        <w:rPr>
          <w:szCs w:val="28"/>
        </w:rPr>
      </w:pPr>
      <w:r>
        <w:t>1.</w:t>
      </w:r>
      <w:r w:rsidRPr="009752CA">
        <w:rPr>
          <w:szCs w:val="28"/>
        </w:rPr>
        <w:t>Установить, по соглашению сторон, возможность изменения срока исполнения муниципального контракта № Ф.2022.81 от 08.08.2022 года на выполнение работ по объекту: «</w:t>
      </w:r>
      <w:r w:rsidR="009752CA">
        <w:rPr>
          <w:szCs w:val="28"/>
        </w:rPr>
        <w:t>Р</w:t>
      </w:r>
      <w:r w:rsidRPr="009752CA">
        <w:rPr>
          <w:szCs w:val="28"/>
        </w:rPr>
        <w:t>емонт участка автомобильной дороги по ул</w:t>
      </w:r>
      <w:proofErr w:type="gramStart"/>
      <w:r w:rsidRPr="009752CA">
        <w:rPr>
          <w:szCs w:val="28"/>
        </w:rPr>
        <w:t>.Г</w:t>
      </w:r>
      <w:proofErr w:type="gramEnd"/>
      <w:r w:rsidRPr="009752CA">
        <w:rPr>
          <w:szCs w:val="28"/>
        </w:rPr>
        <w:t>орького в р.п. Усть-Донецкий Усть-Донецкого  района</w:t>
      </w:r>
      <w:proofErr w:type="gramStart"/>
      <w:r w:rsidRPr="009752CA">
        <w:rPr>
          <w:szCs w:val="28"/>
        </w:rPr>
        <w:t xml:space="preserve"> ,</w:t>
      </w:r>
      <w:proofErr w:type="gramEnd"/>
      <w:r w:rsidRPr="009752CA">
        <w:rPr>
          <w:szCs w:val="28"/>
        </w:rPr>
        <w:t xml:space="preserve">  в связи с возникновением независящих от сторон обстоятельств, влекущих невозможность его исполнения в установленный контрактом срок, без предъявления к подрядчику требований по уплате неустоек в связи с просрочкой исполнения обязательств, а также без изменения стоимости такого контракта. Предусмотренное изменение осуществляется с соблюдением положения части 1.3 статьи 95 Федерального закона 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F6317" w:rsidRPr="009752CA" w:rsidRDefault="009F6317" w:rsidP="009F6317">
      <w:pPr>
        <w:spacing w:line="276" w:lineRule="auto"/>
        <w:ind w:firstLine="708"/>
        <w:jc w:val="both"/>
        <w:rPr>
          <w:szCs w:val="28"/>
        </w:rPr>
      </w:pPr>
      <w:r w:rsidRPr="009752CA">
        <w:rPr>
          <w:szCs w:val="28"/>
        </w:rPr>
        <w:t xml:space="preserve">2. Определить  срок окончания работ по муниципальному контракту № Ф.2022.81 от 08.08.2022 года  - </w:t>
      </w:r>
      <w:r w:rsidR="00722BB4">
        <w:rPr>
          <w:szCs w:val="28"/>
        </w:rPr>
        <w:t>до 01</w:t>
      </w:r>
      <w:r w:rsidRPr="009752CA">
        <w:rPr>
          <w:szCs w:val="28"/>
        </w:rPr>
        <w:t>.11.2022года.</w:t>
      </w:r>
    </w:p>
    <w:p w:rsidR="009F6317" w:rsidRDefault="009F6317" w:rsidP="009F6317">
      <w:pPr>
        <w:pStyle w:val="a4"/>
      </w:pPr>
      <w:r>
        <w:rPr>
          <w:szCs w:val="28"/>
          <w:lang w:eastAsia="en-US"/>
        </w:rPr>
        <w:t>3</w:t>
      </w:r>
      <w:r w:rsidRPr="006B765B">
        <w:rPr>
          <w:szCs w:val="28"/>
          <w:lang w:eastAsia="en-US"/>
        </w:rPr>
        <w:t xml:space="preserve">. </w:t>
      </w:r>
      <w:r w:rsidR="00EB40AF">
        <w:rPr>
          <w:szCs w:val="28"/>
          <w:lang w:eastAsia="en-US"/>
        </w:rPr>
        <w:t xml:space="preserve">Настоящее постановление подлежит размещению </w:t>
      </w:r>
      <w:r w:rsidRPr="00EB40AF">
        <w:t xml:space="preserve">на </w:t>
      </w:r>
      <w:r w:rsidR="00EB40AF" w:rsidRPr="00EB40AF">
        <w:t xml:space="preserve">официальном </w:t>
      </w:r>
      <w:r w:rsidRPr="00EB40AF">
        <w:t>сайте Администрации Усть-Донецкого</w:t>
      </w:r>
      <w:r w:rsidR="00EB40AF" w:rsidRPr="00EB40AF">
        <w:t xml:space="preserve"> городского поселения</w:t>
      </w:r>
      <w:r w:rsidRPr="00EB40AF">
        <w:t>.</w:t>
      </w:r>
    </w:p>
    <w:p w:rsidR="009F6317" w:rsidRDefault="009F6317" w:rsidP="009F6317">
      <w:pPr>
        <w:pStyle w:val="a4"/>
      </w:pPr>
    </w:p>
    <w:p w:rsidR="009F6317" w:rsidRDefault="009F6317" w:rsidP="009F6317">
      <w:pPr>
        <w:pStyle w:val="a4"/>
      </w:pPr>
    </w:p>
    <w:p w:rsidR="009F6317" w:rsidRDefault="009F6317" w:rsidP="009F631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4</w:t>
      </w:r>
      <w:r w:rsidRPr="006B765B">
        <w:rPr>
          <w:szCs w:val="28"/>
          <w:lang w:eastAsia="en-US"/>
        </w:rPr>
        <w:t xml:space="preserve">.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</w:t>
      </w:r>
      <w:r w:rsidR="00413CBF" w:rsidRPr="00413CBF">
        <w:rPr>
          <w:szCs w:val="28"/>
          <w:lang w:eastAsia="en-US"/>
        </w:rPr>
        <w:t>выполнением настоящего постановления оставляю за собой.</w:t>
      </w:r>
    </w:p>
    <w:p w:rsidR="009F6317" w:rsidRDefault="009F6317" w:rsidP="009F6317">
      <w:pPr>
        <w:widowControl w:val="0"/>
        <w:autoSpaceDE w:val="0"/>
        <w:autoSpaceDN w:val="0"/>
        <w:ind w:firstLine="709"/>
        <w:jc w:val="both"/>
        <w:rPr>
          <w:szCs w:val="28"/>
          <w:lang w:eastAsia="en-US"/>
        </w:rPr>
      </w:pPr>
    </w:p>
    <w:p w:rsidR="009F6317" w:rsidRDefault="009F6317" w:rsidP="009F6317">
      <w:pPr>
        <w:pStyle w:val="a4"/>
        <w:rPr>
          <w:spacing w:val="-24"/>
          <w:sz w:val="24"/>
          <w:szCs w:val="24"/>
        </w:rPr>
      </w:pPr>
    </w:p>
    <w:p w:rsidR="009F6317" w:rsidRDefault="009F6317" w:rsidP="009F6317">
      <w:pPr>
        <w:pStyle w:val="a4"/>
        <w:rPr>
          <w:spacing w:val="-24"/>
          <w:sz w:val="24"/>
          <w:szCs w:val="24"/>
        </w:rPr>
      </w:pPr>
    </w:p>
    <w:p w:rsidR="009F6317" w:rsidRDefault="009F6317" w:rsidP="009F6317">
      <w:pPr>
        <w:tabs>
          <w:tab w:val="left" w:pos="6237"/>
        </w:tabs>
      </w:pPr>
      <w:bookmarkStart w:id="0" w:name="_GoBack"/>
      <w:bookmarkEnd w:id="0"/>
    </w:p>
    <w:p w:rsidR="009F6317" w:rsidRDefault="009F6317" w:rsidP="009F6317">
      <w:pPr>
        <w:tabs>
          <w:tab w:val="left" w:pos="6237"/>
        </w:tabs>
      </w:pPr>
      <w:r>
        <w:t>Глава Администрации</w:t>
      </w:r>
    </w:p>
    <w:p w:rsidR="009F6317" w:rsidRDefault="009F6317" w:rsidP="009F6317">
      <w:pPr>
        <w:tabs>
          <w:tab w:val="left" w:pos="6237"/>
        </w:tabs>
      </w:pPr>
      <w:r>
        <w:t>Усть-Донецкого городского поселения                                               С.В.Тузов</w:t>
      </w:r>
    </w:p>
    <w:p w:rsidR="009F6317" w:rsidRDefault="009F6317" w:rsidP="009F6317">
      <w:pPr>
        <w:tabs>
          <w:tab w:val="left" w:pos="6237"/>
        </w:tabs>
      </w:pPr>
      <w:r>
        <w:t xml:space="preserve">  </w:t>
      </w:r>
    </w:p>
    <w:p w:rsidR="009F6317" w:rsidRDefault="009F6317" w:rsidP="009F6317">
      <w:pPr>
        <w:tabs>
          <w:tab w:val="left" w:pos="6237"/>
        </w:tabs>
      </w:pPr>
    </w:p>
    <w:p w:rsidR="009F6317" w:rsidRPr="00EB40AF" w:rsidRDefault="009F6317" w:rsidP="009F6317">
      <w:pPr>
        <w:tabs>
          <w:tab w:val="left" w:pos="6237"/>
        </w:tabs>
        <w:rPr>
          <w:sz w:val="20"/>
        </w:rPr>
      </w:pPr>
      <w:r w:rsidRPr="00EB40AF">
        <w:rPr>
          <w:sz w:val="20"/>
        </w:rPr>
        <w:t>Постановление вносит:</w:t>
      </w:r>
    </w:p>
    <w:p w:rsidR="009F6317" w:rsidRPr="00EB40AF" w:rsidRDefault="00EB40AF" w:rsidP="009F6317">
      <w:pPr>
        <w:tabs>
          <w:tab w:val="left" w:pos="6237"/>
        </w:tabs>
        <w:rPr>
          <w:sz w:val="20"/>
        </w:rPr>
      </w:pPr>
      <w:r w:rsidRPr="00EB40AF">
        <w:rPr>
          <w:sz w:val="20"/>
        </w:rPr>
        <w:t>Главный специалист, контрактный управляющий</w:t>
      </w:r>
    </w:p>
    <w:p w:rsidR="009F6317" w:rsidRPr="00EB40AF" w:rsidRDefault="009F6317" w:rsidP="009F6317">
      <w:pPr>
        <w:rPr>
          <w:sz w:val="22"/>
          <w:szCs w:val="22"/>
        </w:rPr>
      </w:pPr>
    </w:p>
    <w:p w:rsidR="009F6317" w:rsidRDefault="009F6317" w:rsidP="009F6317">
      <w:pPr>
        <w:rPr>
          <w:sz w:val="16"/>
          <w:szCs w:val="16"/>
        </w:rPr>
      </w:pPr>
      <w:r w:rsidRPr="00EB40AF">
        <w:rPr>
          <w:sz w:val="22"/>
          <w:szCs w:val="22"/>
        </w:rPr>
        <w:t xml:space="preserve">Исп.: </w:t>
      </w:r>
      <w:r w:rsidR="00EB40AF" w:rsidRPr="00EB40AF">
        <w:rPr>
          <w:sz w:val="22"/>
          <w:szCs w:val="22"/>
        </w:rPr>
        <w:t>Романовская Е.Н.</w:t>
      </w:r>
    </w:p>
    <w:p w:rsidR="009F6317" w:rsidRPr="004169E2" w:rsidRDefault="009F6317" w:rsidP="009F6317">
      <w:pPr>
        <w:spacing w:line="276" w:lineRule="auto"/>
        <w:ind w:right="4534"/>
        <w:jc w:val="both"/>
        <w:rPr>
          <w:szCs w:val="28"/>
        </w:rPr>
      </w:pPr>
    </w:p>
    <w:sectPr w:rsidR="009F6317" w:rsidRPr="004169E2" w:rsidSect="0067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524"/>
    <w:rsid w:val="00211C9F"/>
    <w:rsid w:val="003538CC"/>
    <w:rsid w:val="00413CBF"/>
    <w:rsid w:val="004D7883"/>
    <w:rsid w:val="00671524"/>
    <w:rsid w:val="0067224B"/>
    <w:rsid w:val="00722BB4"/>
    <w:rsid w:val="009752CA"/>
    <w:rsid w:val="009F6317"/>
    <w:rsid w:val="00EA1E44"/>
    <w:rsid w:val="00E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"/>
    <w:basedOn w:val="a0"/>
    <w:link w:val="a4"/>
    <w:semiHidden/>
    <w:locked/>
    <w:rsid w:val="009F63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 Indent"/>
    <w:aliases w:val="Основной текст 1"/>
    <w:basedOn w:val="a"/>
    <w:link w:val="a3"/>
    <w:semiHidden/>
    <w:unhideWhenUsed/>
    <w:rsid w:val="009F6317"/>
    <w:pPr>
      <w:ind w:firstLine="709"/>
      <w:jc w:val="both"/>
    </w:pPr>
    <w:rPr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9F63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2022-10-03T14:36:00Z</cp:lastPrinted>
  <dcterms:created xsi:type="dcterms:W3CDTF">2022-10-03T14:48:00Z</dcterms:created>
  <dcterms:modified xsi:type="dcterms:W3CDTF">2022-10-04T13:06:00Z</dcterms:modified>
</cp:coreProperties>
</file>