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DC49A4">
        <w:rPr>
          <w:bCs/>
          <w:color w:val="000000"/>
          <w:sz w:val="28"/>
          <w:szCs w:val="28"/>
        </w:rPr>
        <w:t xml:space="preserve">“ </w:t>
      </w:r>
      <w:r w:rsidR="00DC49A4" w:rsidRPr="00DC49A4">
        <w:rPr>
          <w:bCs/>
          <w:color w:val="000000"/>
          <w:sz w:val="28"/>
          <w:szCs w:val="28"/>
        </w:rPr>
        <w:t>4</w:t>
      </w:r>
      <w:r w:rsidRPr="00DC49A4">
        <w:rPr>
          <w:bCs/>
          <w:color w:val="000000"/>
          <w:sz w:val="28"/>
          <w:szCs w:val="28"/>
        </w:rPr>
        <w:t xml:space="preserve">” </w:t>
      </w:r>
      <w:r w:rsidR="00BE56AE" w:rsidRPr="00DC49A4">
        <w:rPr>
          <w:bCs/>
          <w:color w:val="000000"/>
          <w:sz w:val="28"/>
          <w:szCs w:val="28"/>
        </w:rPr>
        <w:t>марта</w:t>
      </w:r>
      <w:r w:rsidRPr="00DC49A4">
        <w:rPr>
          <w:bCs/>
          <w:color w:val="000000"/>
          <w:sz w:val="28"/>
          <w:szCs w:val="28"/>
        </w:rPr>
        <w:t xml:space="preserve"> 2016 г.                     </w:t>
      </w:r>
      <w:r w:rsidR="00180E64">
        <w:rPr>
          <w:bCs/>
          <w:color w:val="000000"/>
          <w:sz w:val="28"/>
          <w:szCs w:val="28"/>
        </w:rPr>
        <w:t xml:space="preserve">      </w:t>
      </w:r>
      <w:r w:rsidRPr="00DC49A4">
        <w:rPr>
          <w:bCs/>
          <w:color w:val="000000"/>
          <w:sz w:val="28"/>
          <w:szCs w:val="28"/>
        </w:rPr>
        <w:t xml:space="preserve">      № </w:t>
      </w:r>
      <w:r w:rsidR="00DC49A4" w:rsidRPr="00DC49A4">
        <w:rPr>
          <w:bCs/>
          <w:color w:val="000000"/>
          <w:sz w:val="28"/>
          <w:szCs w:val="28"/>
        </w:rPr>
        <w:t>36</w:t>
      </w:r>
      <w:r w:rsidRPr="00DC49A4">
        <w:rPr>
          <w:bCs/>
          <w:color w:val="000000"/>
          <w:sz w:val="28"/>
          <w:szCs w:val="28"/>
        </w:rPr>
        <w:t xml:space="preserve">                </w:t>
      </w:r>
      <w:r w:rsidR="0091544E" w:rsidRPr="00DC49A4">
        <w:rPr>
          <w:bCs/>
          <w:color w:val="000000"/>
          <w:sz w:val="28"/>
          <w:szCs w:val="28"/>
        </w:rPr>
        <w:t xml:space="preserve">     </w:t>
      </w:r>
      <w:r w:rsidR="00DC49A4">
        <w:rPr>
          <w:bCs/>
          <w:color w:val="000000"/>
          <w:sz w:val="28"/>
          <w:szCs w:val="28"/>
        </w:rPr>
        <w:t xml:space="preserve">        </w:t>
      </w:r>
      <w:r w:rsidR="0091544E" w:rsidRPr="00DC49A4">
        <w:rPr>
          <w:bCs/>
          <w:color w:val="000000"/>
          <w:sz w:val="28"/>
          <w:szCs w:val="28"/>
        </w:rPr>
        <w:t xml:space="preserve">  </w:t>
      </w:r>
      <w:r w:rsidRPr="00DC49A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EA7837" w:rsidRDefault="00E317BD" w:rsidP="00E317B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16C22">
              <w:rPr>
                <w:bCs/>
                <w:sz w:val="28"/>
                <w:szCs w:val="28"/>
              </w:rPr>
              <w:t>Об утверждении  отчёта  о  результатах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C22">
              <w:rPr>
                <w:bCs/>
                <w:sz w:val="28"/>
                <w:szCs w:val="28"/>
              </w:rPr>
              <w:t>реализации</w:t>
            </w:r>
            <w:r w:rsidRPr="00EA7837">
              <w:rPr>
                <w:sz w:val="28"/>
                <w:szCs w:val="28"/>
              </w:rPr>
              <w:t xml:space="preserve"> </w:t>
            </w:r>
            <w:r w:rsidR="00795F10" w:rsidRPr="00EA7837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Default="00795F10" w:rsidP="00E317BD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EA7837">
              <w:rPr>
                <w:sz w:val="28"/>
                <w:szCs w:val="28"/>
              </w:rPr>
              <w:t xml:space="preserve">«Муниципальная политика» </w:t>
            </w:r>
            <w:r w:rsidR="00E317BD">
              <w:rPr>
                <w:bCs/>
                <w:sz w:val="28"/>
                <w:szCs w:val="28"/>
              </w:rPr>
              <w:t xml:space="preserve"> за 2015</w:t>
            </w:r>
            <w:r w:rsidR="00E317BD" w:rsidRPr="00A16C22">
              <w:rPr>
                <w:bCs/>
                <w:sz w:val="28"/>
                <w:szCs w:val="28"/>
              </w:rPr>
              <w:t xml:space="preserve"> год</w:t>
            </w:r>
            <w:r w:rsidR="00E317BD" w:rsidRPr="00EA78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95F10" w:rsidRPr="00EA7837" w:rsidRDefault="00795F10" w:rsidP="00795F1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CE2463" w:rsidRPr="007C6FC6" w:rsidRDefault="00CE2463" w:rsidP="003936F8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795F10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</w:t>
      </w:r>
      <w:r w:rsidR="0006690E" w:rsidRPr="00072FE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E317BD" w:rsidRPr="00A16C22" w:rsidRDefault="00E317BD" w:rsidP="00E317BD">
      <w:pPr>
        <w:jc w:val="center"/>
        <w:rPr>
          <w:b/>
          <w:bCs/>
          <w:sz w:val="28"/>
          <w:szCs w:val="28"/>
        </w:rPr>
      </w:pPr>
      <w:bookmarkStart w:id="0" w:name="sub_10495"/>
      <w:r w:rsidRPr="00A16C22">
        <w:rPr>
          <w:b/>
          <w:bCs/>
          <w:sz w:val="28"/>
          <w:szCs w:val="28"/>
        </w:rPr>
        <w:t>ПОСТАНОВЛЯЕТ:</w:t>
      </w:r>
    </w:p>
    <w:p w:rsidR="00E317BD" w:rsidRPr="00A16C22" w:rsidRDefault="00E317BD" w:rsidP="00E317BD">
      <w:pPr>
        <w:rPr>
          <w:bCs/>
          <w:sz w:val="28"/>
          <w:szCs w:val="28"/>
        </w:rPr>
      </w:pPr>
    </w:p>
    <w:p w:rsidR="00E317BD" w:rsidRPr="00A16C22" w:rsidRDefault="00E317BD" w:rsidP="00E317BD">
      <w:pPr>
        <w:numPr>
          <w:ilvl w:val="0"/>
          <w:numId w:val="9"/>
        </w:numPr>
        <w:autoSpaceDE/>
        <w:autoSpaceDN/>
        <w:spacing w:line="240" w:lineRule="atLeast"/>
        <w:ind w:left="0" w:firstLine="480"/>
        <w:jc w:val="both"/>
        <w:rPr>
          <w:bCs/>
          <w:sz w:val="28"/>
          <w:szCs w:val="28"/>
        </w:rPr>
      </w:pPr>
      <w:r w:rsidRPr="00A16C22">
        <w:rPr>
          <w:bCs/>
          <w:sz w:val="28"/>
          <w:szCs w:val="28"/>
        </w:rPr>
        <w:t xml:space="preserve"> Утвердить отчёт о результатах реализации муниципальной программы «Муниципальная политика» за 201</w:t>
      </w:r>
      <w:r>
        <w:rPr>
          <w:bCs/>
          <w:sz w:val="28"/>
          <w:szCs w:val="28"/>
        </w:rPr>
        <w:t>5</w:t>
      </w:r>
      <w:r w:rsidRPr="00A16C2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16C22">
        <w:rPr>
          <w:bCs/>
          <w:sz w:val="28"/>
          <w:szCs w:val="28"/>
        </w:rPr>
        <w:t>.</w:t>
      </w:r>
    </w:p>
    <w:p w:rsidR="00A45FD1" w:rsidRDefault="00A45FD1" w:rsidP="009201FA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9201FA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E317BD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Усть-Донецкого </w:t>
      </w:r>
    </w:p>
    <w:p w:rsidR="0068650B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</w:t>
      </w:r>
      <w:r w:rsidR="00E317BD">
        <w:rPr>
          <w:bCs/>
          <w:sz w:val="28"/>
          <w:szCs w:val="28"/>
        </w:rPr>
        <w:t xml:space="preserve">                                  </w:t>
      </w:r>
      <w:r w:rsidR="00827FD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827FDC">
        <w:rPr>
          <w:bCs/>
          <w:sz w:val="28"/>
          <w:szCs w:val="28"/>
        </w:rPr>
        <w:t>В.Н. Скрипников</w:t>
      </w:r>
    </w:p>
    <w:p w:rsid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</w:p>
    <w:p w:rsid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</w:p>
    <w:p w:rsid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bookmarkStart w:id="1" w:name="_GoBack"/>
      <w:bookmarkEnd w:id="1"/>
      <w:r w:rsidRPr="009201FA">
        <w:rPr>
          <w:bCs/>
          <w:sz w:val="22"/>
          <w:szCs w:val="22"/>
        </w:rPr>
        <w:t>Виза: Трифонова Е.Н.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 xml:space="preserve">Исп. </w:t>
      </w:r>
      <w:proofErr w:type="spellStart"/>
      <w:r w:rsidR="00827FDC">
        <w:rPr>
          <w:bCs/>
          <w:sz w:val="22"/>
          <w:szCs w:val="22"/>
        </w:rPr>
        <w:t>Лесникова</w:t>
      </w:r>
      <w:proofErr w:type="spellEnd"/>
      <w:r w:rsidR="00827FDC">
        <w:rPr>
          <w:bCs/>
          <w:sz w:val="22"/>
          <w:szCs w:val="22"/>
        </w:rPr>
        <w:t xml:space="preserve"> Е.А.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>(86351) 9-11-35</w:t>
      </w:r>
    </w:p>
    <w:p w:rsidR="00420341" w:rsidRDefault="00420341" w:rsidP="00A45FD1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D4641E" w:rsidRDefault="00D4641E" w:rsidP="00A45FD1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D4641E" w:rsidRDefault="00D4641E" w:rsidP="00A45FD1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D4641E" w:rsidRDefault="00D4641E" w:rsidP="00D4641E">
      <w:pPr>
        <w:shd w:val="clear" w:color="auto" w:fill="FFFFFF"/>
        <w:spacing w:line="312" w:lineRule="exact"/>
        <w:jc w:val="right"/>
        <w:rPr>
          <w:color w:val="000000"/>
          <w:spacing w:val="1"/>
          <w:sz w:val="28"/>
          <w:szCs w:val="28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4641E" w:rsidTr="00D4641E">
        <w:tc>
          <w:tcPr>
            <w:tcW w:w="5068" w:type="dxa"/>
          </w:tcPr>
          <w:p w:rsidR="00D4641E" w:rsidRPr="009031D6" w:rsidRDefault="00D4641E" w:rsidP="00D4641E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  <w:r w:rsidRPr="009031D6">
              <w:rPr>
                <w:color w:val="000000"/>
                <w:spacing w:val="1"/>
                <w:sz w:val="28"/>
                <w:szCs w:val="28"/>
              </w:rPr>
              <w:t xml:space="preserve">Приложение </w:t>
            </w:r>
            <w:r w:rsidRPr="009031D6">
              <w:rPr>
                <w:color w:val="000000"/>
                <w:spacing w:val="-1"/>
                <w:sz w:val="28"/>
                <w:szCs w:val="28"/>
              </w:rPr>
              <w:t>к постановлению</w:t>
            </w:r>
          </w:p>
          <w:p w:rsidR="00D4641E" w:rsidRPr="009031D6" w:rsidRDefault="00D4641E" w:rsidP="00D4641E">
            <w:pPr>
              <w:shd w:val="clear" w:color="auto" w:fill="FFFFFF"/>
              <w:spacing w:line="312" w:lineRule="exact"/>
              <w:rPr>
                <w:color w:val="000000"/>
                <w:spacing w:val="-2"/>
                <w:sz w:val="28"/>
                <w:szCs w:val="28"/>
              </w:rPr>
            </w:pPr>
            <w:r w:rsidRPr="009031D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Администрации Усть-Донецкого</w:t>
            </w:r>
          </w:p>
          <w:p w:rsidR="00D4641E" w:rsidRPr="009031D6" w:rsidRDefault="00D4641E" w:rsidP="00D4641E">
            <w:pPr>
              <w:shd w:val="clear" w:color="auto" w:fill="FFFFFF"/>
              <w:spacing w:line="312" w:lineRule="exact"/>
              <w:rPr>
                <w:color w:val="000000"/>
                <w:sz w:val="28"/>
                <w:szCs w:val="28"/>
              </w:rPr>
            </w:pPr>
            <w:r w:rsidRPr="009031D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городского </w:t>
            </w:r>
            <w:r w:rsidRPr="009031D6">
              <w:rPr>
                <w:color w:val="000000"/>
                <w:sz w:val="28"/>
                <w:szCs w:val="28"/>
              </w:rPr>
              <w:t>поселения</w:t>
            </w:r>
          </w:p>
          <w:p w:rsidR="00D4641E" w:rsidRPr="009031D6" w:rsidRDefault="00D4641E" w:rsidP="00D4641E">
            <w:pPr>
              <w:shd w:val="clear" w:color="auto" w:fill="FFFFFF"/>
              <w:spacing w:line="312" w:lineRule="exact"/>
              <w:rPr>
                <w:bCs/>
                <w:color w:val="000000"/>
                <w:sz w:val="28"/>
                <w:szCs w:val="28"/>
              </w:rPr>
            </w:pPr>
            <w:r w:rsidRPr="009031D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9031D6">
              <w:rPr>
                <w:color w:val="000000"/>
                <w:spacing w:val="-3"/>
                <w:sz w:val="28"/>
                <w:szCs w:val="28"/>
              </w:rPr>
              <w:t>№ 36</w:t>
            </w:r>
            <w:r w:rsidRPr="009031D6">
              <w:rPr>
                <w:sz w:val="28"/>
                <w:szCs w:val="28"/>
              </w:rPr>
              <w:t xml:space="preserve"> </w:t>
            </w:r>
            <w:r w:rsidRPr="009031D6">
              <w:rPr>
                <w:color w:val="000000"/>
                <w:spacing w:val="-4"/>
                <w:sz w:val="28"/>
                <w:szCs w:val="28"/>
              </w:rPr>
              <w:t>от 4.03.</w:t>
            </w:r>
            <w:r w:rsidRPr="009031D6">
              <w:rPr>
                <w:color w:val="000000"/>
                <w:spacing w:val="-3"/>
                <w:sz w:val="28"/>
                <w:szCs w:val="28"/>
              </w:rPr>
              <w:t xml:space="preserve">2016 г. </w:t>
            </w:r>
          </w:p>
          <w:p w:rsidR="00D4641E" w:rsidRDefault="00D4641E" w:rsidP="00D4641E">
            <w:pPr>
              <w:tabs>
                <w:tab w:val="left" w:pos="428"/>
              </w:tabs>
              <w:spacing w:line="312" w:lineRule="exact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4641E" w:rsidRPr="007310B5" w:rsidRDefault="00D4641E" w:rsidP="00D464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D6">
        <w:rPr>
          <w:rFonts w:ascii="Times New Roman" w:hAnsi="Times New Roman" w:cs="Times New Roman"/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</w:t>
      </w:r>
      <w:r w:rsidRPr="007310B5">
        <w:rPr>
          <w:rFonts w:ascii="Times New Roman" w:hAnsi="Times New Roman" w:cs="Times New Roman"/>
          <w:b/>
          <w:sz w:val="28"/>
          <w:szCs w:val="28"/>
        </w:rPr>
        <w:t xml:space="preserve">района «Муниципальная политика» </w:t>
      </w:r>
    </w:p>
    <w:p w:rsidR="00D4641E" w:rsidRPr="007310B5" w:rsidRDefault="00D4641E" w:rsidP="00D464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D4641E" w:rsidRPr="007310B5" w:rsidRDefault="00D4641E" w:rsidP="00D464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41E" w:rsidRPr="007310B5" w:rsidRDefault="00D4641E" w:rsidP="00D46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0B5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731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0B5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«Муниципальная политика»</w:t>
      </w:r>
      <w:r w:rsidRPr="00731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0B5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274.  </w:t>
      </w:r>
    </w:p>
    <w:p w:rsidR="00D4641E" w:rsidRDefault="00D4641E" w:rsidP="00D4641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310B5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</w:t>
      </w:r>
      <w:r w:rsidRPr="009031D6">
        <w:rPr>
          <w:rFonts w:ascii="Times New Roman" w:hAnsi="Times New Roman" w:cs="Times New Roman"/>
          <w:sz w:val="28"/>
          <w:szCs w:val="28"/>
        </w:rPr>
        <w:t xml:space="preserve">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D4641E" w:rsidRDefault="00D4641E" w:rsidP="00D4641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031D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31D6">
        <w:rPr>
          <w:rFonts w:ascii="Times New Roman" w:hAnsi="Times New Roman" w:cs="Times New Roman"/>
          <w:sz w:val="28"/>
          <w:szCs w:val="28"/>
        </w:rPr>
        <w:t xml:space="preserve"> муниципальной программы 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031D6">
        <w:rPr>
          <w:rFonts w:ascii="Times New Roman" w:hAnsi="Times New Roman" w:cs="Times New Roman"/>
          <w:sz w:val="28"/>
          <w:szCs w:val="28"/>
        </w:rPr>
        <w:t>развитие муниципального управления, повыше</w:t>
      </w:r>
      <w:r>
        <w:rPr>
          <w:rFonts w:ascii="Times New Roman" w:hAnsi="Times New Roman" w:cs="Times New Roman"/>
          <w:sz w:val="28"/>
          <w:szCs w:val="28"/>
        </w:rPr>
        <w:t>ние его эффективности,</w:t>
      </w:r>
      <w:r w:rsidRPr="009031D6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муниципальной службы в  Усть-Донецком городском поселение, повышение эффективности исполнения муниципальными служащими своих должностных обязанностей</w:t>
      </w:r>
    </w:p>
    <w:p w:rsidR="00D4641E" w:rsidRDefault="00D4641E" w:rsidP="00D4641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6520F">
        <w:rPr>
          <w:rFonts w:ascii="Times New Roman" w:hAnsi="Times New Roman" w:cs="Times New Roman"/>
          <w:sz w:val="28"/>
          <w:szCs w:val="28"/>
        </w:rPr>
        <w:t>Достижение цели обеспечивается за счёт решения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41E" w:rsidRPr="009031D6" w:rsidRDefault="00D4641E" w:rsidP="00D4641E">
      <w:pPr>
        <w:jc w:val="both"/>
        <w:rPr>
          <w:sz w:val="28"/>
          <w:szCs w:val="28"/>
        </w:rPr>
      </w:pPr>
      <w:r w:rsidRPr="009031D6">
        <w:rPr>
          <w:sz w:val="28"/>
          <w:szCs w:val="28"/>
        </w:rPr>
        <w:t>- совершенствование правовых и организационных основ местного самоуправления,</w:t>
      </w:r>
      <w:r w:rsidRPr="009031D6">
        <w:rPr>
          <w:rFonts w:eastAsia="Calibri"/>
          <w:sz w:val="28"/>
          <w:szCs w:val="28"/>
        </w:rPr>
        <w:t xml:space="preserve"> муниципальной службы;</w:t>
      </w:r>
    </w:p>
    <w:p w:rsidR="00D4641E" w:rsidRPr="009031D6" w:rsidRDefault="00D4641E" w:rsidP="00D4641E">
      <w:pPr>
        <w:jc w:val="both"/>
        <w:rPr>
          <w:sz w:val="28"/>
          <w:szCs w:val="28"/>
        </w:rPr>
      </w:pPr>
      <w:r w:rsidRPr="009031D6">
        <w:rPr>
          <w:sz w:val="28"/>
          <w:szCs w:val="28"/>
        </w:rPr>
        <w:t>повышение эффективности деятельности  Администрации Усть-Донецкого городского поселения и муниципального управления;</w:t>
      </w:r>
    </w:p>
    <w:p w:rsidR="00D4641E" w:rsidRPr="009031D6" w:rsidRDefault="00D4641E" w:rsidP="00D4641E">
      <w:pPr>
        <w:jc w:val="both"/>
        <w:rPr>
          <w:rFonts w:eastAsia="Calibri"/>
          <w:sz w:val="28"/>
          <w:szCs w:val="28"/>
        </w:rPr>
      </w:pPr>
      <w:r w:rsidRPr="009031D6">
        <w:rPr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D4641E" w:rsidRPr="009031D6" w:rsidRDefault="00D4641E" w:rsidP="00D4641E">
      <w:pPr>
        <w:autoSpaceDE/>
        <w:autoSpaceDN/>
        <w:spacing w:line="228" w:lineRule="auto"/>
        <w:jc w:val="both"/>
        <w:rPr>
          <w:sz w:val="28"/>
          <w:szCs w:val="28"/>
        </w:rPr>
      </w:pPr>
      <w:r w:rsidRPr="009031D6">
        <w:rPr>
          <w:rFonts w:eastAsia="Calibri"/>
          <w:sz w:val="28"/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D4641E" w:rsidRPr="009031D6" w:rsidRDefault="00D4641E" w:rsidP="00D4641E">
      <w:pPr>
        <w:autoSpaceDE/>
        <w:autoSpaceDN/>
        <w:spacing w:line="228" w:lineRule="auto"/>
        <w:jc w:val="both"/>
        <w:rPr>
          <w:rFonts w:eastAsia="Calibri"/>
          <w:sz w:val="28"/>
          <w:szCs w:val="28"/>
        </w:rPr>
      </w:pPr>
      <w:r w:rsidRPr="009031D6">
        <w:rPr>
          <w:rFonts w:eastAsia="Calibri"/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D4641E" w:rsidRPr="009031D6" w:rsidRDefault="00D4641E" w:rsidP="00D4641E">
      <w:pPr>
        <w:autoSpaceDE/>
        <w:autoSpaceDN/>
        <w:spacing w:line="228" w:lineRule="auto"/>
        <w:jc w:val="both"/>
        <w:rPr>
          <w:rFonts w:eastAsia="Calibri"/>
          <w:sz w:val="28"/>
          <w:szCs w:val="28"/>
        </w:rPr>
      </w:pPr>
      <w:r w:rsidRPr="009031D6">
        <w:rPr>
          <w:rFonts w:eastAsia="Calibri"/>
          <w:sz w:val="28"/>
          <w:szCs w:val="28"/>
        </w:rPr>
        <w:t>оптимизация штатной численности муниципальных служащих;</w:t>
      </w:r>
    </w:p>
    <w:p w:rsidR="00D4641E" w:rsidRPr="009031D6" w:rsidRDefault="00D4641E" w:rsidP="00D4641E">
      <w:pPr>
        <w:autoSpaceDE/>
        <w:autoSpaceDN/>
        <w:spacing w:line="228" w:lineRule="auto"/>
        <w:jc w:val="both"/>
        <w:rPr>
          <w:rFonts w:eastAsia="Calibri"/>
          <w:sz w:val="28"/>
          <w:szCs w:val="28"/>
        </w:rPr>
      </w:pPr>
      <w:r w:rsidRPr="009031D6">
        <w:rPr>
          <w:rFonts w:eastAsia="Calibri"/>
          <w:sz w:val="28"/>
          <w:szCs w:val="28"/>
        </w:rPr>
        <w:t>повышение престижа муниципальной службы;</w:t>
      </w:r>
    </w:p>
    <w:p w:rsidR="00D4641E" w:rsidRDefault="00D4641E" w:rsidP="00D4641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031D6">
        <w:rPr>
          <w:rFonts w:ascii="Times New Roman" w:eastAsia="Calibri" w:hAnsi="Times New Roman" w:cs="Times New Roman"/>
          <w:sz w:val="28"/>
          <w:szCs w:val="28"/>
        </w:rPr>
        <w:t xml:space="preserve">привлечение на муниципальную службу </w:t>
      </w:r>
      <w:r w:rsidRPr="009031D6">
        <w:rPr>
          <w:rFonts w:ascii="Times New Roman" w:eastAsia="Calibri" w:hAnsi="Times New Roman" w:cs="Times New Roman"/>
          <w:spacing w:val="-4"/>
          <w:sz w:val="28"/>
          <w:szCs w:val="28"/>
        </w:rPr>
        <w:t>квалифицированных молодых специалистов, укрепление</w:t>
      </w:r>
      <w:r w:rsidRPr="009031D6">
        <w:rPr>
          <w:rFonts w:ascii="Times New Roman" w:eastAsia="Calibri" w:hAnsi="Times New Roman" w:cs="Times New Roman"/>
          <w:sz w:val="28"/>
          <w:szCs w:val="28"/>
        </w:rPr>
        <w:t xml:space="preserve"> кадрового потенциала  Администрации Усть-Донецкого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41E" w:rsidRDefault="00D4641E" w:rsidP="00D4641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F8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муниципального управления и муниципальной службы Усть-Донецкого городского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41E" w:rsidRDefault="00D4641E" w:rsidP="00D4641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1D6">
        <w:rPr>
          <w:rFonts w:ascii="Times New Roman" w:hAnsi="Times New Roman" w:cs="Times New Roman"/>
          <w:color w:val="000000"/>
          <w:sz w:val="28"/>
          <w:szCs w:val="28"/>
        </w:rPr>
        <w:t>Цели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t>овершенствование муниципальной службы Усть-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Донецкого городского поселения и повышение эффективности исполнения муниципальными служащими Усть-Донецкого городского поселения (далее – муниципальные служащие) своих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41E" w:rsidRPr="009031D6" w:rsidRDefault="00D4641E" w:rsidP="00D4641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является</w:t>
      </w:r>
      <w:r w:rsidRPr="000F3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t>обеспечение равного доступа граждан к муниципальной службе;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механизмов адаптации муниципальных служащих, впервые принятых на муниципальную службу;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t>формирование высококвалифицированного кадрового состава муниципальной службы;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t>обеспечение регламентации деятельности муниципальных служащих на основе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стных регламентов, 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механизмов формирования, подготовки и использования кадрового резерва в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службе, </w:t>
      </w:r>
      <w:r w:rsidRPr="009031D6">
        <w:rPr>
          <w:rFonts w:ascii="Times New Roman" w:hAnsi="Times New Roman" w:cs="Times New Roman"/>
          <w:color w:val="000000"/>
          <w:sz w:val="28"/>
          <w:szCs w:val="28"/>
        </w:rPr>
        <w:t>привлечение на муниципальную службу Усть-Донецкого городского поселения молодых специалистов</w:t>
      </w:r>
      <w:r>
        <w:rPr>
          <w:color w:val="000000"/>
          <w:sz w:val="28"/>
          <w:szCs w:val="28"/>
        </w:rPr>
        <w:t>.</w:t>
      </w:r>
      <w:proofErr w:type="gramEnd"/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94162E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>Расходы на выплаты по оплате труда работников муниципальных органов Усть-Донецкого городского поселения</w:t>
      </w:r>
      <w:r>
        <w:rPr>
          <w:sz w:val="28"/>
          <w:szCs w:val="28"/>
        </w:rPr>
        <w:t>.</w:t>
      </w:r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>Расходы на обеспечение функций муниципальных органов Усть-Донецкого городского поселения</w:t>
      </w:r>
      <w:r>
        <w:rPr>
          <w:sz w:val="28"/>
          <w:szCs w:val="28"/>
        </w:rPr>
        <w:t>.</w:t>
      </w:r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  <w:r>
        <w:rPr>
          <w:sz w:val="28"/>
          <w:szCs w:val="28"/>
        </w:rPr>
        <w:t>.</w:t>
      </w:r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>Официальная публикация нормативно-правовых актов Усть-Донецкого городского поселения, проектов правовых актов и иных информационных материалов</w:t>
      </w:r>
      <w:r>
        <w:rPr>
          <w:sz w:val="28"/>
          <w:szCs w:val="28"/>
        </w:rPr>
        <w:t>.</w:t>
      </w:r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>Уплата членского взноса в Совет муниципальных образований Ростовской области</w:t>
      </w:r>
      <w:r>
        <w:rPr>
          <w:sz w:val="28"/>
          <w:szCs w:val="28"/>
        </w:rPr>
        <w:t>.</w:t>
      </w:r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>Мероприятия на организацию работы по назначению и выплате гражданам государственной пенсии за выслугу лет, замещавшим 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D4641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.</w:t>
      </w:r>
    </w:p>
    <w:p w:rsidR="00D4641E" w:rsidRPr="0094162E" w:rsidRDefault="00D4641E" w:rsidP="00D4641E">
      <w:pPr>
        <w:ind w:firstLine="540"/>
        <w:jc w:val="both"/>
        <w:rPr>
          <w:sz w:val="28"/>
          <w:szCs w:val="28"/>
        </w:rPr>
      </w:pPr>
      <w:r w:rsidRPr="0014597D">
        <w:rPr>
          <w:sz w:val="28"/>
          <w:szCs w:val="28"/>
        </w:rPr>
        <w:t xml:space="preserve">Выплата единовременного пособия </w:t>
      </w:r>
      <w:proofErr w:type="gramStart"/>
      <w:r w:rsidRPr="0014597D">
        <w:rPr>
          <w:sz w:val="28"/>
          <w:szCs w:val="28"/>
        </w:rPr>
        <w:t>за полные годы</w:t>
      </w:r>
      <w:proofErr w:type="gramEnd"/>
      <w:r w:rsidRPr="0014597D">
        <w:rPr>
          <w:sz w:val="28"/>
          <w:szCs w:val="28"/>
        </w:rPr>
        <w:t xml:space="preserve"> стажа муниципальной службы при увольнении на пенсию</w:t>
      </w:r>
      <w:r>
        <w:rPr>
          <w:sz w:val="28"/>
          <w:szCs w:val="28"/>
        </w:rPr>
        <w:t>.</w:t>
      </w:r>
    </w:p>
    <w:p w:rsidR="00D4641E" w:rsidRPr="0094162E" w:rsidRDefault="00D4641E" w:rsidP="00D4641E">
      <w:pPr>
        <w:tabs>
          <w:tab w:val="left" w:pos="709"/>
          <w:tab w:val="left" w:pos="2858"/>
        </w:tabs>
        <w:ind w:firstLine="851"/>
        <w:jc w:val="both"/>
        <w:rPr>
          <w:sz w:val="28"/>
          <w:szCs w:val="28"/>
        </w:rPr>
      </w:pPr>
      <w:r w:rsidRPr="0094162E">
        <w:rPr>
          <w:sz w:val="28"/>
          <w:szCs w:val="28"/>
        </w:rPr>
        <w:t>Регулярно, муниципальные служащие проходили обучение, участвовали в се</w:t>
      </w:r>
      <w:r>
        <w:rPr>
          <w:sz w:val="28"/>
          <w:szCs w:val="28"/>
        </w:rPr>
        <w:t>минарах</w:t>
      </w:r>
      <w:r w:rsidRPr="009416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162E">
        <w:rPr>
          <w:sz w:val="28"/>
          <w:szCs w:val="28"/>
        </w:rPr>
        <w:t xml:space="preserve">видеоконференциях  проводимых на областном и районном уровнях. Глава </w:t>
      </w:r>
      <w:r w:rsidRPr="0094162E">
        <w:rPr>
          <w:color w:val="000000"/>
          <w:sz w:val="28"/>
          <w:szCs w:val="28"/>
        </w:rPr>
        <w:t xml:space="preserve"> поселения</w:t>
      </w:r>
      <w:r w:rsidRPr="0094162E">
        <w:rPr>
          <w:sz w:val="28"/>
          <w:szCs w:val="28"/>
        </w:rPr>
        <w:t xml:space="preserve"> принимал участие в заседаниях Совета муниципальных образований Ростовской области в соответствии с графиком работы Совета.</w:t>
      </w:r>
    </w:p>
    <w:p w:rsidR="00D4641E" w:rsidRPr="0094162E" w:rsidRDefault="00D4641E" w:rsidP="00D4641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62E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E95261" w:rsidRDefault="00D4641E" w:rsidP="00D4641E">
      <w:pPr>
        <w:ind w:firstLine="851"/>
        <w:jc w:val="both"/>
        <w:rPr>
          <w:sz w:val="28"/>
          <w:szCs w:val="28"/>
        </w:rPr>
      </w:pPr>
      <w:r w:rsidRPr="0094162E">
        <w:rPr>
          <w:sz w:val="28"/>
          <w:szCs w:val="28"/>
        </w:rPr>
        <w:t>Сведения об использовании средств на реализацию муниципальной программы за 2015</w:t>
      </w:r>
      <w:r>
        <w:rPr>
          <w:sz w:val="28"/>
          <w:szCs w:val="28"/>
        </w:rPr>
        <w:t xml:space="preserve"> </w:t>
      </w:r>
      <w:r w:rsidRPr="0094162E">
        <w:rPr>
          <w:sz w:val="28"/>
          <w:szCs w:val="28"/>
        </w:rPr>
        <w:t>год представлены в приложении  1 к  отчёту о реализации муниципальной программы.</w:t>
      </w:r>
    </w:p>
    <w:tbl>
      <w:tblPr>
        <w:tblStyle w:val="af"/>
        <w:tblW w:w="0" w:type="auto"/>
        <w:tblInd w:w="5778" w:type="dxa"/>
        <w:tblLook w:val="04A0"/>
      </w:tblPr>
      <w:tblGrid>
        <w:gridCol w:w="4643"/>
      </w:tblGrid>
      <w:tr w:rsidR="00E95261" w:rsidTr="00E952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95261" w:rsidRDefault="00E95261" w:rsidP="000E7E93">
            <w:pPr>
              <w:autoSpaceDE/>
              <w:autoSpaceDN/>
              <w:ind w:right="-1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lastRenderedPageBreak/>
              <w:t>Приложение  1 к  отчёту о реализации муниципальной программы</w:t>
            </w:r>
          </w:p>
          <w:p w:rsidR="00E95261" w:rsidRDefault="00E95261" w:rsidP="00D4641E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228" w:type="dxa"/>
        <w:tblInd w:w="94" w:type="dxa"/>
        <w:tblLayout w:type="fixed"/>
        <w:tblLook w:val="04A0"/>
      </w:tblPr>
      <w:tblGrid>
        <w:gridCol w:w="1290"/>
        <w:gridCol w:w="2577"/>
        <w:gridCol w:w="2127"/>
        <w:gridCol w:w="1108"/>
        <w:gridCol w:w="1276"/>
        <w:gridCol w:w="1850"/>
      </w:tblGrid>
      <w:tr w:rsidR="00D4641E" w:rsidRPr="00D4641E" w:rsidTr="00E95261">
        <w:trPr>
          <w:gridAfter w:val="1"/>
          <w:wAfter w:w="1850" w:type="dxa"/>
          <w:trHeight w:val="765"/>
        </w:trPr>
        <w:tc>
          <w:tcPr>
            <w:tcW w:w="8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D4641E" w:rsidRDefault="00D4641E" w:rsidP="00E95261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Сведения об использовании средств на реализацию муниципальной программы «Муниципальная политика» за 2015 год.</w:t>
            </w:r>
          </w:p>
        </w:tc>
      </w:tr>
      <w:tr w:rsidR="00D4641E" w:rsidRPr="00D4641E" w:rsidTr="00E95261">
        <w:trPr>
          <w:trHeight w:val="76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D4641E" w:rsidRPr="00D4641E" w:rsidTr="00E95261">
        <w:trPr>
          <w:trHeight w:val="46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Статус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 w:rsidRPr="00D4641E">
              <w:rPr>
                <w:sz w:val="28"/>
                <w:szCs w:val="28"/>
              </w:rPr>
              <w:t>Уточнен-ный</w:t>
            </w:r>
            <w:proofErr w:type="spellEnd"/>
            <w:r w:rsidRPr="00D4641E">
              <w:rPr>
                <w:sz w:val="28"/>
                <w:szCs w:val="28"/>
              </w:rPr>
              <w:br/>
              <w:t>план</w:t>
            </w:r>
            <w:r w:rsidRPr="00D4641E">
              <w:rPr>
                <w:sz w:val="28"/>
                <w:szCs w:val="28"/>
              </w:rPr>
              <w:br/>
            </w:r>
            <w:proofErr w:type="spellStart"/>
            <w:r w:rsidRPr="00D4641E">
              <w:rPr>
                <w:sz w:val="28"/>
                <w:szCs w:val="28"/>
              </w:rPr>
              <w:t>бюджет-ных</w:t>
            </w:r>
            <w:proofErr w:type="spellEnd"/>
            <w:r w:rsidRPr="00D4641E">
              <w:rPr>
                <w:sz w:val="28"/>
                <w:szCs w:val="28"/>
              </w:rPr>
              <w:br/>
            </w:r>
            <w:proofErr w:type="spellStart"/>
            <w:r w:rsidRPr="00D4641E">
              <w:rPr>
                <w:sz w:val="28"/>
                <w:szCs w:val="28"/>
              </w:rPr>
              <w:t>ассигно-ваний</w:t>
            </w:r>
            <w:proofErr w:type="spellEnd"/>
            <w:r w:rsidRPr="00D4641E">
              <w:rPr>
                <w:sz w:val="28"/>
                <w:szCs w:val="28"/>
              </w:rPr>
              <w:br/>
              <w:t>на 2015 год (тыс</w:t>
            </w:r>
            <w:proofErr w:type="gramStart"/>
            <w:r w:rsidRPr="00D4641E">
              <w:rPr>
                <w:sz w:val="28"/>
                <w:szCs w:val="28"/>
              </w:rPr>
              <w:t>.р</w:t>
            </w:r>
            <w:proofErr w:type="gramEnd"/>
            <w:r w:rsidRPr="00D4641E">
              <w:rPr>
                <w:sz w:val="28"/>
                <w:szCs w:val="28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Исполнено </w:t>
            </w:r>
            <w:r w:rsidRPr="00D4641E">
              <w:rPr>
                <w:sz w:val="28"/>
                <w:szCs w:val="28"/>
              </w:rPr>
              <w:br/>
              <w:t>(кассовые</w:t>
            </w:r>
            <w:r w:rsidRPr="00D4641E">
              <w:rPr>
                <w:sz w:val="28"/>
                <w:szCs w:val="28"/>
              </w:rPr>
              <w:br/>
              <w:t>расходы) за 2015год, (тыс. руб.)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Причины </w:t>
            </w:r>
            <w:proofErr w:type="spellStart"/>
            <w:r w:rsidRPr="00D4641E">
              <w:rPr>
                <w:sz w:val="28"/>
                <w:szCs w:val="28"/>
              </w:rPr>
              <w:t>неиспо</w:t>
            </w:r>
            <w:proofErr w:type="gramStart"/>
            <w:r w:rsidRPr="00D4641E">
              <w:rPr>
                <w:sz w:val="28"/>
                <w:szCs w:val="28"/>
              </w:rPr>
              <w:t>л</w:t>
            </w:r>
            <w:proofErr w:type="spellEnd"/>
            <w:r w:rsidRPr="00D4641E">
              <w:rPr>
                <w:sz w:val="28"/>
                <w:szCs w:val="28"/>
              </w:rPr>
              <w:t>-</w:t>
            </w:r>
            <w:proofErr w:type="gramEnd"/>
            <w:r w:rsidRPr="00D4641E">
              <w:rPr>
                <w:sz w:val="28"/>
                <w:szCs w:val="28"/>
              </w:rPr>
              <w:br/>
              <w:t>нения плана бюджетных ассигнований</w:t>
            </w:r>
          </w:p>
        </w:tc>
      </w:tr>
      <w:tr w:rsidR="00D4641E" w:rsidRPr="00D4641E" w:rsidTr="000E7E93">
        <w:trPr>
          <w:trHeight w:val="188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Программа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7 269,9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7 104,2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1C7AEF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D4641E" w:rsidRPr="00D4641E" w:rsidTr="00E95261">
        <w:trPr>
          <w:trHeight w:val="21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«Развитие муниципального управления и муниципальной службы Усть-Донецкого городского поселения»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7 269,9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7 104,2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1C7AEF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D4641E" w:rsidRPr="00D4641E" w:rsidTr="00E95261">
        <w:trPr>
          <w:trHeight w:val="22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Расходы на выплаты по оплате труда работников муниципальных органов Усть-Донецкого городского поселения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5462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5 348,9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1C7AEF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D4641E" w:rsidRPr="00D4641E" w:rsidTr="00E95261">
        <w:trPr>
          <w:trHeight w:val="2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lastRenderedPageBreak/>
              <w:t>Основное мероприятие №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Расходы на обеспечение функций муниципальных органов Усть-Донецкого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829,5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1C7AEF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D4641E" w:rsidRPr="00D4641E" w:rsidTr="00E95261">
        <w:trPr>
          <w:trHeight w:val="36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7,7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1C7AEF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41E" w:rsidRPr="00D4641E" w:rsidTr="00E95261">
        <w:trPr>
          <w:trHeight w:val="249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Официальная публикация нормативно-правовых актов Усть-Донецкого городского поселения, проектов правовых актов и иных информационных материалов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39,1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1C7AEF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D4641E" w:rsidRPr="00D4641E" w:rsidTr="00E95261">
        <w:trPr>
          <w:trHeight w:val="22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15,0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3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lastRenderedPageBreak/>
              <w:t>Основное мероприятие № 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Мероприятия на организацию работы по назначению и выплате гражданам государственной пенсии за выслугу лет, замещавшим муниципальные должности и должности муниципальной службы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116,8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29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320,3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36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9,2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36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lastRenderedPageBreak/>
              <w:t>Основное мероприятие № 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0,2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2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Иные межбюджетные трансферты на осуществление мероприятий в области градостроительства на территории поселения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35,4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3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Иные межбюджетные трансферты на осуществление мероприятий по созданию условий для обеспечения жителей услугами общественного питания</w:t>
            </w:r>
            <w:proofErr w:type="gramStart"/>
            <w:r w:rsidRPr="00D4641E">
              <w:rPr>
                <w:sz w:val="28"/>
                <w:szCs w:val="28"/>
              </w:rPr>
              <w:t xml:space="preserve"> ,</w:t>
            </w:r>
            <w:proofErr w:type="gramEnd"/>
            <w:r w:rsidRPr="00D4641E">
              <w:rPr>
                <w:sz w:val="28"/>
                <w:szCs w:val="28"/>
              </w:rPr>
              <w:t xml:space="preserve"> торговли и бытового обслуживания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48,2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36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lastRenderedPageBreak/>
              <w:t>Основное мероприятие № 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Иные межбюджетные трансферты на осуществление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44,5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20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proofErr w:type="gramStart"/>
            <w:r w:rsidRPr="00D4641E">
              <w:rPr>
                <w:sz w:val="28"/>
                <w:szCs w:val="28"/>
              </w:rPr>
              <w:t>Реализация направления расходов Исполнение судебных актов)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20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Реализация направления расходов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289,4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  <w:tr w:rsidR="00D4641E" w:rsidRPr="00D4641E" w:rsidTr="00E95261">
        <w:trPr>
          <w:trHeight w:val="20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Основное мероприятие № 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4641E">
              <w:rPr>
                <w:sz w:val="28"/>
                <w:szCs w:val="28"/>
              </w:rPr>
              <w:t>за полные годы</w:t>
            </w:r>
            <w:proofErr w:type="gramEnd"/>
            <w:r w:rsidRPr="00D4641E">
              <w:rPr>
                <w:sz w:val="28"/>
                <w:szCs w:val="28"/>
              </w:rPr>
              <w:t xml:space="preserve"> стажа муниципальной службы при увольнении на пенсию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E" w:rsidRPr="00D4641E" w:rsidRDefault="00D4641E" w:rsidP="00D4641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D4641E">
              <w:rPr>
                <w:sz w:val="28"/>
                <w:szCs w:val="28"/>
              </w:rPr>
              <w:t>-</w:t>
            </w:r>
          </w:p>
        </w:tc>
      </w:tr>
    </w:tbl>
    <w:p w:rsidR="00D4641E" w:rsidRDefault="00D4641E" w:rsidP="00A45FD1">
      <w:pPr>
        <w:pStyle w:val="msonormalbullet2gif"/>
        <w:contextualSpacing/>
        <w:jc w:val="both"/>
        <w:rPr>
          <w:bCs/>
          <w:sz w:val="28"/>
          <w:szCs w:val="28"/>
        </w:rPr>
      </w:pPr>
    </w:p>
    <w:bookmarkEnd w:id="0"/>
    <w:p w:rsidR="00A45FD1" w:rsidRDefault="00A45FD1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sectPr w:rsidR="00A45FD1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07" w:rsidRDefault="00B86707">
      <w:r>
        <w:separator/>
      </w:r>
    </w:p>
  </w:endnote>
  <w:endnote w:type="continuationSeparator" w:id="0">
    <w:p w:rsidR="00B86707" w:rsidRDefault="00B8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FA3707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FA3707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7AEF">
      <w:rPr>
        <w:rStyle w:val="aa"/>
        <w:noProof/>
      </w:rPr>
      <w:t>4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07" w:rsidRDefault="00B86707">
      <w:r>
        <w:separator/>
      </w:r>
    </w:p>
  </w:footnote>
  <w:footnote w:type="continuationSeparator" w:id="0">
    <w:p w:rsidR="00B86707" w:rsidRDefault="00B86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C4B90"/>
    <w:rsid w:val="000D6C44"/>
    <w:rsid w:val="000E7E93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C7AEF"/>
    <w:rsid w:val="001D6659"/>
    <w:rsid w:val="002023F8"/>
    <w:rsid w:val="00212FF2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3BD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07F1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5607A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6EF4"/>
    <w:rsid w:val="00827FDC"/>
    <w:rsid w:val="00833077"/>
    <w:rsid w:val="00837438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86707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41E"/>
    <w:rsid w:val="00D46AB9"/>
    <w:rsid w:val="00D476CA"/>
    <w:rsid w:val="00D47794"/>
    <w:rsid w:val="00D52DB5"/>
    <w:rsid w:val="00D60E8F"/>
    <w:rsid w:val="00D655EC"/>
    <w:rsid w:val="00D665A1"/>
    <w:rsid w:val="00D771BE"/>
    <w:rsid w:val="00D950E3"/>
    <w:rsid w:val="00DA573C"/>
    <w:rsid w:val="00DB479B"/>
    <w:rsid w:val="00DB586D"/>
    <w:rsid w:val="00DC49A4"/>
    <w:rsid w:val="00DD49E8"/>
    <w:rsid w:val="00DE62BF"/>
    <w:rsid w:val="00DF0347"/>
    <w:rsid w:val="00DF383F"/>
    <w:rsid w:val="00E15B44"/>
    <w:rsid w:val="00E30813"/>
    <w:rsid w:val="00E317BD"/>
    <w:rsid w:val="00E52544"/>
    <w:rsid w:val="00E728C6"/>
    <w:rsid w:val="00E73CC3"/>
    <w:rsid w:val="00E8094A"/>
    <w:rsid w:val="00E813F4"/>
    <w:rsid w:val="00E921D6"/>
    <w:rsid w:val="00E95261"/>
    <w:rsid w:val="00E95CDF"/>
    <w:rsid w:val="00EA045B"/>
    <w:rsid w:val="00EA4ACC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37E54"/>
    <w:rsid w:val="00F40A8C"/>
    <w:rsid w:val="00F45AC1"/>
    <w:rsid w:val="00F52335"/>
    <w:rsid w:val="00F60D62"/>
    <w:rsid w:val="00F63E9A"/>
    <w:rsid w:val="00F875AA"/>
    <w:rsid w:val="00F93F9B"/>
    <w:rsid w:val="00F970D4"/>
    <w:rsid w:val="00FA3707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D4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A997-5C2E-4594-B842-F1907483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10797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31</cp:revision>
  <cp:lastPrinted>2013-10-16T12:51:00Z</cp:lastPrinted>
  <dcterms:created xsi:type="dcterms:W3CDTF">2016-10-07T13:16:00Z</dcterms:created>
  <dcterms:modified xsi:type="dcterms:W3CDTF">2017-03-10T14:21:00Z</dcterms:modified>
</cp:coreProperties>
</file>