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C4" w:rsidRPr="00E93C83" w:rsidRDefault="00E93C83" w:rsidP="00E93C83">
      <w:pPr>
        <w:pStyle w:val="a3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E93C83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Некоторые особенности 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исчисления и уплаты</w:t>
      </w:r>
      <w:r w:rsidRPr="00E93C8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налога на имущество физических лиц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, в соответствии с </w:t>
      </w:r>
      <w:proofErr w:type="gramStart"/>
      <w:r>
        <w:rPr>
          <w:rStyle w:val="blk"/>
          <w:rFonts w:ascii="Times New Roman" w:hAnsi="Times New Roman" w:cs="Times New Roman"/>
          <w:b/>
          <w:sz w:val="24"/>
          <w:szCs w:val="24"/>
        </w:rPr>
        <w:t>ч</w:t>
      </w:r>
      <w:proofErr w:type="gramEnd"/>
      <w:r>
        <w:rPr>
          <w:rStyle w:val="blk"/>
          <w:rFonts w:ascii="Times New Roman" w:hAnsi="Times New Roman" w:cs="Times New Roman"/>
          <w:b/>
          <w:sz w:val="24"/>
          <w:szCs w:val="24"/>
        </w:rPr>
        <w:t>.2 Налогового Кодекса РФ</w:t>
      </w:r>
    </w:p>
    <w:p w:rsidR="005366E1" w:rsidRDefault="005366E1" w:rsidP="004D5BCD">
      <w:pPr>
        <w:pStyle w:val="a3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8264C4" w:rsidRPr="004D5BCD" w:rsidRDefault="005366E1" w:rsidP="003247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В соответствии с Налоговым Кодексом РФ н</w:t>
      </w:r>
      <w:r w:rsidR="008264C4" w:rsidRPr="004D5BCD">
        <w:rPr>
          <w:rStyle w:val="blk"/>
          <w:rFonts w:ascii="Times New Roman" w:hAnsi="Times New Roman" w:cs="Times New Roman"/>
          <w:sz w:val="24"/>
          <w:szCs w:val="24"/>
        </w:rPr>
        <w:t>алоговым периодом признается календарный год.</w:t>
      </w:r>
      <w:r w:rsidR="008264C4" w:rsidRPr="004D5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5A1" w:rsidRPr="004D5BCD" w:rsidRDefault="008264C4" w:rsidP="004D5BCD">
      <w:pPr>
        <w:pStyle w:val="a3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D5BCD">
        <w:rPr>
          <w:rStyle w:val="blk"/>
          <w:rFonts w:ascii="Times New Roman" w:hAnsi="Times New Roman" w:cs="Times New Roman"/>
          <w:sz w:val="24"/>
          <w:szCs w:val="24"/>
        </w:rPr>
        <w:t>Налогоплательщиками налога  признаются физические лица, обладающие правом собственности на имущество, признаваемое объектом налогообложения, в соответствии с Налоговым кодексом РФ</w:t>
      </w:r>
    </w:p>
    <w:p w:rsidR="007415A1" w:rsidRPr="004D5BCD" w:rsidRDefault="008264C4" w:rsidP="0032476E">
      <w:pPr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D5BCD">
        <w:rPr>
          <w:rStyle w:val="blk"/>
          <w:rFonts w:ascii="Times New Roman" w:hAnsi="Times New Roman" w:cs="Times New Roman"/>
          <w:sz w:val="24"/>
          <w:szCs w:val="24"/>
        </w:rPr>
        <w:t xml:space="preserve">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</w:t>
      </w:r>
      <w:hyperlink r:id="rId4" w:anchor="dst10355" w:history="1">
        <w:r w:rsidRPr="004D5BCD">
          <w:rPr>
            <w:rStyle w:val="a4"/>
            <w:rFonts w:ascii="Times New Roman" w:hAnsi="Times New Roman" w:cs="Times New Roman"/>
            <w:sz w:val="24"/>
            <w:szCs w:val="24"/>
          </w:rPr>
          <w:t>налоговым периодом</w:t>
        </w:r>
      </w:hyperlink>
    </w:p>
    <w:p w:rsidR="008264C4" w:rsidRPr="004D5BCD" w:rsidRDefault="008264C4" w:rsidP="0032476E">
      <w:pPr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D5BCD">
        <w:rPr>
          <w:rStyle w:val="blk"/>
          <w:rFonts w:ascii="Times New Roman" w:hAnsi="Times New Roman" w:cs="Times New Roman"/>
          <w:sz w:val="24"/>
          <w:szCs w:val="24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D5BCD">
        <w:rPr>
          <w:rFonts w:ascii="Times New Roman" w:hAnsi="Times New Roman" w:cs="Times New Roman"/>
          <w:sz w:val="24"/>
          <w:szCs w:val="24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3999"/>
      <w:bookmarkEnd w:id="0"/>
      <w:r w:rsidRPr="004D5BCD">
        <w:rPr>
          <w:rFonts w:ascii="Times New Roman" w:hAnsi="Times New Roman" w:cs="Times New Roman"/>
          <w:sz w:val="24"/>
          <w:szCs w:val="24"/>
        </w:rPr>
        <w:t xml:space="preserve">Изменение кадастровой стоимости объекта имущества вследствие исправления ошибок, допущенных при определении его кадастровой стоимости, </w:t>
      </w:r>
      <w:proofErr w:type="gramStart"/>
      <w:r w:rsidRPr="004D5BCD">
        <w:rPr>
          <w:rFonts w:ascii="Times New Roman" w:hAnsi="Times New Roman" w:cs="Times New Roman"/>
          <w:sz w:val="24"/>
          <w:szCs w:val="24"/>
        </w:rPr>
        <w:t>учитывается при определении налоговой базы начиная</w:t>
      </w:r>
      <w:proofErr w:type="gramEnd"/>
      <w:r w:rsidRPr="004D5BCD">
        <w:rPr>
          <w:rFonts w:ascii="Times New Roman" w:hAnsi="Times New Roman" w:cs="Times New Roman"/>
          <w:sz w:val="24"/>
          <w:szCs w:val="24"/>
        </w:rPr>
        <w:t xml:space="preserve"> с налогового периода, в котором была применена ошибочно определенная кадастровая стоимость.</w:t>
      </w:r>
    </w:p>
    <w:p w:rsidR="008264C4" w:rsidRPr="004D5BCD" w:rsidRDefault="008264C4" w:rsidP="004D5BCD">
      <w:pPr>
        <w:shd w:val="clear" w:color="auto" w:fill="FFFFFF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4D5BCD">
        <w:rPr>
          <w:rStyle w:val="blk"/>
          <w:rFonts w:ascii="Times New Roman" w:hAnsi="Times New Roman" w:cs="Times New Roman"/>
          <w:sz w:val="24"/>
          <w:szCs w:val="24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</w:t>
      </w:r>
      <w:proofErr w:type="gramEnd"/>
      <w:r w:rsidRPr="004D5BCD">
        <w:rPr>
          <w:rStyle w:val="blk"/>
          <w:rFonts w:ascii="Times New Roman" w:hAnsi="Times New Roman" w:cs="Times New Roman"/>
          <w:sz w:val="24"/>
          <w:szCs w:val="24"/>
        </w:rPr>
        <w:t>кадастровой стоимости, которая являлась предметом оспаривания.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D5BCD">
        <w:rPr>
          <w:rFonts w:ascii="Times New Roman" w:hAnsi="Times New Roman" w:cs="Times New Roman"/>
          <w:sz w:val="24"/>
          <w:szCs w:val="24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5" w:anchor="dst100259" w:history="1">
        <w:r w:rsidRPr="004D5B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общей площади</w:t>
        </w:r>
      </w:hyperlink>
      <w:r w:rsidRPr="004D5BCD">
        <w:rPr>
          <w:rFonts w:ascii="Times New Roman" w:hAnsi="Times New Roman" w:cs="Times New Roman"/>
          <w:sz w:val="24"/>
          <w:szCs w:val="24"/>
        </w:rPr>
        <w:t xml:space="preserve"> этой квартиры.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347"/>
      <w:bookmarkEnd w:id="1"/>
      <w:r w:rsidRPr="004D5BCD">
        <w:rPr>
          <w:rFonts w:ascii="Times New Roman" w:hAnsi="Times New Roman" w:cs="Times New Roman"/>
          <w:sz w:val="24"/>
          <w:szCs w:val="24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348"/>
      <w:bookmarkEnd w:id="2"/>
      <w:r w:rsidRPr="004D5BCD">
        <w:rPr>
          <w:rFonts w:ascii="Times New Roman" w:hAnsi="Times New Roman" w:cs="Times New Roman"/>
          <w:sz w:val="24"/>
          <w:szCs w:val="24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  <w:r w:rsidRPr="0082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349"/>
      <w:bookmarkEnd w:id="3"/>
      <w:r w:rsidRPr="004D5BCD">
        <w:rPr>
          <w:rFonts w:ascii="Times New Roman" w:hAnsi="Times New Roman" w:cs="Times New Roman"/>
          <w:sz w:val="24"/>
          <w:szCs w:val="24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4D5BCD" w:rsidRPr="004D5BCD" w:rsidRDefault="004D5BCD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D5BCD">
        <w:rPr>
          <w:rFonts w:ascii="Times New Roman" w:hAnsi="Times New Roman" w:cs="Times New Roman"/>
          <w:sz w:val="24"/>
          <w:szCs w:val="24"/>
        </w:rPr>
        <w:t xml:space="preserve">Законодательный (представительный) орган государственной власти субъекта Российской Федерации устанавливает в срок до 1 января 2020 года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 с учетом положений </w:t>
      </w:r>
      <w:hyperlink r:id="rId6" w:history="1">
        <w:r w:rsidRPr="004D5B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5</w:t>
        </w:r>
      </w:hyperlink>
      <w:r w:rsidRPr="004D5BCD">
        <w:rPr>
          <w:rFonts w:ascii="Times New Roman" w:hAnsi="Times New Roman" w:cs="Times New Roman"/>
          <w:sz w:val="24"/>
          <w:szCs w:val="24"/>
        </w:rPr>
        <w:t xml:space="preserve"> Налогового Кодекса РФ</w:t>
      </w:r>
      <w:proofErr w:type="gramStart"/>
      <w:r w:rsidRPr="004D5B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НК РФ)</w:t>
      </w:r>
    </w:p>
    <w:p w:rsidR="004D5BCD" w:rsidRPr="004D5BCD" w:rsidRDefault="004D5BCD" w:rsidP="004D5BC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D5BCD">
        <w:rPr>
          <w:rFonts w:ascii="Times New Roman" w:hAnsi="Times New Roman" w:cs="Times New Roman"/>
          <w:sz w:val="24"/>
          <w:szCs w:val="24"/>
        </w:rPr>
        <w:t xml:space="preserve">Начиная с 1 января 2020 года определение налоговой базы по налогу на имущество физических лиц </w:t>
      </w:r>
      <w:proofErr w:type="gramStart"/>
      <w:r w:rsidRPr="004D5BCD">
        <w:rPr>
          <w:rFonts w:ascii="Times New Roman" w:hAnsi="Times New Roman" w:cs="Times New Roman"/>
          <w:sz w:val="24"/>
          <w:szCs w:val="24"/>
        </w:rPr>
        <w:t>исходя из инвентаризационной стоимости объектов налогообложения не производится</w:t>
      </w:r>
      <w:proofErr w:type="gramEnd"/>
      <w:r w:rsidRPr="004D5BCD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4D5B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 3 статьи 5</w:t>
        </w:r>
      </w:hyperlink>
      <w:r w:rsidRPr="004D5BCD">
        <w:rPr>
          <w:rFonts w:ascii="Times New Roman" w:hAnsi="Times New Roman" w:cs="Times New Roman"/>
          <w:sz w:val="24"/>
          <w:szCs w:val="24"/>
        </w:rPr>
        <w:t xml:space="preserve"> Федерального закона от 04.10.2014 N 284-ФЗ).</w:t>
      </w:r>
    </w:p>
    <w:p w:rsidR="008264C4" w:rsidRPr="004D5BCD" w:rsidRDefault="008264C4" w:rsidP="004D5BC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D5BCD">
        <w:rPr>
          <w:rFonts w:ascii="Times New Roman" w:hAnsi="Times New Roman" w:cs="Times New Roman"/>
          <w:sz w:val="24"/>
          <w:szCs w:val="24"/>
        </w:rPr>
        <w:t xml:space="preserve">Налог подлежит уплате налогоплательщиками в </w:t>
      </w:r>
      <w:hyperlink r:id="rId8" w:anchor="dst100003" w:history="1">
        <w:r w:rsidRPr="004D5B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срок</w:t>
        </w:r>
      </w:hyperlink>
      <w:r w:rsidRPr="004D5BCD">
        <w:rPr>
          <w:rFonts w:ascii="Times New Roman" w:hAnsi="Times New Roman" w:cs="Times New Roman"/>
          <w:sz w:val="24"/>
          <w:szCs w:val="24"/>
        </w:rPr>
        <w:t xml:space="preserve"> не позднее 1 декабря года, следующего за истекшим налоговым периодом.</w:t>
      </w:r>
    </w:p>
    <w:p w:rsidR="008264C4" w:rsidRPr="008264C4" w:rsidRDefault="008264C4" w:rsidP="004D5BC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D5BCD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9" w:anchor="dst100034" w:history="1">
        <w:r w:rsidRPr="004D5B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4D5BCD">
        <w:rPr>
          <w:rFonts w:ascii="Times New Roman" w:hAnsi="Times New Roman" w:cs="Times New Roman"/>
          <w:sz w:val="24"/>
          <w:szCs w:val="24"/>
        </w:rPr>
        <w:t xml:space="preserve"> от 23.11.2015 N 320-ФЗ)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443"/>
      <w:bookmarkEnd w:id="4"/>
      <w:r w:rsidRPr="004D5BCD">
        <w:rPr>
          <w:rFonts w:ascii="Times New Roman" w:hAnsi="Times New Roman" w:cs="Times New Roman"/>
          <w:sz w:val="24"/>
          <w:szCs w:val="24"/>
        </w:rPr>
        <w:t xml:space="preserve">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r w:rsidRPr="0082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444"/>
      <w:bookmarkEnd w:id="5"/>
      <w:r w:rsidRPr="004D5BCD">
        <w:rPr>
          <w:rFonts w:ascii="Times New Roman" w:hAnsi="Times New Roman" w:cs="Times New Roman"/>
          <w:sz w:val="24"/>
          <w:szCs w:val="24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r w:rsidRPr="0082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445"/>
      <w:bookmarkEnd w:id="6"/>
      <w:r w:rsidRPr="004D5BCD">
        <w:rPr>
          <w:rFonts w:ascii="Times New Roman" w:hAnsi="Times New Roman" w:cs="Times New Roman"/>
          <w:sz w:val="24"/>
          <w:szCs w:val="24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E93C83" w:rsidRDefault="008264C4" w:rsidP="004D5BCD">
      <w:pPr>
        <w:widowControl/>
        <w:autoSpaceDE/>
        <w:autoSpaceDN/>
        <w:adjustRightInd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D5BCD">
        <w:rPr>
          <w:rFonts w:ascii="Times New Roman" w:hAnsi="Times New Roman" w:cs="Times New Roman"/>
          <w:bCs/>
          <w:kern w:val="36"/>
          <w:sz w:val="24"/>
          <w:szCs w:val="24"/>
        </w:rPr>
        <w:t>Налоговые льготы</w:t>
      </w:r>
      <w:r w:rsidRPr="008264C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4D5BCD">
        <w:rPr>
          <w:rFonts w:ascii="Times New Roman" w:hAnsi="Times New Roman" w:cs="Times New Roman"/>
          <w:bCs/>
          <w:kern w:val="36"/>
          <w:sz w:val="24"/>
          <w:szCs w:val="24"/>
        </w:rPr>
        <w:t xml:space="preserve">установлены статьей </w:t>
      </w:r>
      <w:r w:rsidR="004D5BCD" w:rsidRPr="004D5BCD">
        <w:rPr>
          <w:rFonts w:ascii="Times New Roman" w:hAnsi="Times New Roman" w:cs="Times New Roman"/>
          <w:bCs/>
          <w:kern w:val="36"/>
          <w:sz w:val="24"/>
          <w:szCs w:val="24"/>
        </w:rPr>
        <w:t>НК РФ Статья 407</w:t>
      </w:r>
      <w:bookmarkStart w:id="7" w:name="dst10386"/>
      <w:bookmarkEnd w:id="7"/>
      <w:r w:rsidR="00E93C83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4D5BCD" w:rsidRDefault="008264C4" w:rsidP="004D5BCD">
      <w:pPr>
        <w:widowControl/>
        <w:autoSpaceDE/>
        <w:autoSpaceDN/>
        <w:adjustRightInd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4C4">
        <w:rPr>
          <w:rFonts w:ascii="Times New Roman" w:hAnsi="Times New Roman" w:cs="Times New Roman"/>
          <w:sz w:val="24"/>
          <w:szCs w:val="24"/>
        </w:rPr>
        <w:t xml:space="preserve">1. С учетом положений настоящей статьи право на налоговую льготу имеют следующие категории налогоплательщиков: </w:t>
      </w:r>
      <w:bookmarkStart w:id="8" w:name="dst10387"/>
      <w:bookmarkEnd w:id="8"/>
    </w:p>
    <w:p w:rsidR="008264C4" w:rsidRPr="008264C4" w:rsidRDefault="008264C4" w:rsidP="004D5BCD">
      <w:pPr>
        <w:widowControl/>
        <w:autoSpaceDE/>
        <w:autoSpaceDN/>
        <w:adjustRightInd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4C4">
        <w:rPr>
          <w:rFonts w:ascii="Times New Roman" w:hAnsi="Times New Roman" w:cs="Times New Roman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388"/>
      <w:bookmarkEnd w:id="9"/>
      <w:r w:rsidRPr="008264C4">
        <w:rPr>
          <w:rFonts w:ascii="Times New Roman" w:hAnsi="Times New Roman" w:cs="Times New Roman"/>
          <w:sz w:val="24"/>
          <w:szCs w:val="24"/>
        </w:rPr>
        <w:t>2) инвалиды I и II групп инвалидности;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389"/>
      <w:bookmarkEnd w:id="10"/>
      <w:r w:rsidRPr="008264C4">
        <w:rPr>
          <w:rFonts w:ascii="Times New Roman" w:hAnsi="Times New Roman" w:cs="Times New Roman"/>
          <w:sz w:val="24"/>
          <w:szCs w:val="24"/>
        </w:rPr>
        <w:t>3) инвалиды с детства;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2466"/>
      <w:bookmarkEnd w:id="11"/>
      <w:r w:rsidRPr="008264C4">
        <w:rPr>
          <w:rFonts w:ascii="Times New Roman" w:hAnsi="Times New Roman" w:cs="Times New Roman"/>
          <w:sz w:val="24"/>
          <w:szCs w:val="24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8264C4" w:rsidRPr="008264C4" w:rsidRDefault="008264C4" w:rsidP="004D5BC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264C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" w:anchor="dst100062" w:history="1">
        <w:r w:rsidRPr="008264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8264C4">
        <w:rPr>
          <w:rFonts w:ascii="Times New Roman" w:hAnsi="Times New Roman" w:cs="Times New Roman"/>
          <w:sz w:val="24"/>
          <w:szCs w:val="24"/>
        </w:rPr>
        <w:t xml:space="preserve"> от 29.12.2015 N 396-ФЗ)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391"/>
      <w:bookmarkEnd w:id="12"/>
      <w:proofErr w:type="gramStart"/>
      <w:r w:rsidRPr="008264C4">
        <w:rPr>
          <w:rFonts w:ascii="Times New Roman" w:hAnsi="Times New Roman" w:cs="Times New Roman"/>
          <w:sz w:val="24"/>
          <w:szCs w:val="24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8264C4">
        <w:rPr>
          <w:rFonts w:ascii="Times New Roman" w:hAnsi="Times New Roman" w:cs="Times New Roman"/>
          <w:sz w:val="24"/>
          <w:szCs w:val="24"/>
        </w:rPr>
        <w:t xml:space="preserve"> частей действующей армии;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0392"/>
      <w:bookmarkEnd w:id="13"/>
      <w:proofErr w:type="gramStart"/>
      <w:r w:rsidRPr="008264C4">
        <w:rPr>
          <w:rFonts w:ascii="Times New Roman" w:hAnsi="Times New Roman" w:cs="Times New Roman"/>
          <w:sz w:val="24"/>
          <w:szCs w:val="24"/>
        </w:rPr>
        <w:t xml:space="preserve">6) лица, имеющие право на получение социальной поддержки в соответствии с </w:t>
      </w:r>
      <w:hyperlink r:id="rId11" w:history="1">
        <w:r w:rsidRPr="008264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8264C4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2" w:history="1">
        <w:r w:rsidRPr="008264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8264C4">
        <w:rPr>
          <w:rFonts w:ascii="Times New Roman" w:hAnsi="Times New Roman" w:cs="Times New Roman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826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4C4">
        <w:rPr>
          <w:rFonts w:ascii="Times New Roman" w:hAnsi="Times New Roman" w:cs="Times New Roman"/>
          <w:sz w:val="24"/>
          <w:szCs w:val="24"/>
        </w:rPr>
        <w:t xml:space="preserve">производственном объединении "Маяк" и сбросов радиоактивных отходов в реку </w:t>
      </w:r>
      <w:proofErr w:type="spellStart"/>
      <w:r w:rsidRPr="008264C4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8264C4">
        <w:rPr>
          <w:rFonts w:ascii="Times New Roman" w:hAnsi="Times New Roman" w:cs="Times New Roman"/>
          <w:sz w:val="24"/>
          <w:szCs w:val="24"/>
        </w:rPr>
        <w:t xml:space="preserve">" и Федеральным </w:t>
      </w:r>
      <w:hyperlink r:id="rId13" w:history="1">
        <w:r w:rsidRPr="008264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8264C4">
        <w:rPr>
          <w:rFonts w:ascii="Times New Roman" w:hAnsi="Times New Roman" w:cs="Times New Roman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0393"/>
      <w:bookmarkEnd w:id="14"/>
      <w:r w:rsidRPr="008264C4">
        <w:rPr>
          <w:rFonts w:ascii="Times New Roman" w:hAnsi="Times New Roman" w:cs="Times New Roman"/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10394"/>
      <w:bookmarkEnd w:id="15"/>
      <w:r w:rsidRPr="008264C4">
        <w:rPr>
          <w:rFonts w:ascii="Times New Roman" w:hAnsi="Times New Roman" w:cs="Times New Roman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2467"/>
      <w:bookmarkEnd w:id="16"/>
      <w:r w:rsidRPr="008264C4">
        <w:rPr>
          <w:rFonts w:ascii="Times New Roman" w:hAnsi="Times New Roman" w:cs="Times New Roman"/>
          <w:sz w:val="24"/>
          <w:szCs w:val="24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14" w:anchor="dst5" w:history="1">
        <w:r w:rsidRPr="008264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8264C4">
        <w:rPr>
          <w:rFonts w:ascii="Times New Roman" w:hAnsi="Times New Roman" w:cs="Times New Roman"/>
          <w:sz w:val="24"/>
          <w:szCs w:val="24"/>
        </w:rPr>
        <w:t xml:space="preserve"> от 27 мая 1998 года N 76-ФЗ "О статусе военнослужащих";</w:t>
      </w:r>
    </w:p>
    <w:p w:rsidR="008264C4" w:rsidRPr="008264C4" w:rsidRDefault="008264C4" w:rsidP="004D5BC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264C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" w:anchor="dst100063" w:history="1">
        <w:r w:rsidRPr="008264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8264C4">
        <w:rPr>
          <w:rFonts w:ascii="Times New Roman" w:hAnsi="Times New Roman" w:cs="Times New Roman"/>
          <w:sz w:val="24"/>
          <w:szCs w:val="24"/>
        </w:rPr>
        <w:t xml:space="preserve"> от 29.12.2015 N 396-ФЗ)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10396"/>
      <w:bookmarkEnd w:id="17"/>
      <w:r w:rsidRPr="008264C4">
        <w:rPr>
          <w:rFonts w:ascii="Times New Roman" w:hAnsi="Times New Roman" w:cs="Times New Roman"/>
          <w:sz w:val="24"/>
          <w:szCs w:val="24"/>
        </w:rPr>
        <w:t xml:space="preserve">10) пенсионеры, получающие пенсии, назначаемые в порядке, установленном пенсионным законодательством, а также лица, достигшие возраста 60 и 55 лет </w:t>
      </w:r>
      <w:r w:rsidRPr="008264C4">
        <w:rPr>
          <w:rFonts w:ascii="Times New Roman" w:hAnsi="Times New Roman" w:cs="Times New Roman"/>
          <w:sz w:val="24"/>
          <w:szCs w:val="24"/>
        </w:rPr>
        <w:lastRenderedPageBreak/>
        <w:t xml:space="preserve">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397"/>
      <w:bookmarkEnd w:id="18"/>
      <w:r w:rsidRPr="008264C4">
        <w:rPr>
          <w:rFonts w:ascii="Times New Roman" w:hAnsi="Times New Roman" w:cs="Times New Roman"/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398"/>
      <w:bookmarkEnd w:id="19"/>
      <w:r w:rsidRPr="008264C4">
        <w:rPr>
          <w:rFonts w:ascii="Times New Roman" w:hAnsi="Times New Roman" w:cs="Times New Roman"/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10399"/>
      <w:bookmarkEnd w:id="20"/>
      <w:r w:rsidRPr="008264C4">
        <w:rPr>
          <w:rFonts w:ascii="Times New Roman" w:hAnsi="Times New Roman" w:cs="Times New Roman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dst10400"/>
      <w:bookmarkEnd w:id="21"/>
      <w:r w:rsidRPr="008264C4">
        <w:rPr>
          <w:rFonts w:ascii="Times New Roman" w:hAnsi="Times New Roman" w:cs="Times New Roman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dst10401"/>
      <w:bookmarkEnd w:id="22"/>
      <w:r w:rsidRPr="008264C4">
        <w:rPr>
          <w:rFonts w:ascii="Times New Roman" w:hAnsi="Times New Roman" w:cs="Times New Roman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dst10402"/>
      <w:bookmarkEnd w:id="23"/>
      <w:r w:rsidRPr="008264C4">
        <w:rPr>
          <w:rFonts w:ascii="Times New Roman" w:hAnsi="Times New Roman" w:cs="Times New Roman"/>
          <w:sz w:val="24"/>
          <w:szCs w:val="24"/>
        </w:rPr>
        <w:t xml:space="preserve"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dst10403"/>
      <w:bookmarkEnd w:id="24"/>
      <w:r w:rsidRPr="008264C4">
        <w:rPr>
          <w:rFonts w:ascii="Times New Roman" w:hAnsi="Times New Roman" w:cs="Times New Roman"/>
          <w:sz w:val="24"/>
          <w:szCs w:val="24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8264C4">
        <w:rPr>
          <w:rFonts w:ascii="Times New Roman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8264C4">
        <w:rPr>
          <w:rFonts w:ascii="Times New Roman" w:hAnsi="Times New Roman" w:cs="Times New Roman"/>
          <w:sz w:val="24"/>
          <w:szCs w:val="24"/>
        </w:rPr>
        <w:t xml:space="preserve"> налоговых льгот. 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dst10404"/>
      <w:bookmarkEnd w:id="25"/>
      <w:r w:rsidRPr="008264C4">
        <w:rPr>
          <w:rFonts w:ascii="Times New Roman" w:hAnsi="Times New Roman" w:cs="Times New Roman"/>
          <w:sz w:val="24"/>
          <w:szCs w:val="24"/>
        </w:rPr>
        <w:t xml:space="preserve">4. Налоговая льгота предоставляется в отношении следующих видов объектов налогообложения: 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dst10405"/>
      <w:bookmarkEnd w:id="26"/>
      <w:r w:rsidRPr="008264C4">
        <w:rPr>
          <w:rFonts w:ascii="Times New Roman" w:hAnsi="Times New Roman" w:cs="Times New Roman"/>
          <w:sz w:val="24"/>
          <w:szCs w:val="24"/>
        </w:rPr>
        <w:t>1) квартира или комната;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dst10406"/>
      <w:bookmarkEnd w:id="27"/>
      <w:r w:rsidRPr="008264C4">
        <w:rPr>
          <w:rFonts w:ascii="Times New Roman" w:hAnsi="Times New Roman" w:cs="Times New Roman"/>
          <w:sz w:val="24"/>
          <w:szCs w:val="24"/>
        </w:rPr>
        <w:t>2) жилой дом;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dst10407"/>
      <w:bookmarkEnd w:id="28"/>
      <w:proofErr w:type="gramStart"/>
      <w:r w:rsidRPr="008264C4">
        <w:rPr>
          <w:rFonts w:ascii="Times New Roman" w:hAnsi="Times New Roman" w:cs="Times New Roman"/>
          <w:sz w:val="24"/>
          <w:szCs w:val="24"/>
        </w:rPr>
        <w:t xml:space="preserve">3) помещение или сооружение, указанные в </w:t>
      </w:r>
      <w:hyperlink r:id="rId16" w:anchor="dst10400" w:history="1">
        <w:r w:rsidRPr="008264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подпункте 14 пункта 1</w:t>
        </w:r>
      </w:hyperlink>
      <w:r w:rsidRPr="008264C4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  <w:proofErr w:type="gramEnd"/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dst10408"/>
      <w:bookmarkEnd w:id="29"/>
      <w:proofErr w:type="gramStart"/>
      <w:r w:rsidRPr="008264C4">
        <w:rPr>
          <w:rFonts w:ascii="Times New Roman" w:hAnsi="Times New Roman" w:cs="Times New Roman"/>
          <w:sz w:val="24"/>
          <w:szCs w:val="24"/>
        </w:rPr>
        <w:t xml:space="preserve">4) хозяйственное строение или сооружение, указанные в </w:t>
      </w:r>
      <w:hyperlink r:id="rId17" w:anchor="dst10401" w:history="1">
        <w:r w:rsidRPr="008264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подпункте 15 пункта 1</w:t>
        </w:r>
      </w:hyperlink>
      <w:r w:rsidRPr="008264C4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  <w:proofErr w:type="gramEnd"/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dst10409"/>
      <w:bookmarkEnd w:id="30"/>
      <w:r w:rsidRPr="008264C4">
        <w:rPr>
          <w:rFonts w:ascii="Times New Roman" w:hAnsi="Times New Roman" w:cs="Times New Roman"/>
          <w:sz w:val="24"/>
          <w:szCs w:val="24"/>
        </w:rPr>
        <w:t xml:space="preserve">5) гараж или </w:t>
      </w:r>
      <w:proofErr w:type="spellStart"/>
      <w:r w:rsidRPr="008264C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763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4C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264C4">
        <w:rPr>
          <w:rFonts w:ascii="Times New Roman" w:hAnsi="Times New Roman" w:cs="Times New Roman"/>
          <w:sz w:val="24"/>
          <w:szCs w:val="24"/>
        </w:rPr>
        <w:t>есто.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dst10410"/>
      <w:bookmarkEnd w:id="31"/>
      <w:r w:rsidRPr="008264C4">
        <w:rPr>
          <w:rFonts w:ascii="Times New Roman" w:hAnsi="Times New Roman" w:cs="Times New Roman"/>
          <w:sz w:val="24"/>
          <w:szCs w:val="24"/>
        </w:rPr>
        <w:t xml:space="preserve">5. Налоговая льгота не предоставляется в отношении объектов налогообложения, указанных в </w:t>
      </w:r>
      <w:hyperlink r:id="rId18" w:anchor="dst10365" w:history="1">
        <w:r w:rsidRPr="008264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подпункте 2 пункта 2 статьи 406</w:t>
        </w:r>
      </w:hyperlink>
      <w:r w:rsidRPr="008264C4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8264C4" w:rsidRPr="008264C4" w:rsidRDefault="008264C4" w:rsidP="004D5BC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4C4">
        <w:rPr>
          <w:rFonts w:ascii="Times New Roman" w:hAnsi="Times New Roman" w:cs="Times New Roman"/>
          <w:sz w:val="24"/>
          <w:szCs w:val="24"/>
        </w:rPr>
        <w:t>Лицо, указанное в пункте 6 статьи 407, которому по состоянию на 31 декабря 2014 года была предоставлена налоговая льгота в соответствии с Законом Российской Федерации от 09.12.1991 N 2003-1, вправе не представлять в налоговый орган повторно заявление и документы, предусмотренные вышеуказанным пунктом (</w:t>
      </w:r>
      <w:hyperlink r:id="rId19" w:anchor="dst100181" w:history="1">
        <w:r w:rsidRPr="008264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 4 статьи 3</w:t>
        </w:r>
      </w:hyperlink>
      <w:r w:rsidRPr="008264C4">
        <w:rPr>
          <w:rFonts w:ascii="Times New Roman" w:hAnsi="Times New Roman" w:cs="Times New Roman"/>
          <w:sz w:val="24"/>
          <w:szCs w:val="24"/>
        </w:rPr>
        <w:t xml:space="preserve"> Федерального закона от 04.10.2014 N 284-ФЗ).</w:t>
      </w:r>
      <w:proofErr w:type="gramEnd"/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dst10411"/>
      <w:bookmarkEnd w:id="32"/>
      <w:r w:rsidRPr="008264C4">
        <w:rPr>
          <w:rFonts w:ascii="Times New Roman" w:hAnsi="Times New Roman" w:cs="Times New Roman"/>
          <w:sz w:val="24"/>
          <w:szCs w:val="24"/>
        </w:rPr>
        <w:t xml:space="preserve">6. Лицо, имеющее право на налоговую льготу, представляет </w:t>
      </w:r>
      <w:hyperlink r:id="rId20" w:anchor="dst100010" w:history="1">
        <w:r w:rsidRPr="008264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8264C4">
        <w:rPr>
          <w:rFonts w:ascii="Times New Roman" w:hAnsi="Times New Roman" w:cs="Times New Roman"/>
          <w:sz w:val="24"/>
          <w:szCs w:val="24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 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dst10412"/>
      <w:bookmarkEnd w:id="33"/>
      <w:r w:rsidRPr="008264C4">
        <w:rPr>
          <w:rFonts w:ascii="Times New Roman" w:hAnsi="Times New Roman" w:cs="Times New Roman"/>
          <w:sz w:val="24"/>
          <w:szCs w:val="24"/>
        </w:rPr>
        <w:t xml:space="preserve"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 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dst10413"/>
      <w:bookmarkEnd w:id="34"/>
      <w:r w:rsidRPr="008264C4">
        <w:rPr>
          <w:rFonts w:ascii="Times New Roman" w:hAnsi="Times New Roman" w:cs="Times New Roman"/>
          <w:sz w:val="24"/>
          <w:szCs w:val="24"/>
        </w:rPr>
        <w:lastRenderedPageBreak/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8264C4" w:rsidRPr="008264C4" w:rsidRDefault="008264C4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dst10414"/>
      <w:bookmarkEnd w:id="35"/>
      <w:r w:rsidRPr="008264C4"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bookmarkStart w:id="36" w:name="dst10415"/>
    <w:bookmarkEnd w:id="36"/>
    <w:p w:rsidR="008264C4" w:rsidRPr="008264C4" w:rsidRDefault="006B4713" w:rsidP="004D5BCD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264C4">
        <w:rPr>
          <w:rFonts w:ascii="Times New Roman" w:hAnsi="Times New Roman" w:cs="Times New Roman"/>
          <w:sz w:val="24"/>
          <w:szCs w:val="24"/>
        </w:rPr>
        <w:fldChar w:fldCharType="begin"/>
      </w:r>
      <w:r w:rsidR="008264C4" w:rsidRPr="008264C4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"http://www.consultant.ru/document/cons_doc_LAW_184031/e31a698e02e5093e70634319058fc44026133f6c/" \l "dst100017" </w:instrText>
      </w:r>
      <w:r w:rsidRPr="008264C4">
        <w:rPr>
          <w:rFonts w:ascii="Times New Roman" w:hAnsi="Times New Roman" w:cs="Times New Roman"/>
          <w:sz w:val="24"/>
          <w:szCs w:val="24"/>
        </w:rPr>
        <w:fldChar w:fldCharType="separate"/>
      </w:r>
      <w:r w:rsidR="008264C4" w:rsidRPr="008264C4">
        <w:rPr>
          <w:rFonts w:ascii="Times New Roman" w:hAnsi="Times New Roman" w:cs="Times New Roman"/>
          <w:color w:val="0000FF"/>
          <w:sz w:val="24"/>
          <w:szCs w:val="24"/>
          <w:u w:val="single"/>
        </w:rPr>
        <w:t>Форма</w:t>
      </w:r>
      <w:r w:rsidRPr="008264C4">
        <w:rPr>
          <w:rFonts w:ascii="Times New Roman" w:hAnsi="Times New Roman" w:cs="Times New Roman"/>
          <w:sz w:val="24"/>
          <w:szCs w:val="24"/>
        </w:rPr>
        <w:fldChar w:fldCharType="end"/>
      </w:r>
      <w:r w:rsidR="008264C4" w:rsidRPr="008264C4">
        <w:rPr>
          <w:rFonts w:ascii="Times New Roman" w:hAnsi="Times New Roman" w:cs="Times New Roman"/>
          <w:sz w:val="24"/>
          <w:szCs w:val="24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 </w:t>
      </w:r>
    </w:p>
    <w:p w:rsidR="007415A1" w:rsidRDefault="007415A1" w:rsidP="004D5BCD">
      <w:pPr>
        <w:jc w:val="both"/>
      </w:pPr>
    </w:p>
    <w:sectPr w:rsidR="007415A1" w:rsidSect="0018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A0137"/>
    <w:rsid w:val="0018232B"/>
    <w:rsid w:val="0022606E"/>
    <w:rsid w:val="0032476E"/>
    <w:rsid w:val="004D5BCD"/>
    <w:rsid w:val="005366E1"/>
    <w:rsid w:val="006B4713"/>
    <w:rsid w:val="007415A1"/>
    <w:rsid w:val="00763DF1"/>
    <w:rsid w:val="007A629A"/>
    <w:rsid w:val="008264C4"/>
    <w:rsid w:val="00A125C1"/>
    <w:rsid w:val="00AA0137"/>
    <w:rsid w:val="00C11879"/>
    <w:rsid w:val="00E9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64C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41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264C4"/>
  </w:style>
  <w:style w:type="character" w:styleId="a4">
    <w:name w:val="Hyperlink"/>
    <w:basedOn w:val="a0"/>
    <w:uiPriority w:val="99"/>
    <w:semiHidden/>
    <w:unhideWhenUsed/>
    <w:rsid w:val="008264C4"/>
    <w:rPr>
      <w:color w:val="0000FF"/>
      <w:u w:val="single"/>
    </w:rPr>
  </w:style>
  <w:style w:type="character" w:customStyle="1" w:styleId="hl">
    <w:name w:val="hl"/>
    <w:basedOn w:val="a0"/>
    <w:rsid w:val="00826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85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8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2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0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86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50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8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1043/" TargetMode="External"/><Relationship Id="rId13" Type="http://schemas.openxmlformats.org/officeDocument/2006/relationships/hyperlink" Target="http://www.consultant.ru/document/cons_doc_LAW_34825/" TargetMode="External"/><Relationship Id="rId18" Type="http://schemas.openxmlformats.org/officeDocument/2006/relationships/hyperlink" Target="http://www.consultant.ru/document/cons_doc_LAW_28165/3de6221d2f44e19974752cf8651984a48691ea36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cons/cgi/online.cgi?req=doc&amp;base=LAW&amp;n=169428&amp;rnd=244973.1615420284&amp;dst=100203&amp;fld=134" TargetMode="External"/><Relationship Id="rId12" Type="http://schemas.openxmlformats.org/officeDocument/2006/relationships/hyperlink" Target="http://www.consultant.ru/document/cons_doc_LAW_21110/" TargetMode="External"/><Relationship Id="rId17" Type="http://schemas.openxmlformats.org/officeDocument/2006/relationships/hyperlink" Target="http://www.consultant.ru/document/cons_doc_LAW_28165/2573b723f294419039974f75da8e928dfbe027c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165/2573b723f294419039974f75da8e928dfbe027c6/" TargetMode="External"/><Relationship Id="rId20" Type="http://schemas.openxmlformats.org/officeDocument/2006/relationships/hyperlink" Target="http://www.consultant.ru/document/cons_doc_LAW_189163/50e7f7a2e87be89a5969ac5ee18af206d1f7e2b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0341&amp;rnd=244973.101708320&amp;dst=100041&amp;fld=134" TargetMode="External"/><Relationship Id="rId11" Type="http://schemas.openxmlformats.org/officeDocument/2006/relationships/hyperlink" Target="http://www.consultant.ru/document/cons_doc_LAW_5323/" TargetMode="External"/><Relationship Id="rId5" Type="http://schemas.openxmlformats.org/officeDocument/2006/relationships/hyperlink" Target="http://www.consultant.ru/document/cons_doc_LAW_62380/" TargetMode="External"/><Relationship Id="rId15" Type="http://schemas.openxmlformats.org/officeDocument/2006/relationships/hyperlink" Target="http://www.consultant.ru/document/cons_doc_LAW_191296/3d0cac60971a511280cbba229d9b6329c07731f7/" TargetMode="External"/><Relationship Id="rId10" Type="http://schemas.openxmlformats.org/officeDocument/2006/relationships/hyperlink" Target="http://www.consultant.ru/document/cons_doc_LAW_191296/3d0cac60971a511280cbba229d9b6329c07731f7/" TargetMode="External"/><Relationship Id="rId19" Type="http://schemas.openxmlformats.org/officeDocument/2006/relationships/hyperlink" Target="http://www.consultant.ru/document/cons_doc_LAW_169428/30b3f8c55f65557c253227a65b908cc075ce114a/" TargetMode="External"/><Relationship Id="rId4" Type="http://schemas.openxmlformats.org/officeDocument/2006/relationships/hyperlink" Target="http://www.consultant.ru/document/cons_doc_LAW_28165/d86e2e88d9e61c0b8021d39a76555a9fd811848b/" TargetMode="External"/><Relationship Id="rId9" Type="http://schemas.openxmlformats.org/officeDocument/2006/relationships/hyperlink" Target="http://www.consultant.ru/document/cons_doc_LAW_189236/3d0cac60971a511280cbba229d9b6329c07731f7/" TargetMode="External"/><Relationship Id="rId14" Type="http://schemas.openxmlformats.org/officeDocument/2006/relationships/hyperlink" Target="http://www.consultant.ru/document/cons_doc_LAW_18853/3c456a16e97c42f73e0057224ccf1dcc7e19b6c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2017-02-01T04:18:00Z</cp:lastPrinted>
  <dcterms:created xsi:type="dcterms:W3CDTF">2017-02-02T12:57:00Z</dcterms:created>
  <dcterms:modified xsi:type="dcterms:W3CDTF">2017-02-06T05:29:00Z</dcterms:modified>
</cp:coreProperties>
</file>