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19" w:rsidRPr="00954651" w:rsidRDefault="00F72619" w:rsidP="00127FE9">
      <w:pPr>
        <w:pStyle w:val="ConsPlusNormal"/>
        <w:jc w:val="center"/>
        <w:outlineLvl w:val="0"/>
        <w:rPr>
          <w:b/>
          <w:sz w:val="36"/>
          <w:szCs w:val="36"/>
        </w:rPr>
      </w:pPr>
      <w:r w:rsidRPr="00954651">
        <w:rPr>
          <w:b/>
          <w:sz w:val="36"/>
          <w:szCs w:val="36"/>
        </w:rPr>
        <w:t>ПАМЯТКА</w:t>
      </w:r>
    </w:p>
    <w:p w:rsidR="00F72619" w:rsidRPr="002E120A" w:rsidRDefault="00F72619">
      <w:pPr>
        <w:pStyle w:val="ConsPlusNormal"/>
        <w:jc w:val="both"/>
      </w:pPr>
    </w:p>
    <w:p w:rsidR="00F72619" w:rsidRPr="00954651" w:rsidRDefault="00F72619">
      <w:pPr>
        <w:pStyle w:val="ConsPlusNormal"/>
        <w:jc w:val="center"/>
        <w:rPr>
          <w:sz w:val="32"/>
          <w:szCs w:val="32"/>
        </w:rPr>
      </w:pPr>
      <w:bookmarkStart w:id="0" w:name="P27"/>
      <w:bookmarkEnd w:id="0"/>
      <w:r w:rsidRPr="00954651">
        <w:rPr>
          <w:sz w:val="32"/>
          <w:szCs w:val="32"/>
        </w:rPr>
        <w:t xml:space="preserve">ПО НАЛОГУ НА ИМУЩЕСТВО ФИЗИЧЕСКИХ ЛИЦ </w:t>
      </w:r>
    </w:p>
    <w:p w:rsidR="00F72619" w:rsidRPr="00954651" w:rsidRDefault="00F72619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F72619" w:rsidRDefault="00F72619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"/>
        <w:gridCol w:w="68"/>
        <w:gridCol w:w="1848"/>
        <w:gridCol w:w="8020"/>
        <w:gridCol w:w="122"/>
      </w:tblGrid>
      <w:tr w:rsidR="00F72619" w:rsidRPr="00EE4BC9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F72619" w:rsidRPr="002E120A" w:rsidRDefault="00F72619" w:rsidP="00954651">
            <w:pPr>
              <w:pStyle w:val="ConsPlusNormal"/>
              <w:jc w:val="right"/>
            </w:pPr>
            <w:r w:rsidRPr="009C42F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Сним86ок.PNG" style="width:51pt;height:46.5pt;visibility:visible">
                  <v:imagedata r:id="rId7" o:title="" croptop="4091f" cropleft="4915f" cropright="4267f"/>
                </v:shape>
              </w:pict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19" w:rsidRPr="005178A5" w:rsidRDefault="00F7261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F72619" w:rsidRPr="00EE4BC9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619" w:rsidRPr="002E120A" w:rsidRDefault="00F72619" w:rsidP="003B146A">
            <w:pPr>
              <w:pStyle w:val="Heading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  <w:tr w:rsidR="00F72619" w:rsidRPr="00EE4BC9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F72619" w:rsidRPr="002E120A" w:rsidRDefault="00F72619" w:rsidP="005178A5">
            <w:pPr>
              <w:pStyle w:val="ConsPlusNormal"/>
              <w:jc w:val="right"/>
            </w:pPr>
            <w:r w:rsidRPr="009C42F2">
              <w:rPr>
                <w:noProof/>
              </w:rPr>
              <w:pict>
                <v:shape id="Рисунок 2" o:spid="_x0000_i1026" type="#_x0000_t75" style="width:50.25pt;height:44.25pt;visibility:visible">
                  <v:imagedata r:id="rId8" o:title="" croptop="7052f" cropbottom="4931f" cropleft="7978f" cropright="9118f" chromakey="white"/>
                </v:shape>
              </w:pict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19" w:rsidRPr="005178A5" w:rsidRDefault="00F7261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F72619" w:rsidRPr="00EE4BC9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19" w:rsidRPr="00EE4BC9" w:rsidRDefault="00F72619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/>
                <w:bCs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 xml:space="preserve">1) жилой дом </w:t>
            </w:r>
          </w:p>
          <w:p w:rsidR="00F72619" w:rsidRPr="00EE4BC9" w:rsidRDefault="00F72619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bCs/>
                <w:sz w:val="28"/>
                <w:szCs w:val="28"/>
              </w:rPr>
              <w:t xml:space="preserve">2) </w:t>
            </w:r>
            <w:r w:rsidRPr="00EE4BC9">
              <w:rPr>
                <w:rFonts w:ascii="Times New Roman" w:hAnsi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F72619" w:rsidRPr="00EE4BC9" w:rsidRDefault="00F72619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 xml:space="preserve">3) гараж, машино-место, </w:t>
            </w:r>
          </w:p>
          <w:p w:rsidR="00F72619" w:rsidRPr="00EE4BC9" w:rsidRDefault="00F72619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 xml:space="preserve">4) единый недвижимый комплекс, </w:t>
            </w:r>
          </w:p>
          <w:p w:rsidR="00F72619" w:rsidRPr="00EE4BC9" w:rsidRDefault="00F72619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 xml:space="preserve">5) объект незавершенного строительства, </w:t>
            </w:r>
          </w:p>
          <w:p w:rsidR="00F72619" w:rsidRPr="00EE4BC9" w:rsidRDefault="00F72619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>6) иные здание, строение, сооружение, помещение.</w:t>
            </w:r>
          </w:p>
          <w:p w:rsidR="00F72619" w:rsidRPr="00EE4BC9" w:rsidRDefault="00F72619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 xml:space="preserve">К жилым домам в том числе относятся дома и </w:t>
            </w:r>
            <w:hyperlink r:id="rId9" w:history="1">
              <w:r w:rsidRPr="00EE4BC9">
                <w:rPr>
                  <w:rFonts w:ascii="Times New Roman" w:hAnsi="Times New Roman"/>
                  <w:sz w:val="28"/>
                  <w:szCs w:val="28"/>
                </w:rPr>
                <w:t>жилые строения</w:t>
              </w:r>
            </w:hyperlink>
            <w:r w:rsidRPr="00EE4BC9">
              <w:rPr>
                <w:rFonts w:ascii="Times New Roman" w:hAnsi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      </w:r>
          </w:p>
          <w:p w:rsidR="00F72619" w:rsidRPr="00EE4BC9" w:rsidRDefault="00F72619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дома.</w:t>
            </w:r>
          </w:p>
          <w:p w:rsidR="00F72619" w:rsidRPr="00EE4BC9" w:rsidRDefault="00F72619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619" w:rsidRPr="00EE4BC9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F72619" w:rsidRPr="002E120A" w:rsidRDefault="00F72619" w:rsidP="003B146A">
            <w:pPr>
              <w:pStyle w:val="ConsPlusNormal"/>
              <w:jc w:val="right"/>
            </w:pPr>
            <w:r w:rsidRPr="00EE4BC9">
              <w:rPr>
                <w:noProof/>
                <w:szCs w:val="28"/>
              </w:rPr>
              <w:pict>
                <v:shape id="Рисунок 3" o:spid="_x0000_i1027" type="#_x0000_t75" alt="Снимок55.PNG" style="width:45pt;height:47.25pt;visibility:visible">
                  <v:imagedata r:id="rId10" o:title="" croptop="4327f" cropbottom="9290f" cropleft="5491f" cropright="5852f"/>
                </v:shape>
              </w:pict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19" w:rsidRPr="005178A5" w:rsidRDefault="00F72619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F72619" w:rsidRPr="00EE4BC9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619" w:rsidRPr="002E120A" w:rsidRDefault="00F72619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F72619" w:rsidRPr="002E120A" w:rsidRDefault="00F72619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>
              <w:t>–</w:t>
            </w:r>
            <w:r w:rsidRPr="002E120A">
              <w:t xml:space="preserve"> </w:t>
            </w:r>
            <w:r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r w:rsidRPr="002E120A">
              <w:rPr>
                <w:vertAlign w:val="superscript"/>
              </w:rPr>
              <w:t>2</w:t>
            </w:r>
            <w:r>
              <w:t xml:space="preserve"> общей площади этой квартиры</w:t>
            </w:r>
            <w:r w:rsidRPr="002E120A">
              <w:t xml:space="preserve">; </w:t>
            </w:r>
          </w:p>
          <w:p w:rsidR="00F72619" w:rsidRPr="00E1473E" w:rsidRDefault="00F72619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>
              <w:t xml:space="preserve">– кадастровая стоимость уменьшается на величину кадастровой  стоимости </w:t>
            </w:r>
            <w:r w:rsidRPr="002E120A">
              <w:t>10 м</w:t>
            </w:r>
            <w:r w:rsidRPr="002E120A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 xml:space="preserve"> площади этой комнаты;</w:t>
            </w:r>
          </w:p>
          <w:p w:rsidR="00F72619" w:rsidRPr="002E120A" w:rsidRDefault="00F72619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>
              <w:t>–</w:t>
            </w:r>
            <w:r w:rsidRPr="002E120A">
              <w:t xml:space="preserve"> </w:t>
            </w:r>
            <w:r>
              <w:t xml:space="preserve">кадастровая стоимость уменьшается на величину кадастровой стоимости </w:t>
            </w:r>
            <w:r w:rsidRPr="002E120A">
              <w:t>50 м</w:t>
            </w:r>
            <w:r w:rsidRPr="002E120A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общей площади этого жилого дома;</w:t>
            </w:r>
          </w:p>
          <w:p w:rsidR="00F72619" w:rsidRPr="00EE4BC9" w:rsidRDefault="00F72619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Pr="00EE4BC9">
              <w:t>–</w:t>
            </w:r>
            <w:r w:rsidRPr="00EE4BC9">
              <w:rPr>
                <w:rFonts w:ascii="Times New Roman" w:hAnsi="Times New Roman"/>
                <w:sz w:val="28"/>
                <w:szCs w:val="28"/>
              </w:rPr>
              <w:t xml:space="preserve"> кадастровая стоимость уменьшается на один миллион рублей.</w:t>
            </w:r>
          </w:p>
          <w:p w:rsidR="00F72619" w:rsidRPr="00EE4BC9" w:rsidRDefault="00F72619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EE4BC9">
              <w:rPr>
                <w:rFonts w:ascii="Times New Roman" w:hAnsi="Times New Roman"/>
                <w:b/>
                <w:sz w:val="28"/>
                <w:szCs w:val="28"/>
              </w:rPr>
              <w:t>в общей долевой собственности</w:t>
            </w:r>
            <w:r w:rsidRPr="00EE4BC9">
              <w:rPr>
                <w:rFonts w:ascii="Times New Roman" w:hAnsi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F72619" w:rsidRPr="00EE4BC9" w:rsidRDefault="00F72619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EE4BC9">
              <w:rPr>
                <w:rFonts w:ascii="Times New Roman" w:hAnsi="Times New Roman"/>
                <w:b/>
                <w:sz w:val="28"/>
                <w:szCs w:val="28"/>
              </w:rPr>
              <w:t>в общей совместной собственности</w:t>
            </w:r>
            <w:r w:rsidRPr="00EE4BC9">
              <w:rPr>
                <w:rFonts w:ascii="Times New Roman" w:hAnsi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F72619" w:rsidRPr="00EE4BC9" w:rsidRDefault="00F72619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>Представительные органы муниципальных образований вправе увеличивать размеры налоговых вычетов.</w:t>
            </w:r>
          </w:p>
          <w:p w:rsidR="00F72619" w:rsidRPr="00EE4BC9" w:rsidRDefault="00F72619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>В случае, если при применении налоговых вычетов налоговая база принимает отрицательное значение, в целях исчисления налога она принимается равной нулю.</w:t>
            </w:r>
          </w:p>
          <w:p w:rsidR="00F72619" w:rsidRPr="00EE4BC9" w:rsidRDefault="00F72619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619" w:rsidRPr="00EE4BC9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F72619" w:rsidRPr="002E120A" w:rsidRDefault="00F72619" w:rsidP="005178A5">
            <w:pPr>
              <w:pStyle w:val="ConsPlusNormal"/>
              <w:jc w:val="right"/>
            </w:pPr>
            <w:r w:rsidRPr="009C42F2">
              <w:rPr>
                <w:noProof/>
              </w:rPr>
              <w:pict>
                <v:shape id="_x0000_i1028" type="#_x0000_t75" alt="Снимок9.PNG" style="width:51pt;height:46.5pt;visibility:visible" filled="t" fillcolor="#8eb4e3">
                  <v:imagedata r:id="rId11" o:title="" cropbottom="11152f" cropleft="7505f" cropright="3418f"/>
                </v:shape>
              </w:pict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19" w:rsidRPr="005178A5" w:rsidRDefault="00F7261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F72619" w:rsidRPr="00EE4BC9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619" w:rsidRPr="00EE4BC9" w:rsidRDefault="00F72619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b/>
                <w:sz w:val="28"/>
                <w:szCs w:val="28"/>
              </w:rPr>
              <w:t>Налоговые ставки</w:t>
            </w:r>
            <w:r w:rsidRPr="00EE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4BC9">
              <w:rPr>
                <w:rFonts w:ascii="Times New Roman" w:hAnsi="Times New Roman"/>
                <w:b/>
                <w:sz w:val="28"/>
                <w:szCs w:val="28"/>
              </w:rPr>
              <w:t>устанавливаются представительными органами поселений и городских округов</w:t>
            </w:r>
            <w:r w:rsidRPr="00EE4BC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72619" w:rsidRPr="00EE4BC9" w:rsidRDefault="00F72619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F72619" w:rsidRPr="00EE4BC9" w:rsidRDefault="00F72619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45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Pr="0080645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Pr="0080645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E4BC9">
              <w:rPr>
                <w:rFonts w:ascii="Times New Roman" w:hAnsi="Times New Roman"/>
                <w:sz w:val="28"/>
                <w:szCs w:val="28"/>
              </w:rPr>
              <w:t>в отношении:</w:t>
            </w:r>
          </w:p>
          <w:p w:rsidR="00F72619" w:rsidRPr="00EE4BC9" w:rsidRDefault="00F72619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>жилых домов, жилых помещений;</w:t>
            </w:r>
          </w:p>
          <w:p w:rsidR="00F72619" w:rsidRPr="00EE4BC9" w:rsidRDefault="00F72619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F72619" w:rsidRPr="00EE4BC9" w:rsidRDefault="00F72619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F72619" w:rsidRPr="00EE4BC9" w:rsidRDefault="00F72619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>гаражей и машино-мест;</w:t>
            </w:r>
          </w:p>
          <w:p w:rsidR="00F72619" w:rsidRPr="00EE4BC9" w:rsidRDefault="00F72619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F72619" w:rsidRPr="00EE4BC9" w:rsidRDefault="00F72619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EE4B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2619" w:rsidRPr="002E120A" w:rsidRDefault="00F72619" w:rsidP="00602E0A">
            <w:pPr>
              <w:pStyle w:val="Heading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F72619" w:rsidRPr="00EE4BC9" w:rsidRDefault="00F72619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 xml:space="preserve">Представительными органами муниципальных образований </w:t>
            </w:r>
            <w:r w:rsidRPr="00EE4BC9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EE4B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Pr="00EE4BC9">
              <w:rPr>
                <w:rFonts w:ascii="Times New Roman" w:hAnsi="Times New Roman"/>
                <w:bCs/>
                <w:sz w:val="28"/>
                <w:szCs w:val="28"/>
              </w:rPr>
              <w:t>за исключением указанных в пунктах 2 и 3,</w:t>
            </w:r>
            <w:r w:rsidRPr="00EE4B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</w:p>
          <w:p w:rsidR="00F72619" w:rsidRPr="00EE4BC9" w:rsidRDefault="00F72619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F72619" w:rsidRPr="00EE4BC9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F72619" w:rsidRPr="002E120A" w:rsidRDefault="00F72619" w:rsidP="005178A5">
            <w:pPr>
              <w:pStyle w:val="ConsPlusNormal"/>
              <w:jc w:val="right"/>
            </w:pPr>
            <w:r w:rsidRPr="009C42F2">
              <w:rPr>
                <w:noProof/>
              </w:rPr>
              <w:pict>
                <v:shape id="Рисунок 9" o:spid="_x0000_i1029" type="#_x0000_t75" alt="Снимо53к.PNG" style="width:52.5pt;height:49.5pt;visibility:visible">
                  <v:imagedata r:id="rId12" o:title="" croptop="6146f" cropbottom="3777f" cropleft="2561f" cropright="4407f"/>
                </v:shape>
              </w:pict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19" w:rsidRPr="005178A5" w:rsidRDefault="00F7261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F72619" w:rsidRPr="00EE4BC9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19" w:rsidRPr="00EE4BC9" w:rsidRDefault="00F72619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b/>
                <w:sz w:val="28"/>
                <w:szCs w:val="28"/>
              </w:rPr>
              <w:t>Льготы</w:t>
            </w:r>
            <w:r w:rsidRPr="00EE4BC9">
              <w:rPr>
                <w:rFonts w:ascii="Times New Roman" w:hAnsi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3" w:history="1">
              <w:r w:rsidRPr="00EE4BC9">
                <w:rPr>
                  <w:rFonts w:ascii="Times New Roman" w:hAnsi="Times New Roman"/>
                  <w:sz w:val="28"/>
                  <w:szCs w:val="28"/>
                </w:rPr>
                <w:t>кодексом</w:t>
              </w:r>
            </w:hyperlink>
            <w:r w:rsidRPr="00EE4BC9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</w:t>
            </w:r>
            <w:r w:rsidRPr="00EE4BC9">
              <w:rPr>
                <w:rFonts w:ascii="Times New Roman" w:hAnsi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EE4BC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72619" w:rsidRPr="00EE4BC9" w:rsidRDefault="00F72619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>1) Герои Советского Союза и Герои Российской Федерации, а также лица, награжденные орденом Славы трех степеней;</w:t>
            </w:r>
          </w:p>
          <w:p w:rsidR="00F72619" w:rsidRPr="00EE4BC9" w:rsidRDefault="00F72619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>2) инвалиды I и II групп инвалидности;</w:t>
            </w:r>
          </w:p>
          <w:p w:rsidR="00F72619" w:rsidRPr="00EE4BC9" w:rsidRDefault="00F72619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>3) инвалиды с детства;</w:t>
            </w:r>
          </w:p>
          <w:p w:rsidR="00F72619" w:rsidRPr="00EE4BC9" w:rsidRDefault="00F72619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F72619" w:rsidRPr="00EE4BC9" w:rsidRDefault="00F72619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      </w:r>
          </w:p>
          <w:p w:rsidR="00F72619" w:rsidRPr="00EE4BC9" w:rsidRDefault="00F72619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4" w:history="1">
              <w:r w:rsidRPr="00EE4BC9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EE4BC9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АЭС», в соответствии с Федеральным законом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Федеральным законом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:rsidR="00F72619" w:rsidRPr="00EE4BC9" w:rsidRDefault="00F72619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F72619" w:rsidRPr="00EE4BC9" w:rsidRDefault="00F72619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F72619" w:rsidRPr="00EE4BC9" w:rsidRDefault="00F72619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 законом от 27.05.1998 № 76-ФЗ «О статусе военнослужащих»;</w:t>
            </w:r>
          </w:p>
          <w:p w:rsidR="00F72619" w:rsidRPr="00EE4BC9" w:rsidRDefault="00F72619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>10) пенсионеры, получающие пенсии, назначаемые в порядке, установленном пенсионным законодательством,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F72619" w:rsidRPr="00EE4BC9" w:rsidRDefault="00F72619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F72619" w:rsidRPr="00EE4BC9" w:rsidRDefault="00F72619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F72619" w:rsidRPr="00EE4BC9" w:rsidRDefault="00F72619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F72619" w:rsidRPr="00EE4BC9" w:rsidRDefault="00F72619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Pr="00EE4BC9">
              <w:t>–</w:t>
            </w:r>
            <w:r w:rsidRPr="00EE4BC9">
              <w:rPr>
                <w:rFonts w:ascii="Times New Roman" w:hAnsi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Pr="00EE4BC9">
              <w:t>–</w:t>
            </w:r>
            <w:r w:rsidRPr="00EE4BC9">
              <w:rPr>
                <w:rFonts w:ascii="Times New Roman" w:hAnsi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F72619" w:rsidRPr="00EE4BC9" w:rsidRDefault="00F72619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 xml:space="preserve">15) физические лица </w:t>
            </w:r>
            <w:r w:rsidRPr="00EE4BC9">
              <w:t>–</w:t>
            </w:r>
            <w:r w:rsidRPr="00EE4BC9">
              <w:rPr>
                <w:rFonts w:ascii="Times New Roman" w:hAnsi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F72619" w:rsidRPr="00EE4BC9" w:rsidRDefault="00F72619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4BC9">
              <w:rPr>
                <w:rFonts w:ascii="Times New Roman" w:hAnsi="Times New Roman"/>
                <w:b/>
                <w:sz w:val="28"/>
                <w:szCs w:val="28"/>
              </w:rPr>
              <w:t>Представительные органы муниципальных образований вправе устанавливать дополнительные льготы.</w:t>
            </w:r>
            <w:r w:rsidRPr="00EE4B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F72619" w:rsidRPr="00EE4BC9" w:rsidRDefault="00F72619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 xml:space="preserve">Льготы предоставляются </w:t>
            </w:r>
            <w:r w:rsidRPr="00EE4BC9">
              <w:rPr>
                <w:rFonts w:ascii="Times New Roman" w:hAnsi="Times New Roman"/>
                <w:bCs/>
                <w:sz w:val="28"/>
                <w:szCs w:val="28"/>
              </w:rPr>
              <w:t xml:space="preserve">в отношении </w:t>
            </w:r>
            <w:r w:rsidRPr="00EE4BC9">
              <w:rPr>
                <w:rFonts w:ascii="Times New Roman" w:hAnsi="Times New Roman"/>
                <w:b/>
                <w:bCs/>
                <w:sz w:val="28"/>
                <w:szCs w:val="28"/>
              </w:rPr>
              <w:t>одного</w:t>
            </w:r>
            <w:r w:rsidRPr="00EE4BC9">
              <w:rPr>
                <w:rFonts w:ascii="Times New Roman" w:hAnsi="Times New Roman"/>
                <w:bCs/>
                <w:sz w:val="28"/>
                <w:szCs w:val="28"/>
              </w:rPr>
              <w:t xml:space="preserve"> объекта налогообложения </w:t>
            </w:r>
            <w:r w:rsidRPr="00EE4BC9">
              <w:rPr>
                <w:rFonts w:ascii="Times New Roman" w:hAnsi="Times New Roman"/>
                <w:b/>
                <w:bCs/>
                <w:sz w:val="28"/>
                <w:szCs w:val="28"/>
              </w:rPr>
              <w:t>каждого вида</w:t>
            </w:r>
            <w:r w:rsidRPr="00EE4BC9">
              <w:rPr>
                <w:rFonts w:ascii="Times New Roman" w:hAnsi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  <w:r w:rsidRPr="00EE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2619" w:rsidRPr="00EE4BC9" w:rsidRDefault="00F72619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 xml:space="preserve">Лицо, имеющее право на налоговую льготу, представляет </w:t>
            </w:r>
            <w:hyperlink r:id="rId15" w:history="1">
              <w:r w:rsidRPr="00EE4BC9">
                <w:rPr>
                  <w:rFonts w:ascii="Times New Roman" w:hAnsi="Times New Roman"/>
                  <w:sz w:val="28"/>
                  <w:szCs w:val="28"/>
                </w:rPr>
                <w:t>заявление</w:t>
              </w:r>
            </w:hyperlink>
            <w:r w:rsidRPr="00EE4BC9">
              <w:rPr>
                <w:rFonts w:ascii="Times New Roman" w:hAnsi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F72619" w:rsidRPr="00EE4BC9" w:rsidRDefault="00F72619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b/>
                <w:sz w:val="28"/>
                <w:szCs w:val="28"/>
              </w:rPr>
              <w:t>Уведомление</w:t>
            </w:r>
            <w:r w:rsidRPr="00EE4BC9">
              <w:rPr>
                <w:rFonts w:ascii="Times New Roman" w:hAnsi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EE4BC9">
              <w:rPr>
                <w:rFonts w:ascii="Times New Roman" w:hAnsi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 w:rsidRPr="00EE4BC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2619" w:rsidRPr="00EE4BC9" w:rsidRDefault="00F72619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F72619" w:rsidRPr="00EE4BC9" w:rsidRDefault="00F72619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EE4BC9">
              <w:rPr>
                <w:rFonts w:ascii="Times New Roman" w:hAnsi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EE4BC9">
              <w:rPr>
                <w:rFonts w:ascii="Times New Roman" w:hAnsi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EE4BC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F72619" w:rsidRPr="00EE4BC9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F72619" w:rsidRPr="002E120A" w:rsidRDefault="00F72619" w:rsidP="005178A5">
            <w:pPr>
              <w:pStyle w:val="ConsPlusNormal"/>
              <w:jc w:val="right"/>
              <w:rPr>
                <w:szCs w:val="28"/>
              </w:rPr>
            </w:pPr>
            <w:r w:rsidRPr="00EE4BC9">
              <w:rPr>
                <w:noProof/>
                <w:szCs w:val="28"/>
              </w:rPr>
              <w:pict>
                <v:shape id="Рисунок 7" o:spid="_x0000_i1030" type="#_x0000_t75" alt="Снимок2.PNG" style="width:48pt;height:48.75pt;visibility:visible">
                  <v:imagedata r:id="rId16" o:title="" croptop="7404f" cropbottom="5136f" cropleft="9242f" cropright="6442f"/>
                </v:shape>
              </w:pict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19" w:rsidRPr="005178A5" w:rsidRDefault="00F7261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F72619" w:rsidRPr="00EE4BC9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619" w:rsidRPr="00EE4BC9" w:rsidRDefault="00F72619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 xml:space="preserve">В случае если налог, исчисленный от кадастровой стоимости больше налога, исчисленного от инвентаризационной стоимости, сумма налога, подлежащая уплате налогоплательщиком, исчисляется с учетом понижающих коэффициентов. </w:t>
            </w:r>
          </w:p>
          <w:p w:rsidR="00F72619" w:rsidRPr="00A517B8" w:rsidRDefault="00F7261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Pr="00A517B8">
              <w:rPr>
                <w:szCs w:val="28"/>
              </w:rPr>
              <w:t xml:space="preserve"> первые четыре налоговых периода. </w:t>
            </w:r>
            <w:r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Pr="00A517B8">
              <w:rPr>
                <w:szCs w:val="28"/>
              </w:rPr>
              <w:t>.</w:t>
            </w:r>
          </w:p>
          <w:p w:rsidR="00F72619" w:rsidRPr="00A517B8" w:rsidRDefault="00F7261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F72619" w:rsidRPr="00EE4BC9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2619" w:rsidRDefault="00F72619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3.9pt;margin-top:13.65pt;width:186.15pt;height:61.3pt;z-index:251656192;mso-position-horizontal-relative:text;mso-position-vertical-relative:text">
                  <v:textbox style="mso-next-textbox:#_x0000_s1026">
                    <w:txbxContent>
                      <w:p w:rsidR="00F72619" w:rsidRPr="006B5ACB" w:rsidRDefault="00F72619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разница </w:t>
                        </w:r>
                        <w:r w:rsidRPr="006B5AC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сумм налога, исчисленн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ого</w:t>
                        </w:r>
                        <w:r w:rsidRPr="006B5AC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от</w:t>
                        </w:r>
                        <w:r w:rsidRPr="006B5AC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кадастровой стоимости объекта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исчисленного от</w:t>
                        </w:r>
                        <w:r w:rsidRPr="006B5AC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425.05pt;margin-top:13.65pt;width:82.6pt;height:71.75pt;z-index:251657216;mso-position-horizontal-relative:text;mso-position-vertical-relative:text">
                  <v:textbox style="mso-next-textbox:#_x0000_s1027">
                    <w:txbxContent>
                      <w:p w:rsidR="00F72619" w:rsidRPr="006B5ACB" w:rsidRDefault="00F72619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5ACB">
                          <w:rPr>
                            <w:color w:val="000000"/>
                            <w:sz w:val="20"/>
                          </w:rPr>
                          <w:t>сумма налога исходя из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4.45pt;margin-top:13.7pt;width:78.15pt;height:143.85pt;z-index:251653120;mso-position-horizontal-relative:text;mso-position-vertical-relative:text">
                  <v:textbox style="mso-next-textbox:#_x0000_s1028;mso-fit-shape-to-text:t">
                    <w:txbxContent>
                      <w:p w:rsidR="00F72619" w:rsidRPr="00954651" w:rsidRDefault="00F72619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54651">
                          <w:rPr>
                            <w:sz w:val="20"/>
                          </w:rPr>
                          <w:t>сумма налога, подлежащая уплате</w:t>
                        </w:r>
                      </w:p>
                    </w:txbxContent>
                  </v:textbox>
                </v:shape>
              </w:pict>
            </w:r>
          </w:p>
          <w:p w:rsidR="00F72619" w:rsidRDefault="00F72619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 id="_x0000_s1029" type="#_x0000_t202" style="position:absolute;left:0;text-align:left;margin-left:315.75pt;margin-top:5.85pt;width:75.85pt;height:41.05pt;z-index:251658240">
                  <v:textbox style="mso-next-textbox:#_x0000_s1029">
                    <w:txbxContent>
                      <w:p w:rsidR="00F72619" w:rsidRPr="006B5ACB" w:rsidRDefault="00F72619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понижающий коэффициент</w:t>
                        </w:r>
                      </w:p>
                    </w:txbxContent>
                  </v:textbox>
                </v:shape>
              </w:pict>
            </w:r>
          </w:p>
          <w:p w:rsidR="00F72619" w:rsidRDefault="00F72619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295.9pt;margin-top:5.8pt;width:11.65pt;height:8.45pt;z-index:251659264" o:connectortype="straight" strokeweight="1.5pt"/>
              </w:pict>
            </w:r>
            <w:r>
              <w:rPr>
                <w:noProof/>
              </w:rPr>
              <w:pict>
                <v:shape id="_x0000_s1031" type="#_x0000_t32" style="position:absolute;left:0;text-align:left;margin-left:295.9pt;margin-top:5.8pt;width:11.65pt;height:8.45pt;flip:y;z-index:251660288" o:connectortype="straight" strokeweight="1.5pt"/>
              </w:pict>
            </w:r>
            <w:r>
              <w:rPr>
                <w:noProof/>
              </w:rPr>
              <w:pict>
                <v:shape id="_x0000_s1032" type="#_x0000_t32" style="position:absolute;left:0;text-align:left;margin-left:408.6pt;margin-top:5.8pt;width:.05pt;height:12pt;flip:y;z-index:251661312" o:connectortype="straight" strokeweight="1.5pt"/>
              </w:pict>
            </w:r>
            <w:r>
              <w:rPr>
                <w:noProof/>
              </w:rPr>
              <w:pict>
                <v:shape id="_x0000_s1033" type="#_x0000_t32" style="position:absolute;left:0;text-align:left;margin-left:401.65pt;margin-top:11.15pt;width:13.3pt;height:0;z-index:251662336" o:connectortype="straight" strokeweight="1.5pt"/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85.65pt;margin-top:5.8pt;width:13.3pt;height:0;z-index:251654144" o:connectortype="straight" strokeweight="1.5pt"/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85.65pt;margin-top:14.25pt;width:13.3pt;height:0;z-index:251655168" o:connectortype="straight" strokeweight="1.5pt"/>
              </w:pict>
            </w:r>
            <w:r>
              <w:t xml:space="preserve">                                                                                                              </w:t>
            </w:r>
          </w:p>
          <w:p w:rsidR="00F72619" w:rsidRPr="00E02D05" w:rsidRDefault="00F72619" w:rsidP="003B146A">
            <w:pPr>
              <w:pStyle w:val="ConsPlusNormal"/>
              <w:ind w:firstLine="650"/>
              <w:jc w:val="both"/>
            </w:pPr>
          </w:p>
        </w:tc>
      </w:tr>
      <w:tr w:rsidR="00F72619" w:rsidRPr="00EE4BC9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619" w:rsidRDefault="00F72619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где понижающий коэффициент:</w:t>
            </w:r>
          </w:p>
          <w:p w:rsidR="00F72619" w:rsidRDefault="00F72619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F72619" w:rsidRDefault="00F72619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F72619" w:rsidRDefault="00F72619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F72619" w:rsidRPr="002E120A" w:rsidRDefault="00F72619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72619" w:rsidRPr="00EE4BC9" w:rsidRDefault="00F72619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C9">
              <w:rPr>
                <w:rFonts w:ascii="Times New Roman" w:hAnsi="Times New Roman"/>
                <w:sz w:val="28"/>
                <w:szCs w:val="28"/>
              </w:rPr>
              <w:t xml:space="preserve">В случае если сумма налога исходя из инвентаризационной стоимости выше суммы налога исходя из кадастровой стоимости, </w:t>
            </w:r>
            <w:r w:rsidRPr="00F415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 исходя</w:t>
            </w:r>
            <w:r w:rsidRPr="00EE4BC9">
              <w:rPr>
                <w:rFonts w:ascii="Times New Roman" w:hAnsi="Times New Roman"/>
                <w:sz w:val="28"/>
                <w:szCs w:val="28"/>
              </w:rPr>
              <w:t xml:space="preserve"> из кадастровой стоимости без учета понижающего коэффициента.</w:t>
            </w:r>
          </w:p>
          <w:p w:rsidR="00F72619" w:rsidRDefault="00F72619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F72619" w:rsidRDefault="00F72619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F72619" w:rsidRPr="00F41511" w:rsidRDefault="00F72619" w:rsidP="00D241AC">
            <w:pPr>
              <w:pStyle w:val="ConsPlusNormal"/>
              <w:ind w:firstLine="650"/>
              <w:jc w:val="both"/>
            </w:pPr>
          </w:p>
        </w:tc>
      </w:tr>
      <w:tr w:rsidR="00F72619" w:rsidRPr="00EE4BC9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619" w:rsidRPr="002E120A" w:rsidRDefault="00F72619" w:rsidP="005178A5">
            <w:pPr>
              <w:pStyle w:val="ConsPlusNormal"/>
              <w:jc w:val="right"/>
              <w:rPr>
                <w:szCs w:val="28"/>
              </w:rPr>
            </w:pPr>
            <w:r w:rsidRPr="00EE4BC9">
              <w:rPr>
                <w:noProof/>
                <w:szCs w:val="28"/>
              </w:rPr>
              <w:pict>
                <v:shape id="Рисунок 13" o:spid="_x0000_i1031" type="#_x0000_t75" alt="Сним22ок.PNG" style="width:43.5pt;height:48pt;visibility:visible">
                  <v:imagedata r:id="rId17" o:title="" cropbottom="7715f" cropleft="10207f" cropright="10014f"/>
                </v:shape>
              </w:pict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19" w:rsidRPr="005178A5" w:rsidRDefault="00F7261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F72619" w:rsidRPr="00EE4BC9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619" w:rsidRPr="002E120A" w:rsidRDefault="00F7261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>
              <w:rPr>
                <w:szCs w:val="28"/>
              </w:rPr>
              <w:t xml:space="preserve"> </w:t>
            </w:r>
            <w:r w:rsidRPr="00700094">
              <w:rPr>
                <w:b/>
                <w:szCs w:val="28"/>
              </w:rPr>
              <w:t>путем размещения в «Личном кабинете налогоплательщика»</w:t>
            </w:r>
            <w:r w:rsidRPr="002E120A">
              <w:rPr>
                <w:szCs w:val="28"/>
              </w:rPr>
              <w:t>.</w:t>
            </w:r>
          </w:p>
          <w:p w:rsidR="00F72619" w:rsidRPr="00EE4BC9" w:rsidRDefault="00F72619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F72619" w:rsidRPr="00EE4BC9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619" w:rsidRPr="002E120A" w:rsidRDefault="00F7261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EE4BC9">
              <w:rPr>
                <w:noProof/>
                <w:szCs w:val="28"/>
              </w:rPr>
              <w:pict>
                <v:shape id="Рисунок 11" o:spid="_x0000_i1032" type="#_x0000_t75" alt="Снимо3к.PNG" style="width:42.75pt;height:40.5pt;visibility:visible">
                  <v:imagedata r:id="rId18" o:title="" croptop="5422f" cropbottom="10845f" cropleft="7332f" cropright="5319f"/>
                </v:shape>
              </w:pict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19" w:rsidRPr="005178A5" w:rsidRDefault="00F7261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F72619" w:rsidRPr="00EE4BC9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619" w:rsidRPr="002E120A" w:rsidRDefault="00F7261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>
              <w:rPr>
                <w:szCs w:val="28"/>
              </w:rPr>
              <w:t xml:space="preserve"> (например, за 2018 год </w:t>
            </w:r>
            <w:r>
              <w:t>–</w:t>
            </w:r>
            <w:r>
              <w:rPr>
                <w:szCs w:val="28"/>
              </w:rPr>
              <w:t xml:space="preserve"> срок уплаты не позднее 01.12.2019).</w:t>
            </w:r>
          </w:p>
        </w:tc>
      </w:tr>
      <w:tr w:rsidR="00F72619" w:rsidRPr="00EE4BC9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619" w:rsidRPr="002E120A" w:rsidRDefault="00F7261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EE4BC9">
              <w:rPr>
                <w:noProof/>
                <w:szCs w:val="28"/>
              </w:rPr>
              <w:pict>
                <v:shape id="Рисунок 15" o:spid="_x0000_i1033" type="#_x0000_t75" alt="С8нимок.PNG" style="width:52.5pt;height:50.25pt;visibility:visible">
                  <v:imagedata r:id="rId19" o:title="" cropbottom="12968f" cropleft="9265f" cropright="8056f"/>
                </v:shape>
              </w:pict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19" w:rsidRPr="005178A5" w:rsidRDefault="00F72619" w:rsidP="00383D94">
            <w:pPr>
              <w:pStyle w:val="NormalWeb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F72619" w:rsidRPr="00EE4BC9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619" w:rsidRDefault="00F72619" w:rsidP="00384746">
            <w:pPr>
              <w:pStyle w:val="NormalWeb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F72619" w:rsidRPr="00700094" w:rsidRDefault="00F72619" w:rsidP="00384746">
            <w:pPr>
              <w:pStyle w:val="NormalWeb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Росреестра по Ростовской области </w:t>
            </w:r>
            <w:hyperlink r:id="rId20" w:history="1">
              <w:r w:rsidRPr="002E120A">
                <w:rPr>
                  <w:rStyle w:val="Hyperlink"/>
                  <w:color w:val="auto"/>
                  <w:sz w:val="28"/>
                  <w:szCs w:val="28"/>
                  <w:u w:val="none"/>
                </w:rPr>
                <w:t>«Кадастровая стоимость онлайн»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F72619" w:rsidRPr="00EE4BC9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619" w:rsidRPr="002E120A" w:rsidRDefault="00F72619" w:rsidP="005178A5">
            <w:pPr>
              <w:pStyle w:val="ConsPlusNormal"/>
              <w:jc w:val="right"/>
              <w:rPr>
                <w:szCs w:val="28"/>
              </w:rPr>
            </w:pPr>
            <w:r w:rsidRPr="00EE4BC9">
              <w:rPr>
                <w:noProof/>
                <w:szCs w:val="28"/>
              </w:rPr>
              <w:pict>
                <v:shape id="Рисунок 16" o:spid="_x0000_i1034" type="#_x0000_t75" alt="Снимок1.PNG" style="width:52.5pt;height:49.5pt;visibility:visible">
                  <v:imagedata r:id="rId21" o:title="" cropbottom="13107f" cropleft="9697f" cropright="7850f"/>
                </v:shape>
              </w:pict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19" w:rsidRPr="00EE4BC9" w:rsidRDefault="00F72619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/>
                <w:sz w:val="32"/>
                <w:szCs w:val="32"/>
              </w:rPr>
            </w:pPr>
            <w:r w:rsidRPr="00EE4BC9">
              <w:rPr>
                <w:rFonts w:ascii="Times New Roman" w:hAnsi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F72619" w:rsidRPr="00EE4BC9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F72619" w:rsidRPr="002E120A" w:rsidRDefault="00F72619" w:rsidP="002052AB">
            <w:pPr>
              <w:pStyle w:val="Heading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F72619" w:rsidRPr="002E120A" w:rsidRDefault="00F72619" w:rsidP="002052AB">
            <w:pPr>
              <w:pStyle w:val="Heading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в комиссии при территориальном органе Росреестра;</w:t>
            </w:r>
          </w:p>
          <w:p w:rsidR="00F72619" w:rsidRDefault="00F72619" w:rsidP="00384905">
            <w:pPr>
              <w:pStyle w:val="Heading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F72619" w:rsidRPr="002E120A" w:rsidRDefault="00F72619" w:rsidP="00384905">
            <w:pPr>
              <w:pStyle w:val="Heading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Росреестра может быть оспорено в судебном порядке. </w:t>
            </w:r>
          </w:p>
          <w:p w:rsidR="00F72619" w:rsidRPr="002052AB" w:rsidRDefault="00F72619" w:rsidP="00384905">
            <w:pPr>
              <w:pStyle w:val="Heading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Комиссии по рассмотрению споров о кадастровой стоимости созданы и функционируют при каждом управлении Росреестра.</w:t>
            </w:r>
          </w:p>
        </w:tc>
      </w:tr>
      <w:tr w:rsidR="00F72619" w:rsidRPr="00EE4BC9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619" w:rsidRPr="002E120A" w:rsidRDefault="00F72619" w:rsidP="005178A5">
            <w:pPr>
              <w:pStyle w:val="ConsPlusNormal"/>
              <w:jc w:val="right"/>
              <w:rPr>
                <w:szCs w:val="28"/>
              </w:rPr>
            </w:pPr>
            <w:r w:rsidRPr="00EE4BC9">
              <w:rPr>
                <w:noProof/>
                <w:szCs w:val="28"/>
              </w:rPr>
              <w:pict>
                <v:shape id="Рисунок 17" o:spid="_x0000_i1035" type="#_x0000_t75" alt="Снимо77к.PNG" style="width:46.5pt;height:60pt;visibility:visible">
                  <v:imagedata r:id="rId22" o:title="" croptop="5153f" cropbottom="10307f" cropleft="8253f" cropright="9258f"/>
                </v:shape>
              </w:pict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619" w:rsidRPr="00EE4BC9" w:rsidRDefault="00F7261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/>
                <w:sz w:val="32"/>
                <w:szCs w:val="32"/>
              </w:rPr>
            </w:pPr>
            <w:r w:rsidRPr="00EE4BC9">
              <w:rPr>
                <w:rFonts w:ascii="Times New Roman" w:hAnsi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F72619" w:rsidRPr="00EE4BC9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619" w:rsidRPr="002E120A" w:rsidRDefault="00F72619" w:rsidP="0069462A">
            <w:pPr>
              <w:pStyle w:val="NormalWeb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Росреестр в целях уточнения характеристик объектов, содержащихся в ЕГРН.</w:t>
            </w:r>
          </w:p>
        </w:tc>
      </w:tr>
    </w:tbl>
    <w:p w:rsidR="00F72619" w:rsidRDefault="00F7261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F72619" w:rsidRPr="00D365F7" w:rsidRDefault="00F72619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F72619" w:rsidRDefault="00F72619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>Информация о результатах государственной кадастровой оценки объектов недвижимости в форме вопросов и ответов расположена на официальном сайте Правительства Ростовской области в подразделе «Кадастровая оценка» раздела «Экономика».</w:t>
      </w:r>
    </w:p>
    <w:p w:rsidR="00F72619" w:rsidRPr="002451F5" w:rsidRDefault="00F72619" w:rsidP="00D365F7">
      <w:pPr>
        <w:pStyle w:val="NormalWeb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Кроме того, обратившись в МФЦ можно подать документы в Росреестр:</w:t>
      </w:r>
    </w:p>
    <w:p w:rsidR="00F72619" w:rsidRPr="002451F5" w:rsidRDefault="00F72619" w:rsidP="00D365F7">
      <w:pPr>
        <w:pStyle w:val="NormalWeb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F72619" w:rsidRPr="002451F5" w:rsidRDefault="00F72619" w:rsidP="00D365F7">
      <w:pPr>
        <w:pStyle w:val="NormalWeb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F72619" w:rsidRPr="002451F5" w:rsidRDefault="00F72619" w:rsidP="00D365F7">
      <w:pPr>
        <w:pStyle w:val="NormalWeb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F72619" w:rsidRPr="002451F5" w:rsidRDefault="00F72619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F72619" w:rsidRPr="002451F5" w:rsidSect="002E120A">
      <w:footerReference w:type="default" r:id="rId2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619" w:rsidRDefault="00F72619" w:rsidP="00CE2EE7">
      <w:pPr>
        <w:spacing w:after="0" w:line="240" w:lineRule="auto"/>
      </w:pPr>
      <w:r>
        <w:separator/>
      </w:r>
    </w:p>
  </w:endnote>
  <w:endnote w:type="continuationSeparator" w:id="1">
    <w:p w:rsidR="00F72619" w:rsidRDefault="00F72619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19" w:rsidRDefault="00F72619">
    <w:pPr>
      <w:pStyle w:val="Footer"/>
      <w:jc w:val="center"/>
    </w:pPr>
  </w:p>
  <w:p w:rsidR="00F72619" w:rsidRDefault="00F726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619" w:rsidRDefault="00F72619" w:rsidP="00CE2EE7">
      <w:pPr>
        <w:spacing w:after="0" w:line="240" w:lineRule="auto"/>
      </w:pPr>
      <w:r>
        <w:separator/>
      </w:r>
    </w:p>
  </w:footnote>
  <w:footnote w:type="continuationSeparator" w:id="1">
    <w:p w:rsidR="00F72619" w:rsidRDefault="00F72619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  <w:rPr>
        <w:rFonts w:cs="Times New Roman"/>
      </w:r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A6848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1A9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B5ACB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80645D"/>
    <w:rsid w:val="00841952"/>
    <w:rsid w:val="008463C8"/>
    <w:rsid w:val="00910956"/>
    <w:rsid w:val="00954651"/>
    <w:rsid w:val="009A14C0"/>
    <w:rsid w:val="009C42F2"/>
    <w:rsid w:val="009C7FE5"/>
    <w:rsid w:val="009D1251"/>
    <w:rsid w:val="009D329E"/>
    <w:rsid w:val="00A10858"/>
    <w:rsid w:val="00A173C5"/>
    <w:rsid w:val="00A44928"/>
    <w:rsid w:val="00A517B8"/>
    <w:rsid w:val="00A83687"/>
    <w:rsid w:val="00A97B2E"/>
    <w:rsid w:val="00AD3D29"/>
    <w:rsid w:val="00B25BBC"/>
    <w:rsid w:val="00B3329D"/>
    <w:rsid w:val="00B370D6"/>
    <w:rsid w:val="00B45D4D"/>
    <w:rsid w:val="00B61A0A"/>
    <w:rsid w:val="00BA408F"/>
    <w:rsid w:val="00BB09A2"/>
    <w:rsid w:val="00BB2E7E"/>
    <w:rsid w:val="00BB3A19"/>
    <w:rsid w:val="00BC5E0F"/>
    <w:rsid w:val="00C06745"/>
    <w:rsid w:val="00C11406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E4BC9"/>
    <w:rsid w:val="00EF4468"/>
    <w:rsid w:val="00F10E22"/>
    <w:rsid w:val="00F41511"/>
    <w:rsid w:val="00F5248D"/>
    <w:rsid w:val="00F72619"/>
    <w:rsid w:val="00F90439"/>
    <w:rsid w:val="00F95977"/>
    <w:rsid w:val="00FB1ACC"/>
    <w:rsid w:val="00FB57F8"/>
    <w:rsid w:val="00FE39F6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7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51F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51F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2D2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D71D15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D71D15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D71D1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C46B8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45D4D"/>
    <w:pPr>
      <w:spacing w:after="125" w:line="240" w:lineRule="auto"/>
      <w:ind w:left="125" w:right="1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45D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41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2E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2E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B38582C89143BC9616A09BA45EE25B96C683940CD7214FC50C78462531F52DI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rosreestr-online.com/kadastrovaya-stoimo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9F53E942C3FE12F349D33B24211DFFE5CE5F2EF66764081418AB085AD42801A9C75B48916165295BB0P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E2A02D56646348ABA64661BB4B1597056BD338A19B4AAC4592C186BF4E166B60E90B57A82716F8j3iAH" TargetMode="External"/><Relationship Id="rId14" Type="http://schemas.openxmlformats.org/officeDocument/2006/relationships/hyperlink" Target="consultantplus://offline/ref=CE0DB02085F042E6DDA63D9E8C157713218BA0D024AE247A2DFD4C75B4J66AN" TargetMode="Externa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7</Pages>
  <Words>1856</Words>
  <Characters>10585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Филоненко</dc:creator>
  <cp:keywords/>
  <dc:description/>
  <cp:lastModifiedBy>Ирина</cp:lastModifiedBy>
  <cp:revision>3</cp:revision>
  <cp:lastPrinted>2018-04-10T08:23:00Z</cp:lastPrinted>
  <dcterms:created xsi:type="dcterms:W3CDTF">2017-04-14T05:31:00Z</dcterms:created>
  <dcterms:modified xsi:type="dcterms:W3CDTF">2018-04-10T08:42:00Z</dcterms:modified>
</cp:coreProperties>
</file>