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16" w:rsidRPr="00C93E22" w:rsidRDefault="00B57216">
      <w:pPr>
        <w:widowControl w:val="0"/>
        <w:autoSpaceDE w:val="0"/>
        <w:autoSpaceDN w:val="0"/>
        <w:adjustRightInd w:val="0"/>
        <w:spacing w:after="0" w:line="240" w:lineRule="auto"/>
        <w:ind w:firstLine="540"/>
        <w:jc w:val="both"/>
        <w:outlineLvl w:val="0"/>
        <w:rPr>
          <w:rFonts w:ascii="Times New Roman" w:hAnsi="Times New Roman"/>
          <w:sz w:val="28"/>
          <w:szCs w:val="28"/>
        </w:rPr>
      </w:pPr>
      <w:bookmarkStart w:id="0" w:name="_GoBack"/>
      <w:bookmarkEnd w:id="0"/>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МИНИСТЕРСТВО ТРУДА И СОЦИАЛЬНОЙ ЗАЩИТЫ РОССИЙСКОЙ ФЕДЕРАЦИИ</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СПРАВКА</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от 5 октября 2012 года</w:t>
      </w:r>
    </w:p>
    <w:p w:rsidR="00B57216" w:rsidRPr="00140890" w:rsidRDefault="00B57216">
      <w:pPr>
        <w:pStyle w:val="ConsPlusTitle"/>
        <w:jc w:val="center"/>
        <w:rPr>
          <w:rFonts w:ascii="Times New Roman" w:hAnsi="Times New Roman" w:cs="Times New Roman"/>
          <w:sz w:val="24"/>
          <w:szCs w:val="24"/>
        </w:rPr>
      </w:pP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ОБЗОР</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ПРОБЛЕМНЫХ ВОПРОСОВ, ВОЗНИКАЮЩИХ ПРИ ЗАПОЛНЕНИИ</w:t>
      </w:r>
    </w:p>
    <w:p w:rsidR="00B57216" w:rsidRPr="00140890" w:rsidRDefault="00B57216">
      <w:pPr>
        <w:pStyle w:val="ConsPlusTitle"/>
        <w:jc w:val="center"/>
        <w:rPr>
          <w:rFonts w:ascii="Times New Roman" w:hAnsi="Times New Roman" w:cs="Times New Roman"/>
          <w:sz w:val="24"/>
          <w:szCs w:val="24"/>
        </w:rPr>
      </w:pPr>
      <w:r w:rsidRPr="00140890">
        <w:rPr>
          <w:rFonts w:ascii="Times New Roman" w:hAnsi="Times New Roman" w:cs="Times New Roman"/>
          <w:sz w:val="24"/>
          <w:szCs w:val="24"/>
        </w:rPr>
        <w:t>СПРАВОК О ДОХОДАХ, ОБ ИМУЩЕСТВЕ И ОБЯЗАТЕЛЬСТВАХИМУЩЕСТВЕННОГО ХАРАКТЕРА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1 "Сведения о доходах".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140890">
        <w:rPr>
          <w:rFonts w:ascii="Times New Roman" w:hAnsi="Times New Roman"/>
          <w:sz w:val="24"/>
          <w:szCs w:val="24"/>
        </w:rPr>
        <w:t xml:space="preserve"> Доходом признается </w:t>
      </w:r>
      <w:proofErr w:type="gramStart"/>
      <w:r w:rsidRPr="00140890">
        <w:rPr>
          <w:rFonts w:ascii="Times New Roman" w:hAnsi="Times New Roman"/>
          <w:sz w:val="24"/>
          <w:szCs w:val="24"/>
        </w:rPr>
        <w:t>экономическая</w:t>
      </w:r>
      <w:proofErr w:type="gramEnd"/>
      <w:r w:rsidRPr="00140890">
        <w:rPr>
          <w:rFonts w:ascii="Times New Roman" w:hAnsi="Times New Roman"/>
          <w:sz w:val="24"/>
          <w:szCs w:val="24"/>
        </w:rPr>
        <w:t xml:space="preserve">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5" w:history="1">
        <w:r w:rsidRPr="00140890">
          <w:rPr>
            <w:rFonts w:ascii="Times New Roman" w:hAnsi="Times New Roman"/>
            <w:color w:val="0000FF"/>
            <w:sz w:val="24"/>
            <w:szCs w:val="24"/>
          </w:rPr>
          <w:t>статья 41</w:t>
        </w:r>
      </w:hyperlink>
      <w:r w:rsidRPr="00140890">
        <w:rPr>
          <w:rFonts w:ascii="Times New Roman" w:hAnsi="Times New Roman"/>
          <w:sz w:val="24"/>
          <w:szCs w:val="24"/>
        </w:rPr>
        <w:t xml:space="preserve"> Налогового кодекса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Указываются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по основному месту работы (общая сумма дохода, содержащаяся в </w:t>
      </w:r>
      <w:hyperlink r:id="rId6"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службы);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 от педагогической деятельности (общая сумма дохода, содержащаяся в </w:t>
      </w:r>
      <w:hyperlink r:id="rId7" w:history="1">
        <w:r w:rsidRPr="00140890">
          <w:rPr>
            <w:rFonts w:ascii="Times New Roman" w:hAnsi="Times New Roman"/>
            <w:color w:val="0000FF"/>
            <w:sz w:val="24"/>
            <w:szCs w:val="24"/>
          </w:rPr>
          <w:t>справке N 2НДФЛ</w:t>
        </w:r>
      </w:hyperlink>
      <w:r w:rsidRPr="00140890">
        <w:rPr>
          <w:rFonts w:ascii="Times New Roman" w:hAnsi="Times New Roman"/>
          <w:sz w:val="24"/>
          <w:szCs w:val="24"/>
        </w:rPr>
        <w:t xml:space="preserve"> по месту преподавания);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вкладов в банках и иных кредитных организациях (доход от денежных сре</w:t>
      </w:r>
      <w:proofErr w:type="gramStart"/>
      <w:r w:rsidRPr="00140890">
        <w:rPr>
          <w:rFonts w:ascii="Times New Roman" w:hAnsi="Times New Roman"/>
          <w:sz w:val="24"/>
          <w:szCs w:val="24"/>
        </w:rPr>
        <w:t>дств в в</w:t>
      </w:r>
      <w:proofErr w:type="gramEnd"/>
      <w:r w:rsidRPr="00140890">
        <w:rPr>
          <w:rFonts w:ascii="Times New Roman" w:hAnsi="Times New Roman"/>
          <w:sz w:val="24"/>
          <w:szCs w:val="24"/>
        </w:rPr>
        <w:t>алюте Российской Федерации или иностранной валюте, размещаемых служащим в целях хранения и получения дохода, от вклада в золото в банке);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от ценных бумаг и долей участия в коммерческих организациях, включающие: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иные доходы: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вознаграждение за выполнение трудовых или иных обязанностей, выполненную работу, оказанную услугу;</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w:t>
      </w:r>
      <w:r w:rsidRPr="00140890">
        <w:rPr>
          <w:rFonts w:ascii="Times New Roman" w:hAnsi="Times New Roman"/>
          <w:sz w:val="24"/>
          <w:szCs w:val="24"/>
        </w:rPr>
        <w:lastRenderedPageBreak/>
        <w:t>попечителем;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государственный сертификат на материнский (семейный) капитал;</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денежные средства, выплаченные (перечисленные на счет) взамен выдачи полагающегося натурального довольствия;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сдачи в аренду или иного использования имущества;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40890">
        <w:rPr>
          <w:rFonts w:ascii="Times New Roman" w:hAnsi="Times New Roman"/>
          <w:sz w:val="24"/>
          <w:szCs w:val="24"/>
        </w:rPr>
        <w:t>дств св</w:t>
      </w:r>
      <w:proofErr w:type="gramEnd"/>
      <w:r w:rsidRPr="00140890">
        <w:rPr>
          <w:rFonts w:ascii="Times New Roman" w:hAnsi="Times New Roman"/>
          <w:sz w:val="24"/>
          <w:szCs w:val="24"/>
        </w:rPr>
        <w:t>язи, включая компьютерные сети;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Не подлежат указанию в разделе I справки следующие виды доходов: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возмещенные суммы расходов, связанных со служебными командировками;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сумма социального и имущественного налогового вычета, получаемая государственным служащим как налогоплательщиком.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2 "Сведения об имуществе".</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2.1. Недвижимое имущество.</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2.2. Транспортные средства.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140890">
        <w:rPr>
          <w:rFonts w:ascii="Times New Roman" w:hAnsi="Times New Roman"/>
          <w:sz w:val="24"/>
          <w:szCs w:val="24"/>
        </w:rPr>
        <w:t>мототранспортные</w:t>
      </w:r>
      <w:proofErr w:type="spellEnd"/>
      <w:r w:rsidRPr="00140890">
        <w:rPr>
          <w:rFonts w:ascii="Times New Roman" w:hAnsi="Times New Roman"/>
          <w:sz w:val="24"/>
          <w:szCs w:val="24"/>
        </w:rPr>
        <w:t xml:space="preserve">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3 "Сведения о денежных средствах, находящихся на счетах в банках и иных кредитных организациях".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8" w:history="1">
        <w:r w:rsidRPr="00140890">
          <w:rPr>
            <w:rFonts w:ascii="Times New Roman" w:hAnsi="Times New Roman"/>
            <w:color w:val="0000FF"/>
            <w:sz w:val="24"/>
            <w:szCs w:val="24"/>
          </w:rPr>
          <w:t>кодексом</w:t>
        </w:r>
      </w:hyperlink>
      <w:r w:rsidRPr="00140890">
        <w:rPr>
          <w:rFonts w:ascii="Times New Roman" w:hAnsi="Times New Roman"/>
          <w:sz w:val="24"/>
          <w:szCs w:val="24"/>
        </w:rPr>
        <w:t xml:space="preserve"> Российской Федерации должен быть заключен в письменной форме. </w:t>
      </w:r>
      <w:proofErr w:type="gramStart"/>
      <w:r w:rsidRPr="00140890">
        <w:rPr>
          <w:rFonts w:ascii="Times New Roman" w:hAnsi="Times New Roman"/>
          <w:sz w:val="24"/>
          <w:szCs w:val="24"/>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w:t>
      </w:r>
      <w:r w:rsidRPr="00140890">
        <w:rPr>
          <w:rFonts w:ascii="Times New Roman" w:hAnsi="Times New Roman"/>
          <w:sz w:val="24"/>
          <w:szCs w:val="24"/>
        </w:rPr>
        <w:lastRenderedPageBreak/>
        <w:t>организации, вид и валюту счета, дату открытия счета, номер счета и остаток на карте по состоянию на 31 декабря отчетного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4 "Сведения о ценных бумагах".</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При заполнении данного раздела необходимо учитывать следующее.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Видами ценных бумаг являются облигации, банковские сберегательные сертификаты, векселя (простые и переводные), чеки, закладные, паи.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roofErr w:type="gramEnd"/>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140890">
        <w:rPr>
          <w:rFonts w:ascii="Times New Roman" w:hAnsi="Times New Roman"/>
          <w:sz w:val="24"/>
          <w:szCs w:val="24"/>
        </w:rPr>
        <w:t>Порядок заполнения раздела 5 "Сведения об обязательствах имущественного характера".</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5.1. Объекты недвижимого имущества, находящиеся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sidRPr="00140890">
        <w:rPr>
          <w:rFonts w:ascii="Times New Roman" w:hAnsi="Times New Roman"/>
          <w:sz w:val="24"/>
          <w:szCs w:val="24"/>
        </w:rPr>
        <w:t xml:space="preserve"> При этом указывается общая площадь объекта недвижимого имущества, находящегося в пользовании.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 сведения: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договору аренды (найма, поднайма) жилого помещения;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 квартирах, занимаемых по договорам социального найма.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подразделе 5.1 не указывается имущество, которое находится в собственности и указано в подразделе 2.1 справки.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B57216" w:rsidRPr="00140890" w:rsidRDefault="00B57216">
      <w:pPr>
        <w:widowControl w:val="0"/>
        <w:autoSpaceDE w:val="0"/>
        <w:autoSpaceDN w:val="0"/>
        <w:adjustRightInd w:val="0"/>
        <w:spacing w:after="0" w:line="240" w:lineRule="auto"/>
        <w:ind w:firstLine="540"/>
        <w:jc w:val="both"/>
        <w:outlineLvl w:val="1"/>
        <w:rPr>
          <w:rFonts w:ascii="Times New Roman" w:hAnsi="Times New Roman"/>
          <w:sz w:val="24"/>
          <w:szCs w:val="24"/>
        </w:rPr>
      </w:pPr>
      <w:r w:rsidRPr="00140890">
        <w:rPr>
          <w:rFonts w:ascii="Times New Roman" w:hAnsi="Times New Roman"/>
          <w:sz w:val="24"/>
          <w:szCs w:val="24"/>
        </w:rPr>
        <w:t>Подраздел 5.2. Прочие обязательства.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9" w:history="1">
        <w:r w:rsidRPr="00140890">
          <w:rPr>
            <w:rFonts w:ascii="Times New Roman" w:hAnsi="Times New Roman"/>
            <w:color w:val="0000FF"/>
            <w:sz w:val="24"/>
            <w:szCs w:val="24"/>
          </w:rPr>
          <w:t>статьей 1</w:t>
        </w:r>
      </w:hyperlink>
      <w:r w:rsidRPr="00140890">
        <w:rPr>
          <w:rFonts w:ascii="Times New Roman" w:hAnsi="Times New Roman"/>
          <w:sz w:val="24"/>
          <w:szCs w:val="24"/>
        </w:rPr>
        <w:t xml:space="preserve"> Федерального закона от 19 июня 2000 г. N 82-ФЗ "О минимальном </w:t>
      </w:r>
      <w:proofErr w:type="gramStart"/>
      <w:r w:rsidRPr="00140890">
        <w:rPr>
          <w:rFonts w:ascii="Times New Roman" w:hAnsi="Times New Roman"/>
          <w:sz w:val="24"/>
          <w:szCs w:val="24"/>
        </w:rPr>
        <w:t>размере оплаты труда</w:t>
      </w:r>
      <w:proofErr w:type="gramEnd"/>
      <w:r w:rsidRPr="00140890">
        <w:rPr>
          <w:rFonts w:ascii="Times New Roman" w:hAnsi="Times New Roman"/>
          <w:sz w:val="24"/>
          <w:szCs w:val="24"/>
        </w:rPr>
        <w:t>" минимальный размер оплаты труда с 1 июня 2011 года составляет 4 611 рублей в месяц (по состоянию на 1 января 2012 года).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Подлежат указанию:</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lastRenderedPageBreak/>
        <w:t>договоры финансовой аренды;</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займа;</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договоры финансирования под уступку денежного требования;</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обязательства вследствие причинения вреда (финансовые) и т.д.</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Дополнительно сообщаем.</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40890">
        <w:rPr>
          <w:rFonts w:ascii="Times New Roman" w:hAnsi="Times New Roman"/>
          <w:sz w:val="24"/>
          <w:szCs w:val="24"/>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140890">
        <w:rPr>
          <w:rFonts w:ascii="Times New Roman" w:hAnsi="Times New Roman"/>
          <w:sz w:val="24"/>
          <w:szCs w:val="24"/>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B57216" w:rsidRPr="00140890" w:rsidRDefault="00B57216">
      <w:pPr>
        <w:widowControl w:val="0"/>
        <w:autoSpaceDE w:val="0"/>
        <w:autoSpaceDN w:val="0"/>
        <w:adjustRightInd w:val="0"/>
        <w:spacing w:after="0" w:line="240" w:lineRule="auto"/>
        <w:ind w:firstLine="540"/>
        <w:jc w:val="both"/>
        <w:rPr>
          <w:rFonts w:ascii="Times New Roman" w:hAnsi="Times New Roman"/>
          <w:sz w:val="24"/>
          <w:szCs w:val="24"/>
        </w:rPr>
      </w:pPr>
      <w:r w:rsidRPr="00140890">
        <w:rPr>
          <w:rFonts w:ascii="Times New Roman" w:hAnsi="Times New Roman"/>
          <w:sz w:val="24"/>
          <w:szCs w:val="24"/>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sectPr w:rsidR="00B57216" w:rsidRPr="00140890" w:rsidSect="0050488D">
      <w:pgSz w:w="11906" w:h="16838"/>
      <w:pgMar w:top="425"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BD"/>
    <w:rsid w:val="000E4E0A"/>
    <w:rsid w:val="00140890"/>
    <w:rsid w:val="001B4AE5"/>
    <w:rsid w:val="00394163"/>
    <w:rsid w:val="0050488D"/>
    <w:rsid w:val="0050598A"/>
    <w:rsid w:val="005431DE"/>
    <w:rsid w:val="005561DF"/>
    <w:rsid w:val="005A6CC5"/>
    <w:rsid w:val="008D139C"/>
    <w:rsid w:val="00991BBD"/>
    <w:rsid w:val="009E7757"/>
    <w:rsid w:val="00AE7548"/>
    <w:rsid w:val="00B57216"/>
    <w:rsid w:val="00BF5CCA"/>
    <w:rsid w:val="00C17616"/>
    <w:rsid w:val="00C93E22"/>
    <w:rsid w:val="00E74D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139C"/>
    <w:pPr>
      <w:ind w:left="720"/>
      <w:contextualSpacing/>
    </w:pPr>
  </w:style>
  <w:style w:type="paragraph" w:customStyle="1" w:styleId="ConsPlusTitle">
    <w:name w:val="ConsPlusTitle"/>
    <w:uiPriority w:val="99"/>
    <w:rsid w:val="00991BBD"/>
    <w:pPr>
      <w:widowControl w:val="0"/>
      <w:autoSpaceDE w:val="0"/>
      <w:autoSpaceDN w:val="0"/>
      <w:adjustRightInd w:val="0"/>
    </w:pPr>
    <w:rPr>
      <w:rFonts w:eastAsia="Times New Roman" w:cs="Calibri"/>
      <w:b/>
      <w:bCs/>
    </w:rPr>
  </w:style>
  <w:style w:type="paragraph" w:styleId="a4">
    <w:name w:val="Balloon Text"/>
    <w:basedOn w:val="a"/>
    <w:link w:val="a5"/>
    <w:uiPriority w:val="99"/>
    <w:semiHidden/>
    <w:rsid w:val="00140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40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9C"/>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D139C"/>
    <w:pPr>
      <w:ind w:left="720"/>
      <w:contextualSpacing/>
    </w:pPr>
  </w:style>
  <w:style w:type="paragraph" w:customStyle="1" w:styleId="ConsPlusTitle">
    <w:name w:val="ConsPlusTitle"/>
    <w:uiPriority w:val="99"/>
    <w:rsid w:val="00991BBD"/>
    <w:pPr>
      <w:widowControl w:val="0"/>
      <w:autoSpaceDE w:val="0"/>
      <w:autoSpaceDN w:val="0"/>
      <w:adjustRightInd w:val="0"/>
    </w:pPr>
    <w:rPr>
      <w:rFonts w:eastAsia="Times New Roman" w:cs="Calibri"/>
      <w:b/>
      <w:bCs/>
    </w:rPr>
  </w:style>
  <w:style w:type="paragraph" w:styleId="a4">
    <w:name w:val="Balloon Text"/>
    <w:basedOn w:val="a"/>
    <w:link w:val="a5"/>
    <w:uiPriority w:val="99"/>
    <w:semiHidden/>
    <w:rsid w:val="00140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40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5E06AD2005249DD407889ABD25CC7A99FE5D09040380CB0FF12E6B8161069DFFD5F095A6747DFE2o6Q" TargetMode="External"/><Relationship Id="rId3" Type="http://schemas.openxmlformats.org/officeDocument/2006/relationships/settings" Target="settings.xml"/><Relationship Id="rId7" Type="http://schemas.openxmlformats.org/officeDocument/2006/relationships/hyperlink" Target="consultantplus://offline/ref=9765E06AD2005249DD407889ABD25CC7A99FE4DA9342380CB0FF12E6B8161069DFFD5F095A6642D8E2o5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765E06AD2005249DD407889ABD25CC7A99FE4DA9342380CB0FF12E6B8161069DFFD5F095A6642D8E2o5Q" TargetMode="External"/><Relationship Id="rId11" Type="http://schemas.openxmlformats.org/officeDocument/2006/relationships/theme" Target="theme/theme1.xml"/><Relationship Id="rId5" Type="http://schemas.openxmlformats.org/officeDocument/2006/relationships/hyperlink" Target="consultantplus://offline/ref=9765E06AD2005249DD407889ABD25CC7A99EE5D29346380CB0FF12E6B8161069DFFD5F095A6641D3E2o3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765E06AD2005249DD407889ABD25CC7A99CE3D79D43380CB0FF12E6B8161069DFFD5F095A6642D9E2o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Turin</dc:creator>
  <cp:lastModifiedBy>USER</cp:lastModifiedBy>
  <cp:revision>2</cp:revision>
  <cp:lastPrinted>2013-03-27T07:43:00Z</cp:lastPrinted>
  <dcterms:created xsi:type="dcterms:W3CDTF">2016-10-05T11:59:00Z</dcterms:created>
  <dcterms:modified xsi:type="dcterms:W3CDTF">2016-10-05T11:59:00Z</dcterms:modified>
</cp:coreProperties>
</file>