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15506A">
        <w:rPr>
          <w:rFonts w:ascii="Times New Roman" w:hAnsi="Times New Roman"/>
          <w:sz w:val="28"/>
          <w:szCs w:val="28"/>
        </w:rPr>
        <w:t xml:space="preserve">от  </w:t>
      </w:r>
      <w:r w:rsidR="0015506A" w:rsidRPr="0015506A">
        <w:rPr>
          <w:rFonts w:ascii="Times New Roman" w:hAnsi="Times New Roman"/>
          <w:sz w:val="28"/>
          <w:szCs w:val="28"/>
        </w:rPr>
        <w:t>29</w:t>
      </w:r>
      <w:r w:rsidR="008618B0" w:rsidRPr="0015506A">
        <w:rPr>
          <w:rFonts w:ascii="Times New Roman" w:hAnsi="Times New Roman"/>
          <w:sz w:val="28"/>
          <w:szCs w:val="28"/>
        </w:rPr>
        <w:t>.</w:t>
      </w:r>
      <w:r w:rsidR="0015506A" w:rsidRPr="0015506A">
        <w:rPr>
          <w:rFonts w:ascii="Times New Roman" w:hAnsi="Times New Roman"/>
          <w:sz w:val="28"/>
          <w:szCs w:val="28"/>
        </w:rPr>
        <w:t>03</w:t>
      </w:r>
      <w:r w:rsidR="008618B0" w:rsidRPr="0015506A">
        <w:rPr>
          <w:rFonts w:ascii="Times New Roman" w:hAnsi="Times New Roman"/>
          <w:sz w:val="28"/>
          <w:szCs w:val="28"/>
        </w:rPr>
        <w:t>.201</w:t>
      </w:r>
      <w:r w:rsidR="0015506A" w:rsidRPr="0015506A">
        <w:rPr>
          <w:rFonts w:ascii="Times New Roman" w:hAnsi="Times New Roman"/>
          <w:sz w:val="28"/>
          <w:szCs w:val="28"/>
        </w:rPr>
        <w:t>6</w:t>
      </w:r>
      <w:r w:rsidR="008618B0" w:rsidRPr="0015506A">
        <w:rPr>
          <w:rFonts w:ascii="Times New Roman" w:hAnsi="Times New Roman"/>
          <w:sz w:val="28"/>
          <w:szCs w:val="28"/>
        </w:rPr>
        <w:t xml:space="preserve">г. № </w:t>
      </w:r>
      <w:r w:rsidR="0015506A" w:rsidRPr="0015506A">
        <w:rPr>
          <w:rFonts w:ascii="Times New Roman" w:hAnsi="Times New Roman"/>
          <w:sz w:val="28"/>
          <w:szCs w:val="28"/>
        </w:rPr>
        <w:t>67</w:t>
      </w:r>
      <w:r w:rsidRPr="00F80FE6">
        <w:rPr>
          <w:rFonts w:ascii="Times New Roman" w:hAnsi="Times New Roman"/>
          <w:sz w:val="28"/>
          <w:szCs w:val="28"/>
        </w:rPr>
        <w:t>,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7F3F8F">
        <w:rPr>
          <w:rFonts w:ascii="Times New Roman" w:hAnsi="Times New Roman"/>
          <w:b/>
          <w:sz w:val="28"/>
          <w:szCs w:val="28"/>
        </w:rPr>
        <w:t>« 2</w:t>
      </w:r>
      <w:r w:rsidR="004F79B5">
        <w:rPr>
          <w:rFonts w:ascii="Times New Roman" w:hAnsi="Times New Roman"/>
          <w:b/>
          <w:sz w:val="28"/>
          <w:szCs w:val="28"/>
        </w:rPr>
        <w:t>5</w:t>
      </w:r>
      <w:r w:rsidR="007F3F8F">
        <w:rPr>
          <w:rFonts w:ascii="Times New Roman" w:hAnsi="Times New Roman"/>
          <w:b/>
          <w:sz w:val="28"/>
          <w:szCs w:val="28"/>
        </w:rPr>
        <w:t xml:space="preserve"> 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0A3B23">
        <w:rPr>
          <w:rFonts w:ascii="Times New Roman" w:hAnsi="Times New Roman"/>
          <w:b/>
          <w:sz w:val="28"/>
          <w:szCs w:val="28"/>
        </w:rPr>
        <w:t>мая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A10514">
        <w:rPr>
          <w:rFonts w:ascii="Times New Roman" w:hAnsi="Times New Roman"/>
          <w:b/>
          <w:sz w:val="28"/>
          <w:szCs w:val="28"/>
        </w:rPr>
        <w:t>6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</w:t>
      </w:r>
      <w:proofErr w:type="gramStart"/>
      <w:r w:rsidR="008B21EF">
        <w:rPr>
          <w:rFonts w:ascii="Times New Roman" w:hAnsi="Times New Roman"/>
          <w:sz w:val="28"/>
          <w:szCs w:val="28"/>
        </w:rPr>
        <w:t>.</w:t>
      </w:r>
      <w:r w:rsidR="00D77AB8" w:rsidRPr="00D77AB8">
        <w:rPr>
          <w:rFonts w:ascii="Times New Roman" w:hAnsi="Times New Roman"/>
          <w:sz w:val="28"/>
          <w:szCs w:val="28"/>
        </w:rPr>
        <w:t>П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ортовая,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лица</w:t>
      </w:r>
      <w:r w:rsidR="00BF357C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0A3B23">
        <w:rPr>
          <w:rFonts w:ascii="Times New Roman" w:hAnsi="Times New Roman"/>
          <w:sz w:val="28"/>
          <w:szCs w:val="28"/>
        </w:rPr>
        <w:t>ся с 08.04.2016г. по 20</w:t>
      </w:r>
      <w:r w:rsidR="00C136AE">
        <w:rPr>
          <w:rFonts w:ascii="Times New Roman" w:hAnsi="Times New Roman"/>
          <w:sz w:val="28"/>
          <w:szCs w:val="28"/>
        </w:rPr>
        <w:t>.0</w:t>
      </w:r>
      <w:r w:rsidR="000A3B23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D21753">
        <w:rPr>
          <w:rFonts w:ascii="Times New Roman" w:hAnsi="Times New Roman"/>
          <w:sz w:val="28"/>
          <w:szCs w:val="28"/>
        </w:rPr>
        <w:t>участник</w:t>
      </w:r>
      <w:r w:rsidR="004F79B5">
        <w:rPr>
          <w:rFonts w:ascii="Times New Roman" w:hAnsi="Times New Roman"/>
          <w:sz w:val="28"/>
          <w:szCs w:val="28"/>
        </w:rPr>
        <w:t>ов торгов: 23</w:t>
      </w:r>
      <w:r w:rsidR="0073516A">
        <w:rPr>
          <w:rFonts w:ascii="Times New Roman" w:hAnsi="Times New Roman"/>
          <w:sz w:val="28"/>
          <w:szCs w:val="28"/>
        </w:rPr>
        <w:t>.0</w:t>
      </w:r>
      <w:r w:rsidR="004F79B5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09ч.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</w:t>
      </w:r>
      <w:proofErr w:type="gramStart"/>
      <w:r w:rsidR="00D21753">
        <w:rPr>
          <w:rFonts w:ascii="Times New Roman" w:hAnsi="Times New Roman"/>
          <w:sz w:val="28"/>
          <w:szCs w:val="28"/>
        </w:rPr>
        <w:t>.П</w:t>
      </w:r>
      <w:proofErr w:type="gramEnd"/>
      <w:r w:rsidR="00D21753">
        <w:rPr>
          <w:rFonts w:ascii="Times New Roman" w:hAnsi="Times New Roman"/>
          <w:sz w:val="28"/>
          <w:szCs w:val="28"/>
        </w:rPr>
        <w:t>ортовая,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7F3F8F">
        <w:rPr>
          <w:rFonts w:ascii="Times New Roman" w:hAnsi="Times New Roman"/>
          <w:sz w:val="28"/>
          <w:szCs w:val="28"/>
        </w:rPr>
        <w:t>окончания проведения аукциона 25</w:t>
      </w:r>
      <w:r w:rsidR="000C5647">
        <w:rPr>
          <w:rFonts w:ascii="Times New Roman" w:hAnsi="Times New Roman"/>
          <w:sz w:val="28"/>
          <w:szCs w:val="28"/>
        </w:rPr>
        <w:t>.0</w:t>
      </w:r>
      <w:r w:rsidR="004F79B5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4F79B5">
        <w:rPr>
          <w:rFonts w:ascii="Times New Roman" w:hAnsi="Times New Roman"/>
          <w:sz w:val="28"/>
          <w:szCs w:val="28"/>
        </w:rPr>
        <w:t>чением Организатора аукциона  08</w:t>
      </w:r>
      <w:r w:rsidR="00C136AE">
        <w:rPr>
          <w:rFonts w:ascii="Times New Roman" w:hAnsi="Times New Roman"/>
          <w:sz w:val="28"/>
          <w:szCs w:val="28"/>
        </w:rPr>
        <w:t>.</w:t>
      </w:r>
      <w:r w:rsidR="007F3F8F">
        <w:rPr>
          <w:rFonts w:ascii="Times New Roman" w:hAnsi="Times New Roman"/>
          <w:sz w:val="28"/>
          <w:szCs w:val="28"/>
        </w:rPr>
        <w:t>0</w:t>
      </w:r>
      <w:r w:rsidR="004F79B5">
        <w:rPr>
          <w:rFonts w:ascii="Times New Roman" w:hAnsi="Times New Roman"/>
          <w:sz w:val="28"/>
          <w:szCs w:val="28"/>
        </w:rPr>
        <w:t>4</w:t>
      </w:r>
      <w:r w:rsidR="00D21753">
        <w:rPr>
          <w:rFonts w:ascii="Times New Roman" w:hAnsi="Times New Roman"/>
          <w:sz w:val="28"/>
          <w:szCs w:val="28"/>
        </w:rPr>
        <w:t>.201</w:t>
      </w:r>
      <w:r w:rsidR="004F79B5">
        <w:rPr>
          <w:rFonts w:ascii="Times New Roman" w:hAnsi="Times New Roman"/>
          <w:sz w:val="28"/>
          <w:szCs w:val="28"/>
        </w:rPr>
        <w:t>6г. и 20</w:t>
      </w:r>
      <w:r w:rsidR="00C136AE">
        <w:rPr>
          <w:rFonts w:ascii="Times New Roman" w:hAnsi="Times New Roman"/>
          <w:sz w:val="28"/>
          <w:szCs w:val="28"/>
        </w:rPr>
        <w:t>.</w:t>
      </w:r>
      <w:r w:rsidR="00D21753">
        <w:rPr>
          <w:rFonts w:ascii="Times New Roman" w:hAnsi="Times New Roman"/>
          <w:sz w:val="28"/>
          <w:szCs w:val="28"/>
        </w:rPr>
        <w:t>0</w:t>
      </w:r>
      <w:r w:rsidR="004F79B5">
        <w:rPr>
          <w:rFonts w:ascii="Times New Roman" w:hAnsi="Times New Roman"/>
          <w:sz w:val="28"/>
          <w:szCs w:val="28"/>
        </w:rPr>
        <w:t>5</w:t>
      </w:r>
      <w:r w:rsidR="000B1739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 w:rsidR="000B1739">
        <w:rPr>
          <w:sz w:val="28"/>
          <w:szCs w:val="28"/>
        </w:rPr>
        <w:t>населенных пунктов</w:t>
      </w:r>
      <w:r w:rsidR="00C136AE">
        <w:rPr>
          <w:sz w:val="28"/>
          <w:szCs w:val="28"/>
        </w:rPr>
        <w:t xml:space="preserve">, площадью </w:t>
      </w:r>
      <w:r w:rsidR="004F79B5">
        <w:rPr>
          <w:sz w:val="28"/>
          <w:szCs w:val="28"/>
        </w:rPr>
        <w:t>100</w:t>
      </w:r>
      <w:r w:rsidRPr="009A19E1">
        <w:rPr>
          <w:sz w:val="28"/>
          <w:szCs w:val="28"/>
        </w:rPr>
        <w:t>кв.м., местоположение</w:t>
      </w:r>
      <w:r w:rsidR="0073516A">
        <w:rPr>
          <w:sz w:val="28"/>
          <w:szCs w:val="28"/>
        </w:rPr>
        <w:t>:</w:t>
      </w:r>
      <w:r w:rsidR="0073516A" w:rsidRPr="0073516A">
        <w:rPr>
          <w:sz w:val="28"/>
          <w:szCs w:val="28"/>
        </w:rPr>
        <w:t xml:space="preserve"> </w:t>
      </w:r>
      <w:r w:rsidR="0073516A" w:rsidRPr="003F696E">
        <w:rPr>
          <w:sz w:val="28"/>
          <w:szCs w:val="28"/>
        </w:rPr>
        <w:t>Ростовская о</w:t>
      </w:r>
      <w:r w:rsidR="0073516A">
        <w:rPr>
          <w:sz w:val="28"/>
          <w:szCs w:val="28"/>
        </w:rPr>
        <w:t xml:space="preserve">бласть, Усть-Донецкий район, </w:t>
      </w:r>
      <w:r w:rsidR="000B1739">
        <w:rPr>
          <w:sz w:val="28"/>
          <w:szCs w:val="28"/>
        </w:rPr>
        <w:t xml:space="preserve">р.п. Усть-Донецкий, </w:t>
      </w:r>
      <w:r w:rsidR="004F79B5">
        <w:rPr>
          <w:sz w:val="28"/>
          <w:szCs w:val="28"/>
        </w:rPr>
        <w:t xml:space="preserve">примерно 5 метров на юг от земельного участка с </w:t>
      </w:r>
      <w:r w:rsidR="004F79B5">
        <w:rPr>
          <w:sz w:val="28"/>
          <w:szCs w:val="28"/>
        </w:rPr>
        <w:lastRenderedPageBreak/>
        <w:t>КН61:39:0010107:2039</w:t>
      </w:r>
      <w:r w:rsidR="000B1739">
        <w:rPr>
          <w:sz w:val="28"/>
          <w:szCs w:val="28"/>
        </w:rPr>
        <w:t>,</w:t>
      </w:r>
      <w:r w:rsidR="007F3F8F">
        <w:rPr>
          <w:sz w:val="28"/>
          <w:szCs w:val="28"/>
        </w:rPr>
        <w:t xml:space="preserve"> кадастровый номер 61:39:0010107</w:t>
      </w:r>
      <w:r w:rsidR="0073516A" w:rsidRPr="003F696E">
        <w:rPr>
          <w:sz w:val="28"/>
          <w:szCs w:val="28"/>
        </w:rPr>
        <w:t>:</w:t>
      </w:r>
      <w:r w:rsidR="004F79B5">
        <w:rPr>
          <w:sz w:val="28"/>
          <w:szCs w:val="28"/>
        </w:rPr>
        <w:t>3066</w:t>
      </w:r>
      <w:r w:rsidRPr="009A19E1">
        <w:rPr>
          <w:sz w:val="28"/>
          <w:szCs w:val="28"/>
        </w:rPr>
        <w:t xml:space="preserve">; открытый аукцион, продажа права </w:t>
      </w:r>
      <w:r w:rsidR="00D77AB8">
        <w:rPr>
          <w:sz w:val="28"/>
          <w:szCs w:val="28"/>
        </w:rPr>
        <w:t xml:space="preserve">аренды сроком на </w:t>
      </w:r>
      <w:r w:rsidR="00D77AB8" w:rsidRPr="00BF357C">
        <w:rPr>
          <w:sz w:val="28"/>
          <w:szCs w:val="28"/>
        </w:rPr>
        <w:t>3</w:t>
      </w:r>
      <w:r w:rsidR="00D77AB8" w:rsidRPr="007F3F8F">
        <w:rPr>
          <w:color w:val="FF0000"/>
          <w:sz w:val="28"/>
          <w:szCs w:val="28"/>
        </w:rPr>
        <w:t xml:space="preserve"> </w:t>
      </w:r>
      <w:r w:rsidR="00D77AB8">
        <w:rPr>
          <w:sz w:val="28"/>
          <w:szCs w:val="28"/>
        </w:rPr>
        <w:t>года</w:t>
      </w:r>
      <w:r w:rsidR="00214A24">
        <w:rPr>
          <w:sz w:val="28"/>
          <w:szCs w:val="28"/>
        </w:rPr>
        <w:t>; начальная цена</w:t>
      </w:r>
      <w:r w:rsidR="00D77AB8">
        <w:rPr>
          <w:sz w:val="28"/>
          <w:szCs w:val="28"/>
        </w:rPr>
        <w:t xml:space="preserve"> годовой арендной платы</w:t>
      </w:r>
      <w:r w:rsidR="00214A24">
        <w:rPr>
          <w:sz w:val="28"/>
          <w:szCs w:val="28"/>
        </w:rPr>
        <w:t xml:space="preserve">  составляет </w:t>
      </w:r>
      <w:r w:rsidR="004F79B5">
        <w:rPr>
          <w:sz w:val="28"/>
          <w:szCs w:val="28"/>
        </w:rPr>
        <w:t>184 600</w:t>
      </w:r>
      <w:r w:rsidR="002131D6" w:rsidRPr="00A57454">
        <w:rPr>
          <w:sz w:val="28"/>
          <w:szCs w:val="28"/>
        </w:rPr>
        <w:t xml:space="preserve">руб., задаток составляет </w:t>
      </w:r>
      <w:r w:rsidR="004F79B5">
        <w:rPr>
          <w:sz w:val="28"/>
          <w:szCs w:val="28"/>
        </w:rPr>
        <w:t>36 920</w:t>
      </w:r>
      <w:r w:rsidR="00214A24" w:rsidRPr="00A57454">
        <w:rPr>
          <w:sz w:val="28"/>
          <w:szCs w:val="28"/>
        </w:rPr>
        <w:t xml:space="preserve">руб., шаг аукциона </w:t>
      </w:r>
      <w:r w:rsidR="004F79B5">
        <w:rPr>
          <w:sz w:val="28"/>
          <w:szCs w:val="28"/>
        </w:rPr>
        <w:t>5 538</w:t>
      </w:r>
      <w:r w:rsidR="00C136AE" w:rsidRPr="0073516A">
        <w:rPr>
          <w:color w:val="FF0000"/>
          <w:sz w:val="28"/>
          <w:szCs w:val="28"/>
        </w:rPr>
        <w:t xml:space="preserve"> </w:t>
      </w:r>
      <w:r w:rsidR="0073516A">
        <w:rPr>
          <w:sz w:val="28"/>
          <w:szCs w:val="28"/>
        </w:rPr>
        <w:t>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 w:rsidR="004F79B5">
        <w:rPr>
          <w:sz w:val="28"/>
          <w:szCs w:val="28"/>
        </w:rPr>
        <w:t>м</w:t>
      </w:r>
      <w:proofErr w:type="gramEnd"/>
      <w:r w:rsidR="004F79B5">
        <w:rPr>
          <w:sz w:val="28"/>
          <w:szCs w:val="28"/>
        </w:rPr>
        <w:t>агазины, торговые центры</w:t>
      </w:r>
      <w:r w:rsidR="0073516A">
        <w:rPr>
          <w:sz w:val="28"/>
          <w:szCs w:val="28"/>
        </w:rPr>
        <w:t>.</w:t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15506A" w:rsidRDefault="0015506A" w:rsidP="0015506A">
      <w:pPr>
        <w:pStyle w:val="4"/>
        <w:keepNext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Проект </w:t>
      </w:r>
    </w:p>
    <w:p w:rsidR="0015506A" w:rsidRDefault="0015506A" w:rsidP="0015506A">
      <w:pPr>
        <w:pStyle w:val="4"/>
        <w:keepNext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</w:p>
    <w:p w:rsidR="0015506A" w:rsidRDefault="0015506A" w:rsidP="001550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аренды земельного участка</w:t>
      </w:r>
    </w:p>
    <w:p w:rsidR="0015506A" w:rsidRDefault="0015506A" w:rsidP="0015506A">
      <w:pPr>
        <w:jc w:val="center"/>
        <w:rPr>
          <w:rFonts w:ascii="Times New Roman" w:hAnsi="Times New Roman"/>
        </w:rPr>
      </w:pPr>
    </w:p>
    <w:p w:rsidR="0015506A" w:rsidRDefault="0015506A" w:rsidP="001550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"___ " _______ 2015 г.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>№ 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5506A" w:rsidRDefault="0015506A" w:rsidP="0015506A">
      <w:pPr>
        <w:jc w:val="center"/>
        <w:rPr>
          <w:rFonts w:ascii="Times New Roman" w:hAnsi="Times New Roman"/>
        </w:rPr>
      </w:pPr>
    </w:p>
    <w:p w:rsidR="0015506A" w:rsidRDefault="0015506A" w:rsidP="0015506A">
      <w:pPr>
        <w:jc w:val="center"/>
        <w:rPr>
          <w:rFonts w:ascii="Times New Roman" w:hAnsi="Times New Roman"/>
        </w:rPr>
      </w:pPr>
    </w:p>
    <w:p w:rsidR="0015506A" w:rsidRDefault="0015506A" w:rsidP="0015506A">
      <w:pPr>
        <w:jc w:val="center"/>
        <w:rPr>
          <w:rFonts w:ascii="Times New Roman" w:hAnsi="Times New Roman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___________________________муниципальное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 «__________________», в лице 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именуемое в дальнейшем АРЕНДОДАТЕЛЬ с одной стороны и _____________________, именуемое в дальнейшем АРЕНДАТОР с другой стороны, и именуемые в дальнейшем СТОРОНЫ, заключили настоящий договор (далее Договор) о нижеследующем:</w:t>
      </w:r>
    </w:p>
    <w:p w:rsidR="0015506A" w:rsidRDefault="0015506A" w:rsidP="0015506A">
      <w:pPr>
        <w:shd w:val="clear" w:color="auto" w:fill="FFFFFF"/>
        <w:tabs>
          <w:tab w:val="left" w:pos="720"/>
        </w:tabs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Предмет Договора</w:t>
      </w:r>
    </w:p>
    <w:p w:rsidR="0015506A" w:rsidRDefault="0015506A" w:rsidP="0015506A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Арендодатель предоставляет, а Арендатор принимает в аренду земельный участок общей площадью ____ кв.м., </w:t>
      </w:r>
      <w:r>
        <w:rPr>
          <w:rFonts w:ascii="Times New Roman" w:hAnsi="Times New Roman"/>
          <w:sz w:val="24"/>
          <w:szCs w:val="24"/>
        </w:rPr>
        <w:t>местоположение: ________________________________,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относящийся к категории земель «</w:t>
      </w:r>
      <w:r>
        <w:rPr>
          <w:rFonts w:ascii="Times New Roman" w:hAnsi="Times New Roman"/>
          <w:sz w:val="24"/>
          <w:szCs w:val="24"/>
        </w:rPr>
        <w:t xml:space="preserve">__________________»,  кадастровый номер __________________________ (далее Участок), разрешенное использование: ____________________________________________________, </w:t>
      </w:r>
      <w:r>
        <w:rPr>
          <w:rFonts w:ascii="Times New Roman" w:hAnsi="Times New Roman"/>
          <w:color w:val="000000"/>
          <w:sz w:val="24"/>
          <w:szCs w:val="24"/>
        </w:rPr>
        <w:t xml:space="preserve">в границах, указанных в кадастровом паспорте Участка, прилагаемом к настоящему Договору. 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Срок Договора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2.1.Срок аренды Участка составляет 3 года и устанавливается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______________ 2015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по 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 20__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506A" w:rsidRDefault="0015506A" w:rsidP="001550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/>
          <w:sz w:val="24"/>
          <w:szCs w:val="24"/>
        </w:rPr>
        <w:t xml:space="preserve">Усть-Донецком отделе Управления Федеральной регистрационной службы, государственной регистрации, кадастра и картографии по Ростовской области. 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15506A" w:rsidRDefault="0015506A" w:rsidP="0015506A">
      <w:pPr>
        <w:jc w:val="both"/>
        <w:rPr>
          <w:rFonts w:ascii="Times New Roman" w:hAnsi="Times New Roman"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3.1.Годовой размер арендной платы за Участок в 2015г.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(______________________________________).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по коду бюджетной классификации </w:t>
      </w:r>
      <w:r>
        <w:rPr>
          <w:rFonts w:ascii="Times New Roman" w:hAnsi="Times New Roman"/>
          <w:b/>
          <w:bCs/>
          <w:sz w:val="24"/>
          <w:szCs w:val="24"/>
        </w:rPr>
        <w:t>81511105013100000120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 на счет № 40101810400000010002</w:t>
      </w:r>
      <w:r>
        <w:rPr>
          <w:rFonts w:ascii="Times New Roman" w:hAnsi="Times New Roman"/>
          <w:b/>
          <w:bCs/>
          <w:sz w:val="24"/>
          <w:szCs w:val="24"/>
        </w:rPr>
        <w:t xml:space="preserve"> Банк: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Отделение Ростов-на-Дону,</w:t>
      </w:r>
      <w:r>
        <w:rPr>
          <w:rFonts w:ascii="Times New Roman" w:hAnsi="Times New Roman"/>
          <w:b/>
          <w:bCs/>
          <w:sz w:val="24"/>
          <w:szCs w:val="24"/>
        </w:rPr>
        <w:t xml:space="preserve"> БИК банка: 046015001. Получатель: ИНН 6163021632, КПП 616301001 Управление Федерального казначейства  по Ростовской области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минимущество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области) ОКТМО: 60655405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3.3.Арендная плата начисляется с момента подписания сторонами акта приема-передачи Участка.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Исполнением обязательства по внесению арендной платы является момент поступления денежных средств, в полном объеме на указанный счет. Расчет арендной платы определен в приложении к Договору, которое является неотъемлемой частью Договора</w:t>
      </w:r>
    </w:p>
    <w:p w:rsidR="0015506A" w:rsidRDefault="0015506A" w:rsidP="001550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вносится АРЕНДАТОРОМ ежеквартально, равными долями, не позднее 20-го числа последнего месяца отчетного квартала.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3.4.Размер арендной платы изменяется ежегодно путём корректировки индекса инфляции на текущий финансовый год в соответствии с федеральным законом о федеральном бюджете на соответствующий год, на основании федеральных и/или областных законов, федеральных и/или областных подзаконных актов, и/или Решений представительных органов местного самоуправления и не чаще одного раза в один год при изменении базовой ставки арендной платы и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земельного налога. Односторонняя корректировка арендной платы осуществляется путем направления уведомления Арендатору и подлежит обязательной уплате Арендатором в каждом случае изменения (внедрения) ставок арендной платы (в том числе коэффициентов индексации).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3.5.В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РФ, размер арендной платы изменяется Арендодателем в одностороннем порядке без согласования с Арендатором и без внесения соответствующих изменений и/или дополнений в настоящий Договор и подлежит обязательной уплате Арендатором. </w:t>
      </w:r>
      <w:proofErr w:type="gramEnd"/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4.Права и обязанности Сторон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4.1.Арендодатель имеет право: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4.1.1.Досрочно расторгнуть Договор в одностороннем внесудебном порядке: при использовании земельного участка не по целевому назначению, при использовании способами, приводящими к его порче, при невнесении арендной платы более чем за 6 месяцев, в случае неполного внесения арендной платы и в случае нарушения иных условий Договора, уведомив об этом Арендатора за 30 календарных дней до предполагаемой даты расторжения.</w:t>
      </w:r>
      <w:proofErr w:type="gramEnd"/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4.2.Арендодатель обязан: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4.2.1.Выполнять в полном объеме все условия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4.2.2.Передать Арендатору Участок по акту приема-передачи в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4.3.Арендатор имеет право: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4.3.1.Использовать Участок на условиях, установленных Договором.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 (три) месяца до истечения срока действия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4.4.Арендатор обязан: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4.4.1.Выполнять в полном объеме все условия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4.4.5.После подписания Договора и изменений к нему произвести его (их) государственную регистрацию в Усть-Донецком отделе Управления Федеральной регистрационной службы по Ростовской области.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4.4.6.Письменно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 В случае не уведомления Арендодателя надлежащим образом, договор аренды считается расторгнутым в срок его окончания.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4.4.9.После окончания срока действия Договора, либо в случае его досрочного расторжения в соответствии с п. 4.1.1. Договора подписать Соглашения о расторжении Договора, привести Участок в состояние пригодное для его дальнейшего использования по целевому назначению и передать его по акту приема-передачи Арендодателю в пятидневный срок.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4.5.Арендодатель и Арендатор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имеют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иные права и несут и иные обязанности, установленные законодательством Российской Федерации.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6.Изменение, расторжение и прекращение Договора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6.1.Все изменения и дополнения к Договору оформляются Сторонами в письменной форме, кроме условий, предусмотренных пунктом 3.4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7.Рассмотрение и урегулирование споров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15506A" w:rsidRDefault="0015506A" w:rsidP="0015506A">
      <w:pPr>
        <w:shd w:val="clear" w:color="auto" w:fill="FFFFFF"/>
        <w:ind w:firstLine="9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Особые условия договора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.1.Договор субаренды земельного участка, а также договор передачи Арендатором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своих прав и обязанностей по Договору подлежит государственной регистрации в Усть-Донецком отделе Управления Федеральной регистрационной службы по Ростовской области и направляется Арендодателю для последующего учета. 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8.4.При изменении (введении) ставок арендной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случаях предусмотренных п. 3.4. настоящего Договора, а также в случае принятия правового акта, устанавливающего иные, чем в Договоре, порядок применения ставок арендной платы, сроки внесения арендной платы, они применяются к исполнению Сторонами с момента вступления в силу упомянутого акта. При этом в случае применения таких актов, уплата Арендатором арендной платы осуществляется после его уведомления по адресу указанному в настоящем договоре. Наряду с установленным порядком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Арендодатель вправе уведомлять об изменении (введении) ставок арендной платы через районную газету «Звезда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Придонья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8.5.Расходы по государственной регистрации Договора, а также изменений и дополнений к нему возлагаются на Арендатора.</w:t>
      </w:r>
    </w:p>
    <w:p w:rsidR="0015506A" w:rsidRDefault="0015506A" w:rsidP="001550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8.6.Договор (соответствующим образом прошнурованный, пронумерованный и заверенный Арендодателем)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>
        <w:rPr>
          <w:rFonts w:ascii="Times New Roman" w:hAnsi="Times New Roman"/>
          <w:sz w:val="24"/>
          <w:szCs w:val="24"/>
        </w:rPr>
        <w:t xml:space="preserve"> Усть-Донецкий отдел Управления Федеральной регистрационной службы по Ростовской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Реквизиты Сторон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Арендодатель: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Усть-Донецкого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346550 Ростовская область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Усть-Донецкий район,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р.п. Усть-Донецкий,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9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ИНН/КПП 6135006985/613501001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УФК по Ростовской области (администрация </w:t>
      </w:r>
      <w:proofErr w:type="gramEnd"/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Усть-Донецкого городского поселения)</w:t>
      </w:r>
      <w:proofErr w:type="gramEnd"/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р.с. 40302810260153000898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 Ростов-на-Дону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046015001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Арендатор: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10.Подписи Сторон:</w:t>
      </w: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Арендодатель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_В.Н.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Скрипников</w:t>
      </w:r>
      <w:proofErr w:type="spellEnd"/>
    </w:p>
    <w:p w:rsidR="0015506A" w:rsidRDefault="0015506A" w:rsidP="0015506A">
      <w:pPr>
        <w:shd w:val="clear" w:color="auto" w:fill="FFFFFF"/>
        <w:ind w:firstLine="9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Арендатор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_</w:t>
      </w:r>
    </w:p>
    <w:p w:rsidR="0015506A" w:rsidRDefault="0015506A" w:rsidP="0015506A">
      <w:pPr>
        <w:shd w:val="clear" w:color="auto" w:fill="FFFFFF"/>
        <w:ind w:firstLine="90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Приложения к Договору: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Кадастровый паспорт Участка.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Расчет арендной платы</w:t>
      </w:r>
    </w:p>
    <w:p w:rsidR="0015506A" w:rsidRDefault="0015506A" w:rsidP="0015506A">
      <w:pPr>
        <w:shd w:val="clear" w:color="auto" w:fill="FFFFFF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color w:val="000000"/>
        </w:rPr>
        <w:t>Акт приёма-передачи</w:t>
      </w:r>
    </w:p>
    <w:p w:rsidR="0015506A" w:rsidRDefault="0015506A" w:rsidP="0015506A">
      <w:pPr>
        <w:rPr>
          <w:rFonts w:ascii="Times New Roman" w:hAnsi="Times New Roman"/>
        </w:rPr>
      </w:pPr>
    </w:p>
    <w:p w:rsidR="0015506A" w:rsidRDefault="0015506A" w:rsidP="0015506A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</w:p>
    <w:p w:rsidR="0015506A" w:rsidRDefault="0015506A" w:rsidP="0015506A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15506A" w:rsidRDefault="0015506A" w:rsidP="0015506A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15506A" w:rsidRDefault="0015506A" w:rsidP="0015506A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Sect="0096586D">
      <w:pgSz w:w="11906" w:h="16838"/>
      <w:pgMar w:top="426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40BAA"/>
    <w:rsid w:val="00082212"/>
    <w:rsid w:val="000A3B23"/>
    <w:rsid w:val="000B1739"/>
    <w:rsid w:val="000C5647"/>
    <w:rsid w:val="001316AA"/>
    <w:rsid w:val="00133AD8"/>
    <w:rsid w:val="0014081C"/>
    <w:rsid w:val="00142121"/>
    <w:rsid w:val="0015506A"/>
    <w:rsid w:val="0015528B"/>
    <w:rsid w:val="001939B4"/>
    <w:rsid w:val="001F3B1E"/>
    <w:rsid w:val="002119A3"/>
    <w:rsid w:val="002131D6"/>
    <w:rsid w:val="00214A24"/>
    <w:rsid w:val="00223586"/>
    <w:rsid w:val="00225762"/>
    <w:rsid w:val="0022652C"/>
    <w:rsid w:val="00244505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4F79B5"/>
    <w:rsid w:val="00512359"/>
    <w:rsid w:val="00527947"/>
    <w:rsid w:val="00537EA8"/>
    <w:rsid w:val="0055278B"/>
    <w:rsid w:val="00564F9C"/>
    <w:rsid w:val="005F11D9"/>
    <w:rsid w:val="0060574E"/>
    <w:rsid w:val="00605B35"/>
    <w:rsid w:val="00675630"/>
    <w:rsid w:val="006D2DBC"/>
    <w:rsid w:val="006E3BE0"/>
    <w:rsid w:val="0073516A"/>
    <w:rsid w:val="007364A0"/>
    <w:rsid w:val="00737EB9"/>
    <w:rsid w:val="00781020"/>
    <w:rsid w:val="0079036A"/>
    <w:rsid w:val="007B1FFE"/>
    <w:rsid w:val="007C1378"/>
    <w:rsid w:val="007F2D5A"/>
    <w:rsid w:val="007F3F8F"/>
    <w:rsid w:val="007F7B7F"/>
    <w:rsid w:val="0083765F"/>
    <w:rsid w:val="00855D55"/>
    <w:rsid w:val="008618B0"/>
    <w:rsid w:val="00880CF0"/>
    <w:rsid w:val="00887712"/>
    <w:rsid w:val="008B21EF"/>
    <w:rsid w:val="009277AD"/>
    <w:rsid w:val="00935D1D"/>
    <w:rsid w:val="0096586D"/>
    <w:rsid w:val="00976E3E"/>
    <w:rsid w:val="009A19E1"/>
    <w:rsid w:val="009C0D7C"/>
    <w:rsid w:val="009E2CDF"/>
    <w:rsid w:val="009E790E"/>
    <w:rsid w:val="00A10514"/>
    <w:rsid w:val="00A3547D"/>
    <w:rsid w:val="00A40637"/>
    <w:rsid w:val="00A44179"/>
    <w:rsid w:val="00A57454"/>
    <w:rsid w:val="00A61AEE"/>
    <w:rsid w:val="00A61DEB"/>
    <w:rsid w:val="00A83E6F"/>
    <w:rsid w:val="00AA5416"/>
    <w:rsid w:val="00AC196A"/>
    <w:rsid w:val="00B466A8"/>
    <w:rsid w:val="00B6763C"/>
    <w:rsid w:val="00B86EE9"/>
    <w:rsid w:val="00BC7944"/>
    <w:rsid w:val="00BF357C"/>
    <w:rsid w:val="00C015E0"/>
    <w:rsid w:val="00C07E69"/>
    <w:rsid w:val="00C11017"/>
    <w:rsid w:val="00C136AE"/>
    <w:rsid w:val="00C22B64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575DA"/>
    <w:rsid w:val="00E83A81"/>
    <w:rsid w:val="00EA4728"/>
    <w:rsid w:val="00EF0C1A"/>
    <w:rsid w:val="00EF33D7"/>
    <w:rsid w:val="00F11B9B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Анастасия Суходольская</cp:lastModifiedBy>
  <cp:revision>47</cp:revision>
  <cp:lastPrinted>2015-08-05T11:11:00Z</cp:lastPrinted>
  <dcterms:created xsi:type="dcterms:W3CDTF">2015-05-13T06:20:00Z</dcterms:created>
  <dcterms:modified xsi:type="dcterms:W3CDTF">2016-04-07T07:11:00Z</dcterms:modified>
</cp:coreProperties>
</file>