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DC" w:rsidRPr="005C5566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РОССИЙСКАЯ ФЕДЕРАЦИЯ</w:t>
      </w:r>
    </w:p>
    <w:p w:rsidR="00EB1EDC" w:rsidRPr="005C5566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РОСТОВСКАЯ ОБЛАСТЬ</w:t>
      </w:r>
    </w:p>
    <w:p w:rsidR="00EB1EDC" w:rsidRPr="005C5566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УСТЬ-ДОНЕЦКИЙ РАЙОН</w:t>
      </w:r>
    </w:p>
    <w:p w:rsidR="00EB1EDC" w:rsidRPr="005C5566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МУНИЦИПАЛЬНОЕ ОБРАЗОВАНИЕ</w:t>
      </w:r>
    </w:p>
    <w:p w:rsidR="00EB1EDC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lang w:eastAsia="ru-RU"/>
        </w:rPr>
      </w:pPr>
      <w:r w:rsidRPr="005C5566">
        <w:rPr>
          <w:rFonts w:ascii="Times New Roman" w:eastAsia="Times New Roman" w:hAnsi="Times New Roman" w:cs="Times New Roman"/>
          <w:lang w:eastAsia="ru-RU"/>
        </w:rPr>
        <w:t>«УСТЬ-ДОНЕЦКОЕ ГОРОДСКОЕ  ПОСЕЛЕНИЕ»</w:t>
      </w:r>
    </w:p>
    <w:p w:rsidR="00EB1EDC" w:rsidRPr="00F120BC" w:rsidRDefault="00EB1EDC" w:rsidP="00EB1EDC">
      <w:pPr>
        <w:pStyle w:val="af"/>
        <w:keepNext w:val="0"/>
        <w:spacing w:before="0" w:after="0"/>
        <w:ind w:left="426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F120BC">
        <w:rPr>
          <w:rFonts w:ascii="Times New Roman" w:hAnsi="Times New Roman" w:cs="Times New Roman"/>
          <w:b/>
        </w:rPr>
        <w:t>Администрация Усть-Донецкого городского поселения</w:t>
      </w:r>
    </w:p>
    <w:p w:rsidR="00EB1EDC" w:rsidRDefault="00EB1EDC" w:rsidP="00EB1EDC">
      <w:pPr>
        <w:pStyle w:val="ad"/>
        <w:ind w:left="426"/>
        <w:rPr>
          <w:lang w:eastAsia="ru-RU"/>
        </w:rPr>
      </w:pPr>
    </w:p>
    <w:p w:rsidR="00EB1EDC" w:rsidRPr="00331DC5" w:rsidRDefault="00EB1EDC" w:rsidP="00EB1EDC">
      <w:pPr>
        <w:pStyle w:val="ad"/>
        <w:ind w:left="426"/>
        <w:jc w:val="center"/>
        <w:rPr>
          <w:sz w:val="28"/>
          <w:szCs w:val="28"/>
          <w:lang w:eastAsia="ru-RU"/>
        </w:rPr>
      </w:pPr>
      <w:r w:rsidRPr="00331DC5">
        <w:rPr>
          <w:sz w:val="28"/>
          <w:szCs w:val="28"/>
          <w:lang w:eastAsia="ru-RU"/>
        </w:rPr>
        <w:t>ПОСТАНОВЛЕНИЕ</w:t>
      </w:r>
    </w:p>
    <w:p w:rsidR="00EB1EDC" w:rsidRPr="005C5566" w:rsidRDefault="00EB1EDC" w:rsidP="00EB1EDC">
      <w:pPr>
        <w:pStyle w:val="ad"/>
        <w:ind w:left="426"/>
        <w:rPr>
          <w:lang w:eastAsia="ru-RU"/>
        </w:rPr>
      </w:pPr>
    </w:p>
    <w:p w:rsidR="00EB1EDC" w:rsidRPr="007C6FC6" w:rsidRDefault="00EB1EDC" w:rsidP="00EB1EDC">
      <w:pPr>
        <w:spacing w:before="120" w:after="120"/>
        <w:ind w:left="426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“</w:t>
      </w:r>
      <w:r w:rsidR="00B1678C">
        <w:rPr>
          <w:bCs/>
          <w:color w:val="000000"/>
          <w:sz w:val="28"/>
          <w:szCs w:val="28"/>
        </w:rPr>
        <w:t>2</w:t>
      </w:r>
      <w:r w:rsidR="00E64773">
        <w:rPr>
          <w:bCs/>
          <w:color w:val="000000"/>
          <w:sz w:val="28"/>
          <w:szCs w:val="28"/>
        </w:rPr>
        <w:t>9</w:t>
      </w:r>
      <w:r w:rsidRPr="007C6FC6">
        <w:rPr>
          <w:bCs/>
          <w:color w:val="000000"/>
          <w:sz w:val="28"/>
          <w:szCs w:val="28"/>
        </w:rPr>
        <w:t xml:space="preserve">” </w:t>
      </w:r>
      <w:r w:rsidR="00E64773">
        <w:rPr>
          <w:bCs/>
          <w:color w:val="000000"/>
          <w:sz w:val="28"/>
          <w:szCs w:val="28"/>
        </w:rPr>
        <w:t>марта</w:t>
      </w:r>
      <w:r>
        <w:rPr>
          <w:bCs/>
          <w:color w:val="000000"/>
          <w:sz w:val="28"/>
          <w:szCs w:val="28"/>
        </w:rPr>
        <w:t xml:space="preserve"> 202</w:t>
      </w:r>
      <w:r w:rsidR="00E64773">
        <w:rPr>
          <w:bCs/>
          <w:color w:val="000000"/>
          <w:sz w:val="28"/>
          <w:szCs w:val="28"/>
        </w:rPr>
        <w:t>4</w:t>
      </w:r>
      <w:r w:rsidRPr="007C6FC6">
        <w:rPr>
          <w:bCs/>
          <w:color w:val="000000"/>
          <w:sz w:val="28"/>
          <w:szCs w:val="28"/>
        </w:rPr>
        <w:t xml:space="preserve"> г.      </w:t>
      </w:r>
      <w:r>
        <w:rPr>
          <w:bCs/>
          <w:color w:val="000000"/>
          <w:sz w:val="28"/>
          <w:szCs w:val="28"/>
        </w:rPr>
        <w:t xml:space="preserve">        </w:t>
      </w:r>
      <w:r w:rsidRPr="007C6FC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            </w:t>
      </w:r>
      <w:r w:rsidRPr="007C6FC6">
        <w:rPr>
          <w:bCs/>
          <w:color w:val="000000"/>
          <w:sz w:val="28"/>
          <w:szCs w:val="28"/>
        </w:rPr>
        <w:t xml:space="preserve">№ </w:t>
      </w:r>
      <w:r w:rsidR="009956CD" w:rsidRPr="009956CD">
        <w:rPr>
          <w:bCs/>
          <w:color w:val="000000"/>
          <w:sz w:val="28"/>
          <w:szCs w:val="28"/>
        </w:rPr>
        <w:t>100.15</w:t>
      </w:r>
      <w:r w:rsidR="00FA2EDE">
        <w:rPr>
          <w:bCs/>
          <w:color w:val="000000"/>
          <w:sz w:val="28"/>
          <w:szCs w:val="28"/>
        </w:rPr>
        <w:t>/</w:t>
      </w:r>
      <w:r w:rsidR="009956CD" w:rsidRPr="009956CD">
        <w:rPr>
          <w:bCs/>
          <w:color w:val="000000"/>
          <w:sz w:val="28"/>
          <w:szCs w:val="28"/>
        </w:rPr>
        <w:t>104-п-24</w:t>
      </w:r>
      <w:r>
        <w:rPr>
          <w:bCs/>
          <w:color w:val="000000"/>
          <w:sz w:val="28"/>
          <w:szCs w:val="28"/>
        </w:rPr>
        <w:t xml:space="preserve"> </w:t>
      </w:r>
      <w:r w:rsidRPr="007C6FC6">
        <w:rPr>
          <w:bCs/>
          <w:color w:val="000000"/>
          <w:sz w:val="28"/>
          <w:szCs w:val="28"/>
        </w:rPr>
        <w:t xml:space="preserve">       </w:t>
      </w:r>
      <w:r>
        <w:rPr>
          <w:bCs/>
          <w:color w:val="000000"/>
          <w:sz w:val="28"/>
          <w:szCs w:val="28"/>
        </w:rPr>
        <w:t xml:space="preserve">             </w:t>
      </w:r>
      <w:r w:rsidRPr="007C6FC6">
        <w:rPr>
          <w:bCs/>
          <w:color w:val="000000"/>
          <w:sz w:val="28"/>
          <w:szCs w:val="28"/>
        </w:rPr>
        <w:t xml:space="preserve">  </w:t>
      </w:r>
      <w:proofErr w:type="spellStart"/>
      <w:r w:rsidRPr="007C6FC6">
        <w:rPr>
          <w:bCs/>
          <w:color w:val="000000"/>
          <w:sz w:val="28"/>
          <w:szCs w:val="28"/>
        </w:rPr>
        <w:t>р.п</w:t>
      </w:r>
      <w:proofErr w:type="spellEnd"/>
      <w:r w:rsidRPr="007C6FC6">
        <w:rPr>
          <w:bCs/>
          <w:color w:val="000000"/>
          <w:sz w:val="28"/>
          <w:szCs w:val="28"/>
        </w:rPr>
        <w:t>. Усть-Донецкий</w:t>
      </w:r>
    </w:p>
    <w:p w:rsidR="00EB1EDC" w:rsidRDefault="00EB1EDC" w:rsidP="00EB1EDC">
      <w:pPr>
        <w:ind w:left="426" w:right="4534"/>
        <w:jc w:val="both"/>
        <w:rPr>
          <w:sz w:val="28"/>
          <w:szCs w:val="28"/>
        </w:rPr>
      </w:pPr>
    </w:p>
    <w:p w:rsidR="00EB1EDC" w:rsidRPr="00D71E96" w:rsidRDefault="00F14692" w:rsidP="00EB1EDC">
      <w:pPr>
        <w:tabs>
          <w:tab w:val="left" w:pos="5954"/>
        </w:tabs>
        <w:ind w:left="426" w:right="4534"/>
        <w:jc w:val="both"/>
        <w:rPr>
          <w:sz w:val="28"/>
          <w:szCs w:val="28"/>
        </w:rPr>
      </w:pPr>
      <w:r w:rsidRPr="00F14692">
        <w:rPr>
          <w:sz w:val="28"/>
          <w:szCs w:val="28"/>
        </w:rPr>
        <w:t>О внесении изменений в Постановление Администрации Усть-Донецкого городского поселения от 28.12.2023г. №262 «Об утверждении технического задания на разработку инвестиционной программы развития объектов централизованной системы холодного водоснабжения Усть-Донецкого городского поселения, эксплуатируемых государственным унитарным предприятием Ростовской области «Управле</w:t>
      </w:r>
      <w:bookmarkStart w:id="0" w:name="_GoBack"/>
      <w:bookmarkEnd w:id="0"/>
      <w:r w:rsidRPr="00F14692">
        <w:rPr>
          <w:sz w:val="28"/>
          <w:szCs w:val="28"/>
        </w:rPr>
        <w:t>ние развития систем водоснабжения», на 2025-2027 годы»</w:t>
      </w:r>
    </w:p>
    <w:p w:rsidR="00EB1EDC" w:rsidRDefault="00EB1EDC" w:rsidP="00EB1EDC">
      <w:pPr>
        <w:ind w:left="426" w:firstLine="709"/>
        <w:jc w:val="both"/>
        <w:rPr>
          <w:sz w:val="28"/>
        </w:rPr>
      </w:pPr>
    </w:p>
    <w:p w:rsidR="00EB1EDC" w:rsidRDefault="00EB1EDC" w:rsidP="00EB1EDC">
      <w:pPr>
        <w:ind w:left="426" w:firstLine="709"/>
        <w:jc w:val="both"/>
        <w:rPr>
          <w:sz w:val="28"/>
        </w:rPr>
      </w:pPr>
    </w:p>
    <w:p w:rsidR="00EB1EDC" w:rsidRDefault="00EB1EDC" w:rsidP="00EB1EDC">
      <w:pPr>
        <w:ind w:left="426" w:firstLine="709"/>
        <w:jc w:val="both"/>
        <w:rPr>
          <w:sz w:val="28"/>
        </w:rPr>
      </w:pPr>
    </w:p>
    <w:p w:rsidR="00EB1EDC" w:rsidRDefault="00EB1EDC" w:rsidP="00EB1EDC">
      <w:pPr>
        <w:ind w:left="426" w:firstLine="709"/>
        <w:jc w:val="both"/>
        <w:rPr>
          <w:spacing w:val="-24"/>
          <w:sz w:val="28"/>
        </w:rPr>
      </w:pPr>
      <w:r w:rsidRPr="00236679">
        <w:rPr>
          <w:sz w:val="28"/>
        </w:rPr>
        <w:t xml:space="preserve">В соответствии с Федеральным законом от 07.12.2011 № 416-ФЗ «О водоснабжении и водоотведении», постановлением Правительства Российской Федерации от 29.07.2013 № 641 «Об инвестиционных и производственных программах организаций, осуществляющих деятельность в сфере водоснабжения и водоотведения», </w:t>
      </w:r>
      <w:r w:rsidR="00F14692" w:rsidRPr="00F14692">
        <w:rPr>
          <w:sz w:val="28"/>
        </w:rPr>
        <w:t>в связи с актуализацией предварительных мероприятий по инвестиционной программе развития объектов централизованной системы водоснабжения и водоотведения Усть-Донецкого городского поселения</w:t>
      </w:r>
      <w:r w:rsidRPr="00236679">
        <w:rPr>
          <w:sz w:val="28"/>
        </w:rPr>
        <w:t xml:space="preserve">, Администрация Усть-Донецкого </w:t>
      </w:r>
      <w:r>
        <w:rPr>
          <w:sz w:val="28"/>
        </w:rPr>
        <w:t>городского поселения</w:t>
      </w:r>
    </w:p>
    <w:p w:rsidR="00EB1EDC" w:rsidRDefault="00EB1EDC" w:rsidP="00EB1EDC">
      <w:pPr>
        <w:ind w:left="426"/>
        <w:jc w:val="center"/>
        <w:outlineLvl w:val="0"/>
        <w:rPr>
          <w:sz w:val="32"/>
          <w:szCs w:val="32"/>
        </w:rPr>
      </w:pPr>
    </w:p>
    <w:p w:rsidR="00EB1EDC" w:rsidRDefault="00EB1EDC" w:rsidP="00EB1EDC">
      <w:pPr>
        <w:ind w:left="426"/>
        <w:jc w:val="center"/>
        <w:outlineLvl w:val="0"/>
        <w:rPr>
          <w:sz w:val="32"/>
          <w:szCs w:val="32"/>
        </w:rPr>
      </w:pPr>
      <w:r w:rsidRPr="00015BF0">
        <w:rPr>
          <w:sz w:val="32"/>
          <w:szCs w:val="32"/>
        </w:rPr>
        <w:t>ПОСТАНОВЛЯ</w:t>
      </w:r>
      <w:r>
        <w:rPr>
          <w:sz w:val="32"/>
          <w:szCs w:val="32"/>
        </w:rPr>
        <w:t>ЕТ</w:t>
      </w:r>
      <w:r w:rsidRPr="00015BF0">
        <w:rPr>
          <w:sz w:val="32"/>
          <w:szCs w:val="32"/>
        </w:rPr>
        <w:t>:</w:t>
      </w:r>
    </w:p>
    <w:p w:rsidR="00EB1EDC" w:rsidRPr="00015BF0" w:rsidRDefault="00EB1EDC" w:rsidP="00EB1EDC">
      <w:pPr>
        <w:ind w:left="426"/>
        <w:jc w:val="center"/>
        <w:outlineLvl w:val="0"/>
        <w:rPr>
          <w:sz w:val="32"/>
          <w:szCs w:val="32"/>
        </w:rPr>
      </w:pPr>
    </w:p>
    <w:p w:rsidR="00F14692" w:rsidRPr="005E2C28" w:rsidRDefault="00F14692" w:rsidP="00F14692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</w:rPr>
        <w:t>Внести</w:t>
      </w:r>
      <w:r w:rsidRPr="005E2C2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5E2C28">
        <w:rPr>
          <w:rFonts w:ascii="Times New Roman" w:hAnsi="Times New Roman" w:cs="Times New Roman"/>
          <w:sz w:val="28"/>
        </w:rPr>
        <w:t>изменени</w:t>
      </w:r>
      <w:r>
        <w:rPr>
          <w:rFonts w:ascii="Times New Roman" w:hAnsi="Times New Roman" w:cs="Times New Roman"/>
          <w:sz w:val="28"/>
        </w:rPr>
        <w:t>е</w:t>
      </w:r>
      <w:r w:rsidRPr="005E2C28">
        <w:rPr>
          <w:rFonts w:ascii="Times New Roman" w:hAnsi="Times New Roman" w:cs="Times New Roman"/>
          <w:sz w:val="28"/>
        </w:rPr>
        <w:t xml:space="preserve"> в Постановление Администрации Усть-Донецкого городского поселения от 28.12.2023г. №262 «Об утверждении технического задания на разработку инвестиционной программы развития объектов централизованной системы холодного водоснабжения Усть-Донецкого городского поселения, эксплуатируемых государственным унитарным предприятием Ростовской области «Управление развития систем водоснабжения», на 2025-2027 годы</w:t>
      </w:r>
      <w:r>
        <w:rPr>
          <w:rFonts w:ascii="Times New Roman" w:hAnsi="Times New Roman" w:cs="Times New Roman"/>
          <w:sz w:val="28"/>
        </w:rPr>
        <w:t>»</w:t>
      </w:r>
      <w:r w:rsidRPr="00DB73CB">
        <w:rPr>
          <w:rFonts w:ascii="Times New Roman" w:hAnsi="Times New Roman" w:cs="Times New Roman"/>
          <w:sz w:val="28"/>
        </w:rPr>
        <w:t>.</w:t>
      </w:r>
    </w:p>
    <w:p w:rsidR="00F14692" w:rsidRPr="005E2C28" w:rsidRDefault="00F14692" w:rsidP="00F14692">
      <w:pPr>
        <w:pStyle w:val="ac"/>
        <w:numPr>
          <w:ilvl w:val="0"/>
          <w:numId w:val="21"/>
        </w:numPr>
        <w:ind w:left="426" w:firstLine="707"/>
        <w:jc w:val="both"/>
        <w:rPr>
          <w:rFonts w:ascii="Times New Roman" w:hAnsi="Times New Roman" w:cs="Times New Roman"/>
          <w:sz w:val="28"/>
        </w:rPr>
      </w:pPr>
      <w:r w:rsidRPr="005E2C28">
        <w:rPr>
          <w:rFonts w:ascii="Times New Roman" w:hAnsi="Times New Roman" w:cs="Times New Roman"/>
          <w:sz w:val="28"/>
        </w:rPr>
        <w:t xml:space="preserve">Приложение №3 к техническому заданию на разработку инвестиционной программы развития объектов централизованной системы водоснабжения и </w:t>
      </w:r>
      <w:r w:rsidRPr="005E2C28">
        <w:rPr>
          <w:rFonts w:ascii="Times New Roman" w:hAnsi="Times New Roman" w:cs="Times New Roman"/>
          <w:sz w:val="28"/>
        </w:rPr>
        <w:lastRenderedPageBreak/>
        <w:t>водоотведения Усть-Донецкого городского поселения на 2025-2027 годы изложить в новой редакции, согласно приложению, к настоящему Постановлению.</w:t>
      </w:r>
    </w:p>
    <w:p w:rsidR="00EB1EDC" w:rsidRPr="00DB73CB" w:rsidRDefault="00EB1EDC" w:rsidP="00EB1ED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DB73CB">
        <w:rPr>
          <w:rFonts w:ascii="Times New Roman" w:eastAsia="Calibri" w:hAnsi="Times New Roman" w:cs="Times New Roman"/>
          <w:sz w:val="28"/>
          <w:szCs w:val="28"/>
        </w:rPr>
        <w:t xml:space="preserve">Настоящее постановление вступает в силу со дня </w:t>
      </w:r>
      <w:r w:rsidR="008004C0">
        <w:rPr>
          <w:rFonts w:ascii="Times New Roman" w:eastAsia="Calibri" w:hAnsi="Times New Roman" w:cs="Times New Roman"/>
          <w:sz w:val="28"/>
          <w:szCs w:val="28"/>
        </w:rPr>
        <w:t xml:space="preserve">его официального опубликования </w:t>
      </w:r>
      <w:r w:rsidRPr="00DB73CB">
        <w:rPr>
          <w:rFonts w:ascii="Times New Roman" w:eastAsia="Calibri" w:hAnsi="Times New Roman" w:cs="Times New Roman"/>
          <w:sz w:val="28"/>
          <w:szCs w:val="28"/>
        </w:rPr>
        <w:t>на официальном сайте Администрации Усть-Донецкого городского поселения.</w:t>
      </w:r>
    </w:p>
    <w:p w:rsidR="00EB1EDC" w:rsidRPr="00DB73CB" w:rsidRDefault="00EB1EDC" w:rsidP="00EB1EDC">
      <w:pPr>
        <w:pStyle w:val="ac"/>
        <w:numPr>
          <w:ilvl w:val="0"/>
          <w:numId w:val="21"/>
        </w:numPr>
        <w:tabs>
          <w:tab w:val="left" w:pos="851"/>
        </w:tabs>
        <w:spacing w:line="276" w:lineRule="auto"/>
        <w:ind w:left="426" w:firstLine="707"/>
        <w:jc w:val="both"/>
        <w:rPr>
          <w:rFonts w:ascii="Times New Roman" w:hAnsi="Times New Roman" w:cs="Times New Roman"/>
          <w:sz w:val="28"/>
        </w:rPr>
      </w:pPr>
      <w:r w:rsidRPr="00DB73CB">
        <w:rPr>
          <w:rFonts w:ascii="Times New Roman" w:hAnsi="Times New Roman" w:cs="Times New Roman"/>
          <w:sz w:val="28"/>
        </w:rPr>
        <w:t>Контроль за исполнением настоящего постановления оставляю за собой.</w:t>
      </w:r>
    </w:p>
    <w:p w:rsidR="00EB1EDC" w:rsidRDefault="00EB1EDC" w:rsidP="00EB1ED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bookmarkStart w:id="1" w:name="SIGNERPOST1"/>
      <w:bookmarkEnd w:id="1"/>
    </w:p>
    <w:p w:rsidR="00EB1EDC" w:rsidRDefault="00EB1EDC" w:rsidP="00EB1ED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Г</w:t>
      </w:r>
      <w:r w:rsidRPr="0002232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2325">
        <w:rPr>
          <w:sz w:val="28"/>
          <w:szCs w:val="28"/>
        </w:rPr>
        <w:t>дминистрации</w:t>
      </w:r>
    </w:p>
    <w:p w:rsidR="00EB1EDC" w:rsidRPr="00022325" w:rsidRDefault="00EB1EDC" w:rsidP="00EB1EDC">
      <w:pPr>
        <w:widowControl w:val="0"/>
        <w:tabs>
          <w:tab w:val="left" w:pos="480"/>
          <w:tab w:val="left" w:pos="960"/>
          <w:tab w:val="left" w:pos="1440"/>
          <w:tab w:val="left" w:pos="1920"/>
          <w:tab w:val="left" w:pos="2400"/>
          <w:tab w:val="left" w:pos="2880"/>
          <w:tab w:val="left" w:pos="3360"/>
          <w:tab w:val="left" w:pos="3840"/>
          <w:tab w:val="left" w:pos="4320"/>
        </w:tabs>
        <w:overflowPunct w:val="0"/>
        <w:autoSpaceDE w:val="0"/>
        <w:autoSpaceDN w:val="0"/>
        <w:adjustRightInd w:val="0"/>
        <w:ind w:left="426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Усть-Донецкого городского </w:t>
      </w:r>
      <w:r w:rsidRPr="00022325">
        <w:rPr>
          <w:sz w:val="28"/>
          <w:szCs w:val="28"/>
        </w:rPr>
        <w:t xml:space="preserve">поселения  </w:t>
      </w:r>
      <w:r>
        <w:rPr>
          <w:sz w:val="28"/>
          <w:szCs w:val="28"/>
        </w:rPr>
        <w:t xml:space="preserve">                                    С.В. Тузов</w:t>
      </w: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EB1EDC" w:rsidRPr="008B0056" w:rsidRDefault="00EB1EDC" w:rsidP="00EB1EDC">
      <w:pPr>
        <w:suppressAutoHyphens w:val="0"/>
        <w:ind w:left="426"/>
        <w:jc w:val="both"/>
        <w:rPr>
          <w:bCs/>
          <w:color w:val="000000"/>
          <w:sz w:val="20"/>
          <w:szCs w:val="20"/>
        </w:rPr>
      </w:pPr>
      <w:r w:rsidRPr="008B0056">
        <w:rPr>
          <w:bCs/>
          <w:color w:val="000000"/>
          <w:sz w:val="20"/>
          <w:szCs w:val="20"/>
        </w:rPr>
        <w:t>Виза: Новикова А.А.</w:t>
      </w:r>
    </w:p>
    <w:p w:rsidR="00EB1EDC" w:rsidRPr="008B0056" w:rsidRDefault="00EB1EDC" w:rsidP="00EB1EDC">
      <w:pPr>
        <w:suppressAutoHyphens w:val="0"/>
        <w:ind w:left="426"/>
        <w:jc w:val="both"/>
        <w:rPr>
          <w:sz w:val="20"/>
          <w:szCs w:val="20"/>
        </w:rPr>
      </w:pPr>
      <w:r w:rsidRPr="008B0056">
        <w:rPr>
          <w:sz w:val="20"/>
          <w:szCs w:val="20"/>
        </w:rPr>
        <w:t xml:space="preserve">Исп. </w:t>
      </w:r>
      <w:r>
        <w:rPr>
          <w:sz w:val="20"/>
          <w:szCs w:val="20"/>
        </w:rPr>
        <w:t>Зюзин Э.Г.</w:t>
      </w:r>
    </w:p>
    <w:p w:rsidR="00EB1EDC" w:rsidRPr="008B0056" w:rsidRDefault="00EB1EDC" w:rsidP="00EB1EDC">
      <w:pPr>
        <w:suppressAutoHyphens w:val="0"/>
        <w:ind w:left="426"/>
        <w:jc w:val="both"/>
        <w:rPr>
          <w:sz w:val="20"/>
          <w:szCs w:val="20"/>
        </w:rPr>
      </w:pPr>
      <w:r w:rsidRPr="008B0056">
        <w:rPr>
          <w:sz w:val="20"/>
          <w:szCs w:val="20"/>
        </w:rPr>
        <w:t>тел.(886351) 9-71-83</w:t>
      </w:r>
    </w:p>
    <w:p w:rsidR="00EB1EDC" w:rsidRDefault="00EB1EDC" w:rsidP="00F120BC">
      <w:pPr>
        <w:pStyle w:val="2"/>
        <w:tabs>
          <w:tab w:val="left" w:pos="7088"/>
        </w:tabs>
        <w:suppressAutoHyphens w:val="0"/>
        <w:spacing w:after="0" w:line="240" w:lineRule="auto"/>
        <w:ind w:left="426"/>
        <w:jc w:val="right"/>
        <w:rPr>
          <w:lang w:eastAsia="ru-RU"/>
        </w:rPr>
      </w:pPr>
    </w:p>
    <w:p w:rsidR="0077237D" w:rsidRDefault="0077237D" w:rsidP="00F120BC">
      <w:pPr>
        <w:ind w:left="426"/>
        <w:jc w:val="both"/>
        <w:rPr>
          <w:rFonts w:eastAsia="Batang"/>
          <w:szCs w:val="28"/>
        </w:rPr>
        <w:sectPr w:rsidR="0077237D" w:rsidSect="00331DC5">
          <w:footerReference w:type="first" r:id="rId7"/>
          <w:pgSz w:w="11906" w:h="16838"/>
          <w:pgMar w:top="720" w:right="720" w:bottom="720" w:left="720" w:header="708" w:footer="708" w:gutter="0"/>
          <w:cols w:space="708"/>
          <w:titlePg/>
          <w:docGrid w:linePitch="360"/>
        </w:sectPr>
      </w:pPr>
    </w:p>
    <w:tbl>
      <w:tblPr>
        <w:tblStyle w:val="a9"/>
        <w:tblW w:w="526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56"/>
        <w:gridCol w:w="4799"/>
        <w:gridCol w:w="5676"/>
      </w:tblGrid>
      <w:tr w:rsidR="0077237D" w:rsidRPr="00E70FCE" w:rsidTr="00BE156B">
        <w:tc>
          <w:tcPr>
            <w:tcW w:w="1584" w:type="pct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Cs w:val="28"/>
              </w:rPr>
            </w:pPr>
          </w:p>
        </w:tc>
        <w:tc>
          <w:tcPr>
            <w:tcW w:w="1565" w:type="pct"/>
          </w:tcPr>
          <w:p w:rsidR="0077237D" w:rsidRPr="00E70FCE" w:rsidRDefault="0077237D" w:rsidP="00F120BC">
            <w:pPr>
              <w:ind w:left="426"/>
              <w:jc w:val="both"/>
              <w:rPr>
                <w:rFonts w:eastAsia="Batang"/>
                <w:szCs w:val="28"/>
              </w:rPr>
            </w:pPr>
          </w:p>
        </w:tc>
        <w:tc>
          <w:tcPr>
            <w:tcW w:w="1851" w:type="pct"/>
          </w:tcPr>
          <w:p w:rsidR="00F14692" w:rsidRPr="00F14692" w:rsidRDefault="00F14692" w:rsidP="00F14692">
            <w:pPr>
              <w:ind w:left="426"/>
              <w:jc w:val="right"/>
              <w:rPr>
                <w:rFonts w:eastAsia="Batang"/>
                <w:szCs w:val="28"/>
              </w:rPr>
            </w:pPr>
            <w:r w:rsidRPr="00F14692">
              <w:rPr>
                <w:rFonts w:eastAsia="Batang"/>
                <w:szCs w:val="28"/>
              </w:rPr>
              <w:t xml:space="preserve">Приложение </w:t>
            </w:r>
          </w:p>
          <w:p w:rsidR="00F14692" w:rsidRPr="00F14692" w:rsidRDefault="00F14692" w:rsidP="00F14692">
            <w:pPr>
              <w:ind w:left="426"/>
              <w:jc w:val="right"/>
              <w:rPr>
                <w:rFonts w:eastAsia="Batang"/>
                <w:szCs w:val="28"/>
              </w:rPr>
            </w:pPr>
            <w:r w:rsidRPr="00F14692">
              <w:rPr>
                <w:rFonts w:eastAsia="Batang"/>
                <w:szCs w:val="28"/>
              </w:rPr>
              <w:t xml:space="preserve">к постановлению </w:t>
            </w:r>
          </w:p>
          <w:p w:rsidR="00F14692" w:rsidRPr="00F14692" w:rsidRDefault="00F14692" w:rsidP="00F14692">
            <w:pPr>
              <w:ind w:left="426"/>
              <w:jc w:val="right"/>
              <w:rPr>
                <w:rFonts w:eastAsia="Batang"/>
                <w:szCs w:val="28"/>
              </w:rPr>
            </w:pPr>
            <w:r w:rsidRPr="00F14692">
              <w:rPr>
                <w:rFonts w:eastAsia="Batang"/>
                <w:szCs w:val="28"/>
              </w:rPr>
              <w:t>Администрации Усть-Донецкого</w:t>
            </w:r>
          </w:p>
          <w:p w:rsidR="00F14692" w:rsidRPr="00F14692" w:rsidRDefault="00F14692" w:rsidP="00F14692">
            <w:pPr>
              <w:ind w:left="426"/>
              <w:jc w:val="right"/>
              <w:rPr>
                <w:rFonts w:eastAsia="Batang"/>
                <w:szCs w:val="28"/>
              </w:rPr>
            </w:pPr>
            <w:r w:rsidRPr="00F14692">
              <w:rPr>
                <w:rFonts w:eastAsia="Batang"/>
                <w:szCs w:val="28"/>
              </w:rPr>
              <w:t xml:space="preserve"> городского поселения </w:t>
            </w:r>
          </w:p>
          <w:p w:rsidR="00F14692" w:rsidRPr="00F14692" w:rsidRDefault="00F14692" w:rsidP="00F14692">
            <w:pPr>
              <w:ind w:left="426"/>
              <w:jc w:val="right"/>
              <w:rPr>
                <w:rFonts w:eastAsia="Batang"/>
                <w:szCs w:val="28"/>
              </w:rPr>
            </w:pPr>
            <w:r w:rsidRPr="00F14692">
              <w:rPr>
                <w:rFonts w:eastAsia="Batang"/>
                <w:szCs w:val="28"/>
              </w:rPr>
              <w:t xml:space="preserve">от «29» марта 2024 г. № </w:t>
            </w:r>
            <w:r w:rsidR="009956CD" w:rsidRPr="009956CD">
              <w:rPr>
                <w:rFonts w:eastAsia="Batang"/>
                <w:szCs w:val="28"/>
              </w:rPr>
              <w:t>100.15</w:t>
            </w:r>
            <w:r w:rsidR="00E5685C">
              <w:rPr>
                <w:rFonts w:eastAsia="Batang"/>
                <w:szCs w:val="28"/>
              </w:rPr>
              <w:t>/</w:t>
            </w:r>
            <w:r w:rsidR="009956CD" w:rsidRPr="009956CD">
              <w:rPr>
                <w:rFonts w:eastAsia="Batang"/>
                <w:szCs w:val="28"/>
              </w:rPr>
              <w:t>104-п-24</w:t>
            </w:r>
          </w:p>
          <w:p w:rsidR="00F14692" w:rsidRDefault="00F14692" w:rsidP="001269F7">
            <w:pPr>
              <w:ind w:left="426"/>
              <w:jc w:val="right"/>
              <w:rPr>
                <w:rFonts w:eastAsia="Batang"/>
                <w:szCs w:val="28"/>
              </w:rPr>
            </w:pPr>
          </w:p>
          <w:p w:rsidR="0077237D" w:rsidRPr="00E70FCE" w:rsidRDefault="0077237D" w:rsidP="00E5685C">
            <w:pPr>
              <w:ind w:left="426"/>
              <w:jc w:val="right"/>
              <w:rPr>
                <w:rFonts w:eastAsia="Batang"/>
                <w:szCs w:val="28"/>
              </w:rPr>
            </w:pPr>
            <w:r w:rsidRPr="00E70FCE">
              <w:rPr>
                <w:rFonts w:eastAsia="Batang"/>
                <w:szCs w:val="28"/>
              </w:rPr>
              <w:t xml:space="preserve">Приложение </w:t>
            </w:r>
            <w:r w:rsidR="008B0056">
              <w:rPr>
                <w:rFonts w:eastAsia="Batang"/>
                <w:szCs w:val="28"/>
              </w:rPr>
              <w:t xml:space="preserve">№3 </w:t>
            </w:r>
            <w:r w:rsidRPr="00E70FCE">
              <w:rPr>
                <w:rFonts w:eastAsia="Batang"/>
                <w:szCs w:val="28"/>
              </w:rPr>
              <w:t xml:space="preserve">к техническому заданию на разработку инвестиционной программы развития объектов централизованной системы водоснабжения </w:t>
            </w:r>
            <w:r w:rsidR="000658DF">
              <w:rPr>
                <w:rFonts w:eastAsia="Batang"/>
                <w:szCs w:val="28"/>
              </w:rPr>
              <w:t xml:space="preserve">и водоотведения </w:t>
            </w:r>
            <w:r w:rsidRPr="00614581">
              <w:rPr>
                <w:rFonts w:eastAsia="Batang"/>
                <w:szCs w:val="28"/>
              </w:rPr>
              <w:t xml:space="preserve">Усть-Донецкого городского поселения на </w:t>
            </w:r>
            <w:r>
              <w:rPr>
                <w:rFonts w:eastAsia="Batang"/>
                <w:szCs w:val="28"/>
              </w:rPr>
              <w:t>202</w:t>
            </w:r>
            <w:r w:rsidR="001269F7">
              <w:rPr>
                <w:rFonts w:eastAsia="Batang"/>
                <w:szCs w:val="28"/>
              </w:rPr>
              <w:t>5</w:t>
            </w:r>
            <w:r>
              <w:rPr>
                <w:rFonts w:eastAsia="Batang"/>
                <w:szCs w:val="28"/>
              </w:rPr>
              <w:t>-20</w:t>
            </w:r>
            <w:r w:rsidR="00E5685C">
              <w:rPr>
                <w:rFonts w:eastAsia="Batang"/>
                <w:szCs w:val="28"/>
              </w:rPr>
              <w:t>30</w:t>
            </w:r>
            <w:r w:rsidRPr="00614581">
              <w:rPr>
                <w:rFonts w:eastAsia="Batang"/>
                <w:szCs w:val="28"/>
              </w:rPr>
              <w:t xml:space="preserve"> год</w:t>
            </w:r>
            <w:r>
              <w:rPr>
                <w:rFonts w:eastAsia="Batang"/>
                <w:szCs w:val="28"/>
              </w:rPr>
              <w:t>ы</w:t>
            </w:r>
          </w:p>
        </w:tc>
      </w:tr>
    </w:tbl>
    <w:p w:rsidR="0077237D" w:rsidRDefault="0077237D" w:rsidP="00F120BC">
      <w:pPr>
        <w:ind w:left="426"/>
        <w:jc w:val="both"/>
        <w:rPr>
          <w:rFonts w:eastAsia="Batang"/>
          <w:sz w:val="28"/>
          <w:szCs w:val="28"/>
        </w:rPr>
      </w:pPr>
    </w:p>
    <w:tbl>
      <w:tblPr>
        <w:tblW w:w="52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0"/>
        <w:gridCol w:w="3539"/>
        <w:gridCol w:w="5528"/>
        <w:gridCol w:w="1704"/>
        <w:gridCol w:w="1698"/>
        <w:gridCol w:w="1844"/>
      </w:tblGrid>
      <w:tr w:rsidR="00194423" w:rsidRPr="00505383" w:rsidTr="00F14692">
        <w:trPr>
          <w:cantSplit/>
          <w:trHeight w:val="1043"/>
          <w:tblHeader/>
        </w:trPr>
        <w:tc>
          <w:tcPr>
            <w:tcW w:w="280" w:type="pct"/>
            <w:shd w:val="clear" w:color="auto" w:fill="D9D9D9" w:themeFill="background1" w:themeFillShade="D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423" w:rsidRPr="00505383" w:rsidRDefault="00194423" w:rsidP="00F120BC">
            <w:pPr>
              <w:ind w:left="426"/>
              <w:jc w:val="center"/>
            </w:pPr>
            <w:r w:rsidRPr="00505383">
              <w:t>№ п/п</w:t>
            </w:r>
          </w:p>
        </w:tc>
        <w:tc>
          <w:tcPr>
            <w:tcW w:w="1167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423" w:rsidRPr="00505383" w:rsidRDefault="00194423" w:rsidP="00F120BC">
            <w:pPr>
              <w:ind w:left="426"/>
              <w:jc w:val="center"/>
            </w:pPr>
            <w:r w:rsidRPr="00505383">
              <w:t>Наименование мероприятия</w:t>
            </w:r>
          </w:p>
        </w:tc>
        <w:tc>
          <w:tcPr>
            <w:tcW w:w="1823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423" w:rsidRPr="00505383" w:rsidRDefault="00194423" w:rsidP="00F120BC">
            <w:pPr>
              <w:ind w:left="426"/>
              <w:jc w:val="center"/>
            </w:pPr>
            <w:r w:rsidRPr="00505383">
              <w:t>Описание и место расположения объекта</w:t>
            </w:r>
          </w:p>
        </w:tc>
        <w:tc>
          <w:tcPr>
            <w:tcW w:w="562" w:type="pct"/>
            <w:shd w:val="clear" w:color="auto" w:fill="D9D9D9" w:themeFill="background1" w:themeFillShade="D9"/>
            <w:vAlign w:val="center"/>
          </w:tcPr>
          <w:p w:rsidR="00194423" w:rsidRPr="00505383" w:rsidRDefault="00194423" w:rsidP="00194423">
            <w:pPr>
              <w:ind w:left="6"/>
              <w:jc w:val="center"/>
            </w:pPr>
            <w:r>
              <w:t>Цель</w:t>
            </w:r>
          </w:p>
        </w:tc>
        <w:tc>
          <w:tcPr>
            <w:tcW w:w="560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423" w:rsidRPr="00505383" w:rsidRDefault="00194423" w:rsidP="00505383">
            <w:pPr>
              <w:jc w:val="center"/>
            </w:pPr>
            <w:r w:rsidRPr="00505383">
              <w:t>Период реализации мероприятия</w:t>
            </w:r>
          </w:p>
        </w:tc>
        <w:tc>
          <w:tcPr>
            <w:tcW w:w="608" w:type="pct"/>
            <w:shd w:val="clear" w:color="auto" w:fill="D9D9D9" w:themeFill="background1" w:themeFillShade="D9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94423" w:rsidRPr="00505383" w:rsidRDefault="00194423" w:rsidP="00505383">
            <w:pPr>
              <w:jc w:val="center"/>
            </w:pPr>
            <w:r w:rsidRPr="00505383">
              <w:t>Дата ввода объекта в эксплуатацию</w:t>
            </w:r>
          </w:p>
        </w:tc>
      </w:tr>
      <w:tr w:rsidR="00505383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194423">
            <w:pPr>
              <w:ind w:left="270"/>
            </w:pPr>
            <w:r w:rsidRPr="00505383">
              <w:t>1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505383">
            <w:pPr>
              <w:ind w:left="123"/>
            </w:pPr>
            <w:r w:rsidRPr="00505383">
              <w:t xml:space="preserve">Загрузка фильтров в емкости сооружений 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Default="00505383" w:rsidP="00505383">
            <w:pPr>
              <w:ind w:left="121"/>
            </w:pPr>
            <w:r w:rsidRPr="00505383">
              <w:t>Замена загрузки в фильтрах</w:t>
            </w:r>
          </w:p>
          <w:p w:rsidR="00505383" w:rsidRPr="00505383" w:rsidRDefault="00505383" w:rsidP="00505383">
            <w:pPr>
              <w:ind w:left="121"/>
            </w:pPr>
            <w:proofErr w:type="spellStart"/>
            <w:r w:rsidRPr="00505383">
              <w:t>р.п</w:t>
            </w:r>
            <w:proofErr w:type="spellEnd"/>
            <w:r w:rsidRPr="00505383">
              <w:t>. Усть-Донецкий ул. Инженерная д.23</w:t>
            </w:r>
          </w:p>
        </w:tc>
        <w:tc>
          <w:tcPr>
            <w:tcW w:w="562" w:type="pct"/>
            <w:vAlign w:val="center"/>
          </w:tcPr>
          <w:p w:rsidR="00505383" w:rsidRPr="00505383" w:rsidRDefault="00505383" w:rsidP="006274E0">
            <w:pPr>
              <w:ind w:left="6" w:right="133"/>
              <w:jc w:val="center"/>
            </w:pPr>
            <w:r w:rsidRPr="00505383">
              <w:t>качество воды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4B6772">
            <w:pPr>
              <w:ind w:left="121"/>
              <w:jc w:val="center"/>
            </w:pPr>
            <w:r w:rsidRPr="00505383">
              <w:t>2025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4B6772">
            <w:pPr>
              <w:ind w:left="121"/>
              <w:jc w:val="center"/>
            </w:pPr>
            <w:r w:rsidRPr="00505383">
              <w:t>2025</w:t>
            </w:r>
          </w:p>
        </w:tc>
      </w:tr>
      <w:tr w:rsidR="00505383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194423">
            <w:pPr>
              <w:ind w:left="270"/>
            </w:pPr>
            <w:r w:rsidRPr="00505383">
              <w:t>2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505383">
            <w:pPr>
              <w:ind w:left="123"/>
            </w:pPr>
            <w:r w:rsidRPr="00505383">
              <w:t>Замена насосных агрегатов Д160-1125-4 шт.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505383">
            <w:pPr>
              <w:ind w:left="121"/>
            </w:pPr>
            <w:r w:rsidRPr="00505383">
              <w:t>Замена насосных агрегатов ОСВ.</w:t>
            </w:r>
          </w:p>
          <w:p w:rsidR="00505383" w:rsidRPr="00505383" w:rsidRDefault="00505383" w:rsidP="00505383">
            <w:pPr>
              <w:ind w:left="121"/>
            </w:pPr>
            <w:proofErr w:type="spellStart"/>
            <w:r w:rsidRPr="00505383">
              <w:t>р.пУсть</w:t>
            </w:r>
            <w:proofErr w:type="spellEnd"/>
            <w:r w:rsidRPr="00505383">
              <w:t xml:space="preserve">-Донецкий, </w:t>
            </w:r>
            <w:r w:rsidR="004B6772" w:rsidRPr="00505383">
              <w:t>ул. Инженерная</w:t>
            </w:r>
            <w:r w:rsidRPr="00505383">
              <w:t xml:space="preserve"> д.23 </w:t>
            </w:r>
          </w:p>
        </w:tc>
        <w:tc>
          <w:tcPr>
            <w:tcW w:w="562" w:type="pct"/>
          </w:tcPr>
          <w:p w:rsidR="00505383" w:rsidRPr="00505383" w:rsidRDefault="00505383" w:rsidP="006274E0">
            <w:pPr>
              <w:ind w:left="148" w:right="133"/>
              <w:jc w:val="center"/>
            </w:pPr>
            <w:proofErr w:type="spellStart"/>
            <w:r w:rsidRPr="00505383">
              <w:t>энергоэффективность</w:t>
            </w:r>
            <w:proofErr w:type="spellEnd"/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4B6772">
            <w:pPr>
              <w:ind w:left="121"/>
              <w:jc w:val="center"/>
            </w:pPr>
            <w:r w:rsidRPr="00505383">
              <w:t>2025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4B6772">
            <w:pPr>
              <w:ind w:left="121"/>
              <w:jc w:val="center"/>
            </w:pPr>
            <w:r w:rsidRPr="00505383">
              <w:t>2025</w:t>
            </w:r>
          </w:p>
        </w:tc>
      </w:tr>
      <w:tr w:rsidR="00505383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194423">
            <w:pPr>
              <w:ind w:left="270"/>
            </w:pPr>
            <w:r>
              <w:t>3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505383" w:rsidP="004B6772">
            <w:pPr>
              <w:ind w:left="121"/>
            </w:pPr>
            <w:r>
              <w:t xml:space="preserve">Замена запорной арматуры </w:t>
            </w:r>
            <w:r w:rsidRPr="00505383">
              <w:t>Ø</w:t>
            </w:r>
            <w:r>
              <w:t>100,</w:t>
            </w:r>
            <w:r w:rsidR="004B6772">
              <w:t xml:space="preserve"> </w:t>
            </w:r>
            <w:r w:rsidR="004B6772" w:rsidRPr="004B6772">
              <w:t>Ø</w:t>
            </w:r>
            <w:r w:rsidR="004B6772">
              <w:t xml:space="preserve">200, </w:t>
            </w:r>
            <w:r w:rsidR="004B6772" w:rsidRPr="004B6772">
              <w:t>Ø</w:t>
            </w:r>
            <w:r w:rsidR="004B6772">
              <w:t>400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Default="00505383" w:rsidP="004B6772">
            <w:pPr>
              <w:ind w:left="121"/>
            </w:pPr>
            <w:r>
              <w:t xml:space="preserve">Замена задвижек на </w:t>
            </w:r>
            <w:r w:rsidR="004B6772">
              <w:t>ОСВ,</w:t>
            </w:r>
          </w:p>
          <w:p w:rsidR="00505383" w:rsidRPr="00505383" w:rsidRDefault="004B6772" w:rsidP="004B6772">
            <w:pPr>
              <w:ind w:left="121"/>
            </w:pPr>
            <w:proofErr w:type="spellStart"/>
            <w:r>
              <w:t>р.пУсть</w:t>
            </w:r>
            <w:proofErr w:type="spellEnd"/>
            <w:r>
              <w:t>-</w:t>
            </w:r>
            <w:r w:rsidR="00505383">
              <w:t xml:space="preserve">Донецкий, </w:t>
            </w:r>
            <w:r>
              <w:t>ул. Инженерная</w:t>
            </w:r>
            <w:r w:rsidR="00505383">
              <w:t xml:space="preserve"> д.23 </w:t>
            </w:r>
          </w:p>
        </w:tc>
        <w:tc>
          <w:tcPr>
            <w:tcW w:w="562" w:type="pct"/>
          </w:tcPr>
          <w:p w:rsidR="00505383" w:rsidRPr="00505383" w:rsidRDefault="004B6772" w:rsidP="006274E0">
            <w:pPr>
              <w:ind w:left="148" w:right="133"/>
              <w:jc w:val="center"/>
            </w:pPr>
            <w:r>
              <w:t>качество воды, 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4B6772" w:rsidP="004B6772">
            <w:pPr>
              <w:ind w:left="121"/>
              <w:jc w:val="center"/>
            </w:pPr>
            <w:r>
              <w:t>2025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4B6772" w:rsidP="004B6772">
            <w:pPr>
              <w:ind w:left="121"/>
              <w:jc w:val="center"/>
            </w:pPr>
            <w:r>
              <w:t>2027</w:t>
            </w:r>
          </w:p>
        </w:tc>
      </w:tr>
      <w:tr w:rsidR="00505383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4B6772" w:rsidP="00194423">
            <w:pPr>
              <w:ind w:left="270"/>
            </w:pPr>
            <w:r>
              <w:t>4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4B6772" w:rsidRDefault="004B6772" w:rsidP="004B6772">
            <w:pPr>
              <w:ind w:left="121"/>
            </w:pPr>
            <w:r>
              <w:t xml:space="preserve">Замена </w:t>
            </w:r>
            <w:proofErr w:type="spellStart"/>
            <w:r>
              <w:t>водоводв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тех.вода</w:t>
            </w:r>
            <w:proofErr w:type="spellEnd"/>
            <w:proofErr w:type="gramEnd"/>
            <w:r>
              <w:t xml:space="preserve"> </w:t>
            </w:r>
            <w:r w:rsidRPr="004B6772">
              <w:t>Ø</w:t>
            </w:r>
            <w:r>
              <w:t xml:space="preserve">315мм. </w:t>
            </w:r>
            <w:r w:rsidRPr="004B6772">
              <w:t>L-</w:t>
            </w:r>
            <w:r>
              <w:t>8000м.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Default="004B6772" w:rsidP="004B6772">
            <w:pPr>
              <w:ind w:left="121"/>
            </w:pPr>
            <w:r>
              <w:t>Замена сети от НС-1 до НС-2;</w:t>
            </w:r>
          </w:p>
          <w:p w:rsidR="00505383" w:rsidRPr="00505383" w:rsidRDefault="004B6772" w:rsidP="004B6772">
            <w:pPr>
              <w:ind w:left="121"/>
            </w:pPr>
            <w:r>
              <w:t xml:space="preserve">от водозабора </w:t>
            </w:r>
            <w:proofErr w:type="spellStart"/>
            <w:r>
              <w:t>р.Дон</w:t>
            </w:r>
            <w:proofErr w:type="spellEnd"/>
            <w:r>
              <w:t xml:space="preserve"> до ОСВ р.п.Усть-Донецкий </w:t>
            </w:r>
          </w:p>
        </w:tc>
        <w:tc>
          <w:tcPr>
            <w:tcW w:w="562" w:type="pct"/>
          </w:tcPr>
          <w:p w:rsidR="00505383" w:rsidRPr="00505383" w:rsidRDefault="004B6772" w:rsidP="006274E0">
            <w:pPr>
              <w:ind w:left="148" w:right="133"/>
              <w:jc w:val="center"/>
            </w:pPr>
            <w:r w:rsidRPr="004B6772">
              <w:t>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4B6772" w:rsidP="004B6772">
            <w:pPr>
              <w:ind w:left="121"/>
              <w:jc w:val="center"/>
            </w:pPr>
            <w:r>
              <w:t>2026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4B6772" w:rsidP="004B6772">
            <w:pPr>
              <w:ind w:left="121"/>
              <w:jc w:val="center"/>
            </w:pPr>
            <w:r>
              <w:t>2028</w:t>
            </w:r>
          </w:p>
        </w:tc>
      </w:tr>
      <w:tr w:rsidR="004B6772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4B6772" w:rsidP="00194423">
            <w:pPr>
              <w:ind w:left="270"/>
            </w:pPr>
            <w:r>
              <w:t>5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Default="004B6772" w:rsidP="004B6772">
            <w:pPr>
              <w:ind w:left="121"/>
            </w:pPr>
            <w:r>
              <w:t>Устройство перехода через</w:t>
            </w:r>
          </w:p>
          <w:p w:rsidR="004B6772" w:rsidRPr="00505383" w:rsidRDefault="004B6772" w:rsidP="004B6772">
            <w:pPr>
              <w:ind w:left="121"/>
            </w:pPr>
            <w:r>
              <w:t>р. Северский Донец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4B6772" w:rsidP="004B6772">
            <w:pPr>
              <w:ind w:left="121"/>
            </w:pPr>
            <w:r>
              <w:t xml:space="preserve">ГНБ р. Северский Донец </w:t>
            </w:r>
            <w:r w:rsidRPr="004B6772">
              <w:t>Ø</w:t>
            </w:r>
            <w:r>
              <w:t xml:space="preserve">500мм. </w:t>
            </w:r>
          </w:p>
        </w:tc>
        <w:tc>
          <w:tcPr>
            <w:tcW w:w="562" w:type="pct"/>
          </w:tcPr>
          <w:p w:rsidR="004B6772" w:rsidRPr="00505383" w:rsidRDefault="004B6772" w:rsidP="006274E0">
            <w:pPr>
              <w:ind w:left="148" w:right="133"/>
              <w:jc w:val="center"/>
            </w:pPr>
            <w:r>
              <w:t>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4B6772" w:rsidP="004B6772">
            <w:pPr>
              <w:ind w:left="121"/>
              <w:jc w:val="center"/>
            </w:pPr>
            <w:r>
              <w:t xml:space="preserve">2026 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4B6772" w:rsidP="004B6772">
            <w:pPr>
              <w:ind w:left="121"/>
              <w:jc w:val="center"/>
            </w:pPr>
            <w:r w:rsidRPr="004B6772">
              <w:t>2028</w:t>
            </w:r>
          </w:p>
        </w:tc>
      </w:tr>
      <w:tr w:rsidR="004B6772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4B6772" w:rsidP="00194423">
            <w:pPr>
              <w:ind w:left="270"/>
            </w:pPr>
            <w:r>
              <w:t>6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Default="006933F9" w:rsidP="006933F9">
            <w:pPr>
              <w:ind w:left="121"/>
            </w:pPr>
            <w:r>
              <w:t>Замена водопроводной сети</w:t>
            </w:r>
          </w:p>
          <w:p w:rsidR="006933F9" w:rsidRDefault="006933F9" w:rsidP="006933F9">
            <w:pPr>
              <w:ind w:left="121"/>
            </w:pPr>
            <w:r w:rsidRPr="006933F9">
              <w:t>Ø</w:t>
            </w:r>
            <w:r>
              <w:t>110</w:t>
            </w:r>
            <w:r w:rsidRPr="006933F9">
              <w:t>мм.</w:t>
            </w:r>
            <w:r>
              <w:t>,</w:t>
            </w:r>
            <w:r w:rsidRPr="006933F9">
              <w:t xml:space="preserve"> L</w:t>
            </w:r>
            <w:r>
              <w:t>=</w:t>
            </w:r>
            <w:r w:rsidRPr="006933F9">
              <w:t>8000м</w:t>
            </w:r>
            <w:r>
              <w:t>.</w:t>
            </w:r>
          </w:p>
          <w:p w:rsidR="006933F9" w:rsidRPr="00505383" w:rsidRDefault="006933F9" w:rsidP="006933F9">
            <w:pPr>
              <w:ind w:left="121"/>
            </w:pPr>
            <w:r>
              <w:t>по ул. Ленина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Default="006933F9" w:rsidP="006933F9">
            <w:pPr>
              <w:ind w:left="121"/>
            </w:pPr>
            <w:r w:rsidRPr="006933F9">
              <w:t>Замена водопровод</w:t>
            </w:r>
            <w:r>
              <w:t xml:space="preserve">а от </w:t>
            </w:r>
            <w:proofErr w:type="spellStart"/>
            <w:r>
              <w:t>ул.Садовая</w:t>
            </w:r>
            <w:proofErr w:type="spellEnd"/>
            <w:r>
              <w:t xml:space="preserve"> до </w:t>
            </w:r>
            <w:proofErr w:type="spellStart"/>
            <w:r>
              <w:t>ул.Ленина</w:t>
            </w:r>
            <w:proofErr w:type="spellEnd"/>
          </w:p>
          <w:p w:rsidR="004B6772" w:rsidRPr="00505383" w:rsidRDefault="006933F9" w:rsidP="006933F9">
            <w:pPr>
              <w:ind w:left="121"/>
            </w:pPr>
            <w:r>
              <w:t>методом ГНБ (центральная площадь)</w:t>
            </w:r>
          </w:p>
        </w:tc>
        <w:tc>
          <w:tcPr>
            <w:tcW w:w="562" w:type="pct"/>
            <w:vAlign w:val="center"/>
          </w:tcPr>
          <w:p w:rsidR="004B6772" w:rsidRPr="00505383" w:rsidRDefault="006933F9" w:rsidP="006274E0">
            <w:pPr>
              <w:ind w:left="148" w:right="133"/>
              <w:jc w:val="center"/>
            </w:pPr>
            <w:r>
              <w:t>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6933F9">
            <w:pPr>
              <w:ind w:left="121"/>
              <w:jc w:val="center"/>
            </w:pPr>
            <w:r>
              <w:t>2025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6933F9">
            <w:pPr>
              <w:ind w:left="121"/>
              <w:jc w:val="center"/>
            </w:pPr>
            <w:r>
              <w:t>2025</w:t>
            </w:r>
          </w:p>
        </w:tc>
      </w:tr>
      <w:tr w:rsidR="004B6772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194423">
            <w:pPr>
              <w:ind w:left="270"/>
            </w:pPr>
            <w:r>
              <w:lastRenderedPageBreak/>
              <w:t>7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6933F9">
            <w:pPr>
              <w:ind w:left="121"/>
            </w:pPr>
            <w:r>
              <w:t>Замена запорной арматуры РВЧ Замена водопроводов РВЧ ОСВ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Default="006933F9" w:rsidP="006274E0">
            <w:pPr>
              <w:ind w:left="121"/>
            </w:pPr>
            <w:r>
              <w:t xml:space="preserve">Замена разводящих сетей на территории ОСВ </w:t>
            </w:r>
          </w:p>
          <w:p w:rsidR="004B6772" w:rsidRPr="00505383" w:rsidRDefault="006933F9" w:rsidP="006274E0">
            <w:pPr>
              <w:ind w:left="121"/>
            </w:pPr>
            <w:r>
              <w:t xml:space="preserve">р.п.Усть-Донецка, от НС-2 до РВЧ </w:t>
            </w:r>
          </w:p>
        </w:tc>
        <w:tc>
          <w:tcPr>
            <w:tcW w:w="562" w:type="pct"/>
          </w:tcPr>
          <w:p w:rsidR="004B6772" w:rsidRPr="00505383" w:rsidRDefault="006933F9" w:rsidP="006274E0">
            <w:pPr>
              <w:ind w:left="148" w:right="133"/>
              <w:jc w:val="center"/>
            </w:pPr>
            <w:r>
              <w:t>качество воды, 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6933F9">
            <w:pPr>
              <w:ind w:left="121"/>
              <w:jc w:val="center"/>
            </w:pPr>
            <w:r>
              <w:t>2027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6933F9">
            <w:pPr>
              <w:ind w:left="121"/>
              <w:jc w:val="center"/>
            </w:pPr>
            <w:r>
              <w:t>2030</w:t>
            </w:r>
          </w:p>
        </w:tc>
      </w:tr>
      <w:tr w:rsidR="004B6772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194423">
            <w:pPr>
              <w:ind w:left="270"/>
            </w:pPr>
            <w:r>
              <w:t>8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6274E0">
            <w:pPr>
              <w:ind w:left="121"/>
            </w:pPr>
            <w:r>
              <w:t>Замена установки ХЛОРОФЕКС-7, 2шт.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6274E0">
            <w:pPr>
              <w:ind w:left="121"/>
            </w:pPr>
            <w:r>
              <w:t>Замена для повышения качества питьевой воды ОСВ, р.п.Усть-Донецкий, ул. Инженерная д.23</w:t>
            </w:r>
          </w:p>
        </w:tc>
        <w:tc>
          <w:tcPr>
            <w:tcW w:w="562" w:type="pct"/>
          </w:tcPr>
          <w:p w:rsidR="004B6772" w:rsidRPr="00505383" w:rsidRDefault="006933F9" w:rsidP="006274E0">
            <w:pPr>
              <w:ind w:left="148" w:right="133"/>
              <w:jc w:val="center"/>
            </w:pPr>
            <w:r w:rsidRPr="006933F9">
              <w:t>качество воды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194423">
            <w:pPr>
              <w:ind w:left="121"/>
              <w:jc w:val="center"/>
            </w:pPr>
            <w:r>
              <w:t>2027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4B6772" w:rsidRPr="00505383" w:rsidRDefault="006933F9" w:rsidP="00194423">
            <w:pPr>
              <w:ind w:left="121"/>
              <w:jc w:val="center"/>
            </w:pPr>
            <w:r>
              <w:t>2030</w:t>
            </w:r>
          </w:p>
        </w:tc>
      </w:tr>
      <w:tr w:rsidR="00505383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6274E0" w:rsidP="00194423">
            <w:pPr>
              <w:ind w:left="270"/>
            </w:pPr>
            <w:r>
              <w:t>9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6274E0" w:rsidP="006274E0">
            <w:pPr>
              <w:ind w:left="121"/>
            </w:pPr>
            <w:r>
              <w:t xml:space="preserve">Замена водопроводной сети </w:t>
            </w:r>
            <w:r w:rsidRPr="006274E0">
              <w:t>Ø</w:t>
            </w:r>
            <w:r>
              <w:t xml:space="preserve">400мм., </w:t>
            </w:r>
            <w:r w:rsidRPr="006274E0">
              <w:t>L-</w:t>
            </w:r>
            <w:r>
              <w:t xml:space="preserve">380 м. от ОСВ до </w:t>
            </w:r>
            <w:proofErr w:type="spellStart"/>
            <w:r>
              <w:t>ул.Инженерная</w:t>
            </w:r>
            <w:proofErr w:type="spellEnd"/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6274E0" w:rsidP="006274E0">
            <w:pPr>
              <w:ind w:left="121"/>
            </w:pPr>
            <w:r>
              <w:t>От ОСВ (ул. Инженерная 23А) до ул. Инженерная</w:t>
            </w:r>
          </w:p>
        </w:tc>
        <w:tc>
          <w:tcPr>
            <w:tcW w:w="562" w:type="pct"/>
            <w:vAlign w:val="center"/>
          </w:tcPr>
          <w:p w:rsidR="00505383" w:rsidRPr="00505383" w:rsidRDefault="006274E0" w:rsidP="006274E0">
            <w:pPr>
              <w:ind w:left="121"/>
              <w:jc w:val="center"/>
            </w:pPr>
            <w:r>
              <w:t>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6274E0" w:rsidP="006274E0">
            <w:pPr>
              <w:ind w:left="121"/>
              <w:jc w:val="center"/>
            </w:pPr>
            <w:r>
              <w:t>2025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05383" w:rsidRPr="00505383" w:rsidRDefault="006274E0" w:rsidP="006274E0">
            <w:pPr>
              <w:ind w:left="121"/>
              <w:jc w:val="center"/>
            </w:pPr>
            <w:r>
              <w:t>2026</w:t>
            </w:r>
          </w:p>
        </w:tc>
      </w:tr>
      <w:tr w:rsidR="006933F9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194423">
            <w:pPr>
              <w:ind w:left="270"/>
            </w:pPr>
            <w:r>
              <w:t>10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194423">
            <w:pPr>
              <w:ind w:left="121"/>
            </w:pPr>
            <w:r>
              <w:t xml:space="preserve">Замена водопроводной сети </w:t>
            </w:r>
            <w:r w:rsidRPr="006274E0">
              <w:t>Ø</w:t>
            </w:r>
            <w:r>
              <w:t xml:space="preserve">200мм, </w:t>
            </w:r>
            <w:r w:rsidRPr="006274E0">
              <w:t>L</w:t>
            </w:r>
            <w:r>
              <w:t xml:space="preserve">=250 м. по </w:t>
            </w:r>
            <w:proofErr w:type="spellStart"/>
            <w:r>
              <w:t>ул.Строителей</w:t>
            </w:r>
            <w:proofErr w:type="spellEnd"/>
            <w:r>
              <w:t xml:space="preserve"> от</w:t>
            </w:r>
            <w:r w:rsidR="00194423">
              <w:t xml:space="preserve"> </w:t>
            </w:r>
            <w:r>
              <w:t xml:space="preserve">пер. Шахтный до ул. Садовая с установкой 3 </w:t>
            </w:r>
            <w:proofErr w:type="spellStart"/>
            <w:r>
              <w:t>водопррводных</w:t>
            </w:r>
            <w:proofErr w:type="spellEnd"/>
            <w:r w:rsidR="00194423">
              <w:t xml:space="preserve"> </w:t>
            </w:r>
            <w:r>
              <w:t xml:space="preserve">колодцев с </w:t>
            </w:r>
            <w:proofErr w:type="spellStart"/>
            <w:r>
              <w:t>переврезкой</w:t>
            </w:r>
            <w:proofErr w:type="spellEnd"/>
            <w:r>
              <w:t xml:space="preserve"> абонентов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6274E0">
            <w:pPr>
              <w:ind w:left="121"/>
            </w:pPr>
            <w:r>
              <w:t>по пер. Шахтный от ул. Инженерная до ул. Строителей</w:t>
            </w:r>
          </w:p>
        </w:tc>
        <w:tc>
          <w:tcPr>
            <w:tcW w:w="562" w:type="pct"/>
            <w:vAlign w:val="center"/>
          </w:tcPr>
          <w:p w:rsidR="006933F9" w:rsidRPr="00505383" w:rsidRDefault="006274E0" w:rsidP="006274E0">
            <w:pPr>
              <w:ind w:left="121"/>
              <w:jc w:val="center"/>
            </w:pPr>
            <w:r>
              <w:t>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6274E0">
            <w:pPr>
              <w:ind w:left="121"/>
              <w:jc w:val="center"/>
            </w:pPr>
            <w:r>
              <w:t>2027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6274E0">
            <w:pPr>
              <w:ind w:left="121"/>
              <w:jc w:val="center"/>
            </w:pPr>
            <w:r>
              <w:t>2028</w:t>
            </w:r>
          </w:p>
        </w:tc>
      </w:tr>
      <w:tr w:rsidR="006933F9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194423">
            <w:pPr>
              <w:ind w:left="270"/>
            </w:pPr>
            <w:r>
              <w:t>11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194423">
            <w:pPr>
              <w:ind w:left="121"/>
            </w:pPr>
            <w:r>
              <w:t xml:space="preserve">Замена водопроводной сети </w:t>
            </w:r>
            <w:r w:rsidRPr="006274E0">
              <w:t>Ø</w:t>
            </w:r>
            <w:r>
              <w:t xml:space="preserve">200мм, </w:t>
            </w:r>
            <w:r w:rsidRPr="006274E0">
              <w:t>L</w:t>
            </w:r>
            <w:r>
              <w:t xml:space="preserve">=500 м. по пер. Шахтный от </w:t>
            </w:r>
            <w:proofErr w:type="spellStart"/>
            <w:r>
              <w:t>ул.Инженерная</w:t>
            </w:r>
            <w:proofErr w:type="spellEnd"/>
            <w:r>
              <w:t xml:space="preserve"> до ул. Строителей с</w:t>
            </w:r>
            <w:r w:rsidR="00194423">
              <w:t xml:space="preserve"> </w:t>
            </w:r>
            <w:r>
              <w:t>установкой 4 водопроводных</w:t>
            </w:r>
            <w:r w:rsidR="00194423">
              <w:t xml:space="preserve"> </w:t>
            </w:r>
            <w:r>
              <w:t xml:space="preserve">колодцев с </w:t>
            </w:r>
            <w:proofErr w:type="spellStart"/>
            <w:r>
              <w:t>переврезкой</w:t>
            </w:r>
            <w:proofErr w:type="spellEnd"/>
            <w:r>
              <w:t xml:space="preserve"> абонентов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Default="006274E0" w:rsidP="006274E0">
            <w:pPr>
              <w:ind w:left="121"/>
            </w:pPr>
            <w:r>
              <w:t xml:space="preserve">по пер. Шахтный </w:t>
            </w:r>
            <w:proofErr w:type="spellStart"/>
            <w:r>
              <w:t>отул</w:t>
            </w:r>
            <w:proofErr w:type="spellEnd"/>
            <w:r>
              <w:t>. Инженерная до ул.</w:t>
            </w:r>
          </w:p>
          <w:p w:rsidR="006933F9" w:rsidRPr="00505383" w:rsidRDefault="006274E0" w:rsidP="006274E0">
            <w:pPr>
              <w:ind w:left="121"/>
            </w:pPr>
            <w:r>
              <w:t>Строителей</w:t>
            </w:r>
          </w:p>
        </w:tc>
        <w:tc>
          <w:tcPr>
            <w:tcW w:w="562" w:type="pct"/>
            <w:vAlign w:val="center"/>
          </w:tcPr>
          <w:p w:rsidR="006933F9" w:rsidRPr="00505383" w:rsidRDefault="006274E0" w:rsidP="006274E0">
            <w:pPr>
              <w:ind w:left="121"/>
              <w:jc w:val="center"/>
            </w:pPr>
            <w:r>
              <w:t>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6274E0">
            <w:pPr>
              <w:ind w:left="121"/>
              <w:jc w:val="center"/>
            </w:pPr>
            <w:r>
              <w:t>2027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6274E0">
            <w:pPr>
              <w:ind w:left="121"/>
              <w:jc w:val="center"/>
            </w:pPr>
            <w:r>
              <w:t>2028</w:t>
            </w:r>
          </w:p>
        </w:tc>
      </w:tr>
      <w:tr w:rsidR="006933F9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6274E0" w:rsidP="00194423">
            <w:pPr>
              <w:ind w:left="270"/>
            </w:pPr>
            <w:r>
              <w:t>12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194423" w:rsidP="00194423">
            <w:pPr>
              <w:ind w:left="121"/>
            </w:pPr>
            <w:r>
              <w:t xml:space="preserve">Замена водопроводной сети </w:t>
            </w:r>
            <w:r w:rsidRPr="00194423">
              <w:t>Ø</w:t>
            </w:r>
            <w:r>
              <w:t xml:space="preserve">160мм, </w:t>
            </w:r>
            <w:r w:rsidRPr="00194423">
              <w:t>L</w:t>
            </w:r>
            <w:r>
              <w:t xml:space="preserve">=800 м. по ул. Вокзальная с установкой 10 водопроводных колодцев с </w:t>
            </w:r>
            <w:proofErr w:type="spellStart"/>
            <w:r>
              <w:t>переврезкой</w:t>
            </w:r>
            <w:proofErr w:type="spellEnd"/>
            <w:r>
              <w:t xml:space="preserve"> абонентов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423" w:rsidRDefault="00194423" w:rsidP="00194423">
            <w:pPr>
              <w:ind w:left="121"/>
            </w:pPr>
            <w:r>
              <w:t>по ул. Вокзальная</w:t>
            </w:r>
          </w:p>
          <w:p w:rsidR="006933F9" w:rsidRPr="00505383" w:rsidRDefault="006933F9" w:rsidP="00194423">
            <w:pPr>
              <w:ind w:left="121"/>
            </w:pPr>
          </w:p>
        </w:tc>
        <w:tc>
          <w:tcPr>
            <w:tcW w:w="562" w:type="pct"/>
            <w:vAlign w:val="center"/>
          </w:tcPr>
          <w:p w:rsidR="006933F9" w:rsidRPr="00505383" w:rsidRDefault="00194423" w:rsidP="00194423">
            <w:pPr>
              <w:ind w:left="121"/>
              <w:jc w:val="center"/>
            </w:pPr>
            <w:r>
              <w:t>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194423" w:rsidP="00194423">
            <w:pPr>
              <w:ind w:left="121"/>
              <w:jc w:val="center"/>
            </w:pPr>
            <w:r>
              <w:t>2028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933F9" w:rsidRPr="00505383" w:rsidRDefault="00194423" w:rsidP="00194423">
            <w:pPr>
              <w:ind w:left="121"/>
              <w:jc w:val="center"/>
            </w:pPr>
            <w:r>
              <w:t>2029</w:t>
            </w:r>
          </w:p>
        </w:tc>
      </w:tr>
      <w:tr w:rsidR="006274E0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Pr="00505383" w:rsidRDefault="00194423" w:rsidP="00194423">
            <w:pPr>
              <w:ind w:left="270"/>
            </w:pPr>
            <w:r>
              <w:t>13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Pr="00505383" w:rsidRDefault="00194423" w:rsidP="00194423">
            <w:pPr>
              <w:ind w:left="121"/>
            </w:pPr>
            <w:r>
              <w:t xml:space="preserve">Замена водопроводной сети </w:t>
            </w:r>
            <w:r w:rsidRPr="00194423">
              <w:t>Ø</w:t>
            </w:r>
            <w:r>
              <w:t xml:space="preserve">200мм, </w:t>
            </w:r>
            <w:r w:rsidRPr="00194423">
              <w:t>L</w:t>
            </w:r>
            <w:r>
              <w:t>=520 м. по ул. Инженерная от ОСВ до ул. Молодежная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194423" w:rsidRDefault="00194423" w:rsidP="00194423">
            <w:pPr>
              <w:ind w:left="121"/>
            </w:pPr>
            <w:r>
              <w:t>по ул. Инженерная от ОСВ до ул. Молодежная</w:t>
            </w:r>
          </w:p>
          <w:p w:rsidR="006274E0" w:rsidRPr="00505383" w:rsidRDefault="006274E0" w:rsidP="00194423">
            <w:pPr>
              <w:ind w:left="121"/>
            </w:pPr>
          </w:p>
        </w:tc>
        <w:tc>
          <w:tcPr>
            <w:tcW w:w="562" w:type="pct"/>
            <w:vAlign w:val="center"/>
          </w:tcPr>
          <w:p w:rsidR="006274E0" w:rsidRPr="00505383" w:rsidRDefault="00194423" w:rsidP="00194423">
            <w:pPr>
              <w:ind w:left="121"/>
              <w:jc w:val="center"/>
            </w:pPr>
            <w:r>
              <w:t>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Pr="00505383" w:rsidRDefault="00194423" w:rsidP="00194423">
            <w:pPr>
              <w:ind w:left="121"/>
              <w:jc w:val="center"/>
            </w:pPr>
            <w:r>
              <w:t>2025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Pr="00505383" w:rsidRDefault="00194423" w:rsidP="00194423">
            <w:pPr>
              <w:ind w:left="121"/>
              <w:jc w:val="center"/>
            </w:pPr>
            <w:r>
              <w:t>2026</w:t>
            </w:r>
          </w:p>
        </w:tc>
      </w:tr>
      <w:tr w:rsidR="006274E0" w:rsidRPr="00505383" w:rsidTr="00F14692">
        <w:trPr>
          <w:cantSplit/>
          <w:trHeight w:val="20"/>
        </w:trPr>
        <w:tc>
          <w:tcPr>
            <w:tcW w:w="28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Pr="00505383" w:rsidRDefault="00194423" w:rsidP="00194423">
            <w:pPr>
              <w:ind w:left="270"/>
            </w:pPr>
            <w:r>
              <w:lastRenderedPageBreak/>
              <w:t>14</w:t>
            </w:r>
          </w:p>
        </w:tc>
        <w:tc>
          <w:tcPr>
            <w:tcW w:w="1167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Pr="00505383" w:rsidRDefault="00194423" w:rsidP="00194423">
            <w:pPr>
              <w:ind w:left="121"/>
            </w:pPr>
            <w:r>
              <w:t xml:space="preserve">Замена водопроводной сети </w:t>
            </w:r>
            <w:r w:rsidRPr="00194423">
              <w:t>Ø</w:t>
            </w:r>
            <w:r>
              <w:t xml:space="preserve">160мм, </w:t>
            </w:r>
            <w:r w:rsidRPr="00194423">
              <w:t>L</w:t>
            </w:r>
            <w:r>
              <w:t xml:space="preserve">=1000 м. по ул. Набережная с установкой 4 водопроводных колодцев с </w:t>
            </w:r>
            <w:proofErr w:type="spellStart"/>
            <w:r>
              <w:t>переврезкой</w:t>
            </w:r>
            <w:proofErr w:type="spellEnd"/>
            <w:r>
              <w:t xml:space="preserve"> абонентов</w:t>
            </w:r>
          </w:p>
        </w:tc>
        <w:tc>
          <w:tcPr>
            <w:tcW w:w="1823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Pr="00505383" w:rsidRDefault="00194423" w:rsidP="00194423">
            <w:pPr>
              <w:ind w:left="121"/>
            </w:pPr>
            <w:r>
              <w:t>по ул. Набережная</w:t>
            </w:r>
          </w:p>
        </w:tc>
        <w:tc>
          <w:tcPr>
            <w:tcW w:w="562" w:type="pct"/>
            <w:vAlign w:val="center"/>
          </w:tcPr>
          <w:p w:rsidR="006274E0" w:rsidRPr="00505383" w:rsidRDefault="00194423" w:rsidP="00194423">
            <w:pPr>
              <w:ind w:left="121"/>
              <w:jc w:val="center"/>
            </w:pPr>
            <w:r>
              <w:t>снижение потерь</w:t>
            </w:r>
          </w:p>
        </w:tc>
        <w:tc>
          <w:tcPr>
            <w:tcW w:w="560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Pr="00505383" w:rsidRDefault="00194423" w:rsidP="00194423">
            <w:pPr>
              <w:ind w:left="121"/>
              <w:jc w:val="center"/>
            </w:pPr>
            <w:r>
              <w:t>2029</w:t>
            </w:r>
          </w:p>
        </w:tc>
        <w:tc>
          <w:tcPr>
            <w:tcW w:w="608" w:type="pct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274E0" w:rsidRPr="00505383" w:rsidRDefault="00194423" w:rsidP="00194423">
            <w:pPr>
              <w:ind w:left="121"/>
              <w:jc w:val="center"/>
            </w:pPr>
            <w:r>
              <w:t>2030</w:t>
            </w:r>
          </w:p>
        </w:tc>
      </w:tr>
    </w:tbl>
    <w:p w:rsidR="00F4287C" w:rsidRDefault="00F4287C" w:rsidP="00F120BC">
      <w:pPr>
        <w:ind w:left="426"/>
        <w:rPr>
          <w:sz w:val="18"/>
          <w:szCs w:val="18"/>
        </w:rPr>
      </w:pPr>
    </w:p>
    <w:sectPr w:rsidR="00F4287C" w:rsidSect="00F14692">
      <w:pgSz w:w="16838" w:h="11906" w:orient="landscape"/>
      <w:pgMar w:top="851" w:right="1134" w:bottom="5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2EFF" w:rsidRDefault="00992EFF" w:rsidP="00FF75B7">
      <w:r>
        <w:separator/>
      </w:r>
    </w:p>
  </w:endnote>
  <w:endnote w:type="continuationSeparator" w:id="0">
    <w:p w:rsidR="00992EFF" w:rsidRDefault="00992EFF" w:rsidP="00FF7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1778" w:rsidRPr="00E94B0A" w:rsidRDefault="00D61778" w:rsidP="00331DC5">
    <w:pPr>
      <w:jc w:val="both"/>
      <w:rPr>
        <w:rFonts w:eastAsia="Batang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2EFF" w:rsidRDefault="00992EFF" w:rsidP="00FF75B7">
      <w:r>
        <w:separator/>
      </w:r>
    </w:p>
  </w:footnote>
  <w:footnote w:type="continuationSeparator" w:id="0">
    <w:p w:rsidR="00992EFF" w:rsidRDefault="00992EFF" w:rsidP="00FF75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53677"/>
    <w:multiLevelType w:val="hybridMultilevel"/>
    <w:tmpl w:val="55B8C4B2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3763"/>
    <w:multiLevelType w:val="hybridMultilevel"/>
    <w:tmpl w:val="1AF805D4"/>
    <w:lvl w:ilvl="0" w:tplc="C2804BD2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DB93234"/>
    <w:multiLevelType w:val="hybridMultilevel"/>
    <w:tmpl w:val="83980030"/>
    <w:lvl w:ilvl="0" w:tplc="68A6321E">
      <w:start w:val="1"/>
      <w:numFmt w:val="decimal"/>
      <w:lvlText w:val="11.1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4E23F1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16852A0B"/>
    <w:multiLevelType w:val="hybridMultilevel"/>
    <w:tmpl w:val="43CAEA9C"/>
    <w:lvl w:ilvl="0" w:tplc="52A84A3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9F75FB2"/>
    <w:multiLevelType w:val="hybridMultilevel"/>
    <w:tmpl w:val="09AC8D0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52702F"/>
    <w:multiLevelType w:val="hybridMultilevel"/>
    <w:tmpl w:val="343C5BDE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C6851"/>
    <w:multiLevelType w:val="hybridMultilevel"/>
    <w:tmpl w:val="6108EB40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02E89"/>
    <w:multiLevelType w:val="hybridMultilevel"/>
    <w:tmpl w:val="D86C4AA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B758F2"/>
    <w:multiLevelType w:val="hybridMultilevel"/>
    <w:tmpl w:val="779E8B94"/>
    <w:lvl w:ilvl="0" w:tplc="D50A88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26E74B3"/>
    <w:multiLevelType w:val="hybridMultilevel"/>
    <w:tmpl w:val="AE8CBD9E"/>
    <w:lvl w:ilvl="0" w:tplc="7F66DB3E">
      <w:start w:val="1"/>
      <w:numFmt w:val="decimal"/>
      <w:lvlText w:val="14.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D654DD"/>
    <w:multiLevelType w:val="hybridMultilevel"/>
    <w:tmpl w:val="CC882854"/>
    <w:lvl w:ilvl="0" w:tplc="9F88B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E81D9D"/>
    <w:multiLevelType w:val="hybridMultilevel"/>
    <w:tmpl w:val="973EB5E0"/>
    <w:lvl w:ilvl="0" w:tplc="8E5CF55C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926D56"/>
    <w:multiLevelType w:val="hybridMultilevel"/>
    <w:tmpl w:val="86A85E82"/>
    <w:lvl w:ilvl="0" w:tplc="1004BA48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57661B"/>
    <w:multiLevelType w:val="hybridMultilevel"/>
    <w:tmpl w:val="91366A48"/>
    <w:lvl w:ilvl="0" w:tplc="ECB68EE6">
      <w:start w:val="1"/>
      <w:numFmt w:val="decimal"/>
      <w:lvlText w:val="11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8878DB"/>
    <w:multiLevelType w:val="hybridMultilevel"/>
    <w:tmpl w:val="64848B62"/>
    <w:lvl w:ilvl="0" w:tplc="885E1EDE">
      <w:start w:val="1"/>
      <w:numFmt w:val="decimal"/>
      <w:lvlText w:val="11.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402169"/>
    <w:multiLevelType w:val="multilevel"/>
    <w:tmpl w:val="ED4AEB76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17" w15:restartNumberingAfterBreak="0">
    <w:nsid w:val="4FC61829"/>
    <w:multiLevelType w:val="hybridMultilevel"/>
    <w:tmpl w:val="1458C710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721CCB"/>
    <w:multiLevelType w:val="hybridMultilevel"/>
    <w:tmpl w:val="BB180D3C"/>
    <w:lvl w:ilvl="0" w:tplc="44E0A8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CE0BBB"/>
    <w:multiLevelType w:val="hybridMultilevel"/>
    <w:tmpl w:val="34FC129C"/>
    <w:lvl w:ilvl="0" w:tplc="0A1C1042">
      <w:start w:val="1"/>
      <w:numFmt w:val="decimal"/>
      <w:lvlText w:val="%1."/>
      <w:lvlJc w:val="left"/>
      <w:pPr>
        <w:ind w:left="2766" w:hanging="135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7AB0068A"/>
    <w:multiLevelType w:val="hybridMultilevel"/>
    <w:tmpl w:val="4D28679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3"/>
  </w:num>
  <w:num w:numId="5">
    <w:abstractNumId w:val="14"/>
  </w:num>
  <w:num w:numId="6">
    <w:abstractNumId w:val="15"/>
  </w:num>
  <w:num w:numId="7">
    <w:abstractNumId w:val="2"/>
  </w:num>
  <w:num w:numId="8">
    <w:abstractNumId w:val="12"/>
  </w:num>
  <w:num w:numId="9">
    <w:abstractNumId w:val="18"/>
  </w:num>
  <w:num w:numId="10">
    <w:abstractNumId w:val="17"/>
  </w:num>
  <w:num w:numId="11">
    <w:abstractNumId w:val="11"/>
  </w:num>
  <w:num w:numId="12">
    <w:abstractNumId w:val="8"/>
  </w:num>
  <w:num w:numId="13">
    <w:abstractNumId w:val="7"/>
  </w:num>
  <w:num w:numId="14">
    <w:abstractNumId w:val="0"/>
  </w:num>
  <w:num w:numId="15">
    <w:abstractNumId w:val="6"/>
  </w:num>
  <w:num w:numId="16">
    <w:abstractNumId w:val="20"/>
  </w:num>
  <w:num w:numId="17">
    <w:abstractNumId w:val="5"/>
  </w:num>
  <w:num w:numId="18">
    <w:abstractNumId w:val="16"/>
  </w:num>
  <w:num w:numId="19">
    <w:abstractNumId w:val="3"/>
  </w:num>
  <w:num w:numId="20">
    <w:abstractNumId w:val="19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18"/>
    <w:rsid w:val="00020F3D"/>
    <w:rsid w:val="00025201"/>
    <w:rsid w:val="00033A03"/>
    <w:rsid w:val="00035075"/>
    <w:rsid w:val="0003760F"/>
    <w:rsid w:val="0005034D"/>
    <w:rsid w:val="00056AEC"/>
    <w:rsid w:val="000658DF"/>
    <w:rsid w:val="00097A9D"/>
    <w:rsid w:val="000A5E4A"/>
    <w:rsid w:val="000A7298"/>
    <w:rsid w:val="000A74A0"/>
    <w:rsid w:val="000C0AB8"/>
    <w:rsid w:val="000C1C72"/>
    <w:rsid w:val="000D24BE"/>
    <w:rsid w:val="000F4618"/>
    <w:rsid w:val="001269F7"/>
    <w:rsid w:val="00130B80"/>
    <w:rsid w:val="0013587C"/>
    <w:rsid w:val="00150869"/>
    <w:rsid w:val="00152A7C"/>
    <w:rsid w:val="001636AA"/>
    <w:rsid w:val="00172BAE"/>
    <w:rsid w:val="00190F8D"/>
    <w:rsid w:val="00194423"/>
    <w:rsid w:val="001C0B96"/>
    <w:rsid w:val="001C33CE"/>
    <w:rsid w:val="001D21E9"/>
    <w:rsid w:val="001D44F5"/>
    <w:rsid w:val="001E2D54"/>
    <w:rsid w:val="001E75E9"/>
    <w:rsid w:val="001F0ADF"/>
    <w:rsid w:val="00205AED"/>
    <w:rsid w:val="00220691"/>
    <w:rsid w:val="00222541"/>
    <w:rsid w:val="00236679"/>
    <w:rsid w:val="00247804"/>
    <w:rsid w:val="00273F9B"/>
    <w:rsid w:val="002B0D68"/>
    <w:rsid w:val="002C6C44"/>
    <w:rsid w:val="002D63D4"/>
    <w:rsid w:val="002F2B3C"/>
    <w:rsid w:val="00300F68"/>
    <w:rsid w:val="00331DC5"/>
    <w:rsid w:val="0034733E"/>
    <w:rsid w:val="00373BBE"/>
    <w:rsid w:val="00396558"/>
    <w:rsid w:val="00397088"/>
    <w:rsid w:val="003A0E15"/>
    <w:rsid w:val="003B1943"/>
    <w:rsid w:val="003E56D1"/>
    <w:rsid w:val="003E753E"/>
    <w:rsid w:val="003F0D98"/>
    <w:rsid w:val="003F1204"/>
    <w:rsid w:val="004101A8"/>
    <w:rsid w:val="004169E2"/>
    <w:rsid w:val="00417E10"/>
    <w:rsid w:val="00433B53"/>
    <w:rsid w:val="00445A9E"/>
    <w:rsid w:val="00461DA3"/>
    <w:rsid w:val="00466136"/>
    <w:rsid w:val="004A5EBD"/>
    <w:rsid w:val="004B6772"/>
    <w:rsid w:val="004D4757"/>
    <w:rsid w:val="004E6767"/>
    <w:rsid w:val="00501892"/>
    <w:rsid w:val="00505383"/>
    <w:rsid w:val="005124C1"/>
    <w:rsid w:val="00520B23"/>
    <w:rsid w:val="00532513"/>
    <w:rsid w:val="00547BCF"/>
    <w:rsid w:val="00565237"/>
    <w:rsid w:val="005810E9"/>
    <w:rsid w:val="005A2A3D"/>
    <w:rsid w:val="005B2A9A"/>
    <w:rsid w:val="005E25DF"/>
    <w:rsid w:val="005E276C"/>
    <w:rsid w:val="005F5E84"/>
    <w:rsid w:val="00625763"/>
    <w:rsid w:val="006274E0"/>
    <w:rsid w:val="00630226"/>
    <w:rsid w:val="00641A36"/>
    <w:rsid w:val="00646C01"/>
    <w:rsid w:val="00655388"/>
    <w:rsid w:val="00657457"/>
    <w:rsid w:val="006933F9"/>
    <w:rsid w:val="006C32FC"/>
    <w:rsid w:val="006D2598"/>
    <w:rsid w:val="006E2247"/>
    <w:rsid w:val="007038B4"/>
    <w:rsid w:val="00737DFC"/>
    <w:rsid w:val="00744B81"/>
    <w:rsid w:val="007473D7"/>
    <w:rsid w:val="007520FB"/>
    <w:rsid w:val="007534D7"/>
    <w:rsid w:val="007677E7"/>
    <w:rsid w:val="0077071B"/>
    <w:rsid w:val="0077237D"/>
    <w:rsid w:val="00774468"/>
    <w:rsid w:val="00787A41"/>
    <w:rsid w:val="007B1D55"/>
    <w:rsid w:val="007B730C"/>
    <w:rsid w:val="007C45DD"/>
    <w:rsid w:val="007C4E84"/>
    <w:rsid w:val="008004C0"/>
    <w:rsid w:val="00805104"/>
    <w:rsid w:val="008301AA"/>
    <w:rsid w:val="00836578"/>
    <w:rsid w:val="00840539"/>
    <w:rsid w:val="00845078"/>
    <w:rsid w:val="00865A57"/>
    <w:rsid w:val="00895FAB"/>
    <w:rsid w:val="00897DE5"/>
    <w:rsid w:val="008A4B73"/>
    <w:rsid w:val="008B0056"/>
    <w:rsid w:val="008C34C4"/>
    <w:rsid w:val="008D28E0"/>
    <w:rsid w:val="008E0198"/>
    <w:rsid w:val="008E383A"/>
    <w:rsid w:val="00902860"/>
    <w:rsid w:val="0090650F"/>
    <w:rsid w:val="00907F6F"/>
    <w:rsid w:val="00910920"/>
    <w:rsid w:val="00917C36"/>
    <w:rsid w:val="00936554"/>
    <w:rsid w:val="00942E3A"/>
    <w:rsid w:val="0094349A"/>
    <w:rsid w:val="00992EFF"/>
    <w:rsid w:val="00995042"/>
    <w:rsid w:val="009950EF"/>
    <w:rsid w:val="009956CD"/>
    <w:rsid w:val="00997210"/>
    <w:rsid w:val="009A0FCE"/>
    <w:rsid w:val="009B5907"/>
    <w:rsid w:val="009B797F"/>
    <w:rsid w:val="009C439A"/>
    <w:rsid w:val="009C7F66"/>
    <w:rsid w:val="009E4356"/>
    <w:rsid w:val="00A043B1"/>
    <w:rsid w:val="00A41DEC"/>
    <w:rsid w:val="00A51465"/>
    <w:rsid w:val="00A56664"/>
    <w:rsid w:val="00A673BE"/>
    <w:rsid w:val="00A857A0"/>
    <w:rsid w:val="00A90A41"/>
    <w:rsid w:val="00A92A00"/>
    <w:rsid w:val="00AA1306"/>
    <w:rsid w:val="00AB67AA"/>
    <w:rsid w:val="00AC1894"/>
    <w:rsid w:val="00AD0D24"/>
    <w:rsid w:val="00AD586B"/>
    <w:rsid w:val="00B01194"/>
    <w:rsid w:val="00B11147"/>
    <w:rsid w:val="00B1678C"/>
    <w:rsid w:val="00B76CF8"/>
    <w:rsid w:val="00B90439"/>
    <w:rsid w:val="00B93D83"/>
    <w:rsid w:val="00BA2E8D"/>
    <w:rsid w:val="00BB3923"/>
    <w:rsid w:val="00BB6BCA"/>
    <w:rsid w:val="00BC47C6"/>
    <w:rsid w:val="00BC6513"/>
    <w:rsid w:val="00BE156B"/>
    <w:rsid w:val="00C00C70"/>
    <w:rsid w:val="00C141FD"/>
    <w:rsid w:val="00C2098C"/>
    <w:rsid w:val="00C224A1"/>
    <w:rsid w:val="00C352DB"/>
    <w:rsid w:val="00C53E69"/>
    <w:rsid w:val="00C615A9"/>
    <w:rsid w:val="00C628D1"/>
    <w:rsid w:val="00C853F6"/>
    <w:rsid w:val="00C865DA"/>
    <w:rsid w:val="00CB670B"/>
    <w:rsid w:val="00CF0D04"/>
    <w:rsid w:val="00D06C0D"/>
    <w:rsid w:val="00D1113A"/>
    <w:rsid w:val="00D253A8"/>
    <w:rsid w:val="00D3081C"/>
    <w:rsid w:val="00D54B36"/>
    <w:rsid w:val="00D61778"/>
    <w:rsid w:val="00D66B1B"/>
    <w:rsid w:val="00D66BF2"/>
    <w:rsid w:val="00D71E96"/>
    <w:rsid w:val="00D72AAF"/>
    <w:rsid w:val="00D773F4"/>
    <w:rsid w:val="00D81E8C"/>
    <w:rsid w:val="00DB2A0E"/>
    <w:rsid w:val="00DB73CB"/>
    <w:rsid w:val="00DD2CC1"/>
    <w:rsid w:val="00DD4B3D"/>
    <w:rsid w:val="00DF305F"/>
    <w:rsid w:val="00DF50C6"/>
    <w:rsid w:val="00E0012C"/>
    <w:rsid w:val="00E01B63"/>
    <w:rsid w:val="00E1607F"/>
    <w:rsid w:val="00E5685C"/>
    <w:rsid w:val="00E57F57"/>
    <w:rsid w:val="00E60C6A"/>
    <w:rsid w:val="00E642D8"/>
    <w:rsid w:val="00E64773"/>
    <w:rsid w:val="00E70DBA"/>
    <w:rsid w:val="00E943F3"/>
    <w:rsid w:val="00EB1A9E"/>
    <w:rsid w:val="00EB1EDC"/>
    <w:rsid w:val="00EC15F3"/>
    <w:rsid w:val="00ED1873"/>
    <w:rsid w:val="00EE5BA3"/>
    <w:rsid w:val="00F07147"/>
    <w:rsid w:val="00F120BC"/>
    <w:rsid w:val="00F14692"/>
    <w:rsid w:val="00F16741"/>
    <w:rsid w:val="00F33495"/>
    <w:rsid w:val="00F4287C"/>
    <w:rsid w:val="00F42A3D"/>
    <w:rsid w:val="00F6142A"/>
    <w:rsid w:val="00F6620C"/>
    <w:rsid w:val="00F84108"/>
    <w:rsid w:val="00F93DBB"/>
    <w:rsid w:val="00FA02A5"/>
    <w:rsid w:val="00FA2EDE"/>
    <w:rsid w:val="00FB0F75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825F53"/>
  <w15:docId w15:val="{4CD8D6AC-56C3-449F-81C5-EE17A8ECA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469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17E10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0F461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0F4618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0F4618"/>
    <w:pPr>
      <w:tabs>
        <w:tab w:val="center" w:pos="4153"/>
        <w:tab w:val="right" w:pos="8306"/>
      </w:tabs>
      <w:suppressAutoHyphens w:val="0"/>
    </w:pPr>
    <w:rPr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0F46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0F4618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7">
    <w:name w:val="Основной текст с отступом Знак"/>
    <w:aliases w:val="Основной текст 1 Знак"/>
    <w:basedOn w:val="a0"/>
    <w:link w:val="a8"/>
    <w:semiHidden/>
    <w:locked/>
    <w:rsid w:val="00C615A9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8">
    <w:name w:val="Body Text Indent"/>
    <w:aliases w:val="Основной текст 1"/>
    <w:basedOn w:val="a"/>
    <w:link w:val="a7"/>
    <w:semiHidden/>
    <w:unhideWhenUsed/>
    <w:rsid w:val="00C615A9"/>
    <w:pPr>
      <w:suppressAutoHyphens w:val="0"/>
      <w:ind w:firstLine="709"/>
      <w:jc w:val="both"/>
    </w:pPr>
    <w:rPr>
      <w:sz w:val="28"/>
      <w:szCs w:val="20"/>
    </w:rPr>
  </w:style>
  <w:style w:type="character" w:customStyle="1" w:styleId="11">
    <w:name w:val="Основной текст с отступом Знак1"/>
    <w:basedOn w:val="a0"/>
    <w:uiPriority w:val="99"/>
    <w:semiHidden/>
    <w:rsid w:val="00C615A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C615A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417E10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table" w:styleId="a9">
    <w:name w:val="Table Grid"/>
    <w:basedOn w:val="a1"/>
    <w:uiPriority w:val="59"/>
    <w:rsid w:val="00461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footer"/>
    <w:basedOn w:val="a"/>
    <w:link w:val="ab"/>
    <w:uiPriority w:val="99"/>
    <w:unhideWhenUsed/>
    <w:rsid w:val="00FF75B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75B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c">
    <w:name w:val="List Paragraph"/>
    <w:basedOn w:val="a"/>
    <w:uiPriority w:val="34"/>
    <w:qFormat/>
    <w:rsid w:val="00D72AAF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2">
    <w:name w:val="Body Text Indent 2"/>
    <w:basedOn w:val="a"/>
    <w:link w:val="20"/>
    <w:unhideWhenUsed/>
    <w:rsid w:val="0034733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4733E"/>
    <w:rPr>
      <w:rFonts w:ascii="Times New Roman" w:eastAsia="Times New Roman" w:hAnsi="Times New Roman" w:cs="Times New Roman"/>
      <w:sz w:val="24"/>
      <w:szCs w:val="24"/>
      <w:lang w:eastAsia="ar-SA"/>
    </w:rPr>
  </w:style>
  <w:style w:type="table" w:customStyle="1" w:styleId="12">
    <w:name w:val="Сетка таблицы1"/>
    <w:basedOn w:val="a1"/>
    <w:next w:val="a9"/>
    <w:uiPriority w:val="59"/>
    <w:rsid w:val="00E01B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"/>
    <w:basedOn w:val="a"/>
    <w:link w:val="ae"/>
    <w:uiPriority w:val="99"/>
    <w:semiHidden/>
    <w:unhideWhenUsed/>
    <w:rsid w:val="00D71E96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D71E9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Title"/>
    <w:basedOn w:val="a"/>
    <w:next w:val="af0"/>
    <w:link w:val="af1"/>
    <w:qFormat/>
    <w:rsid w:val="00D71E96"/>
    <w:pPr>
      <w:keepNext/>
      <w:suppressAutoHyphens w:val="0"/>
      <w:spacing w:before="240" w:after="120"/>
    </w:pPr>
    <w:rPr>
      <w:rFonts w:ascii="Arial" w:eastAsia="Lucida Sans Unicode" w:hAnsi="Arial" w:cs="Tahoma"/>
      <w:sz w:val="28"/>
      <w:szCs w:val="28"/>
    </w:rPr>
  </w:style>
  <w:style w:type="character" w:customStyle="1" w:styleId="af1">
    <w:name w:val="Заголовок Знак"/>
    <w:basedOn w:val="a0"/>
    <w:link w:val="af"/>
    <w:rsid w:val="00D71E96"/>
    <w:rPr>
      <w:rFonts w:ascii="Arial" w:eastAsia="Lucida Sans Unicode" w:hAnsi="Arial" w:cs="Tahoma"/>
      <w:sz w:val="28"/>
      <w:szCs w:val="28"/>
      <w:lang w:eastAsia="ar-SA"/>
    </w:rPr>
  </w:style>
  <w:style w:type="paragraph" w:styleId="af0">
    <w:name w:val="Subtitle"/>
    <w:basedOn w:val="a"/>
    <w:next w:val="a"/>
    <w:link w:val="af2"/>
    <w:uiPriority w:val="11"/>
    <w:qFormat/>
    <w:rsid w:val="00D71E9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2">
    <w:name w:val="Подзаголовок Знак"/>
    <w:basedOn w:val="a0"/>
    <w:link w:val="af0"/>
    <w:uiPriority w:val="11"/>
    <w:rsid w:val="00D71E9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f3">
    <w:name w:val="Balloon Text"/>
    <w:basedOn w:val="a"/>
    <w:link w:val="af4"/>
    <w:uiPriority w:val="99"/>
    <w:semiHidden/>
    <w:unhideWhenUsed/>
    <w:rsid w:val="00A41DEC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A41DEC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770</Words>
  <Characters>4390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5150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cp:lastPrinted>2024-04-10T12:46:00Z</cp:lastPrinted>
  <dcterms:created xsi:type="dcterms:W3CDTF">2024-04-02T14:48:00Z</dcterms:created>
  <dcterms:modified xsi:type="dcterms:W3CDTF">2024-04-10T12:47:00Z</dcterms:modified>
</cp:coreProperties>
</file>