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ПРОТОКОЛ № </w:t>
      </w:r>
      <w:r w:rsidR="00851E1F">
        <w:rPr>
          <w:b/>
        </w:rPr>
        <w:t>4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851E1F">
        <w:t>27</w:t>
      </w:r>
      <w:r>
        <w:t>»</w:t>
      </w:r>
      <w:r w:rsidR="002563F5">
        <w:t xml:space="preserve">  </w:t>
      </w:r>
      <w:r w:rsidR="00851E1F">
        <w:t>декабря</w:t>
      </w:r>
      <w:bookmarkStart w:id="0" w:name="_GoBack"/>
      <w:bookmarkEnd w:id="0"/>
      <w:r w:rsidR="00EA1B32">
        <w:t xml:space="preserve"> </w:t>
      </w:r>
      <w:r w:rsidR="002563F5">
        <w:t xml:space="preserve"> 202</w:t>
      </w:r>
      <w:r w:rsidR="0076752E">
        <w:t>2</w:t>
      </w:r>
      <w:r w:rsidR="002563F5">
        <w:t xml:space="preserve">                                                           </w:t>
      </w:r>
      <w:proofErr w:type="spellStart"/>
      <w:r w:rsidR="001B2CA6">
        <w:t>г.</w:t>
      </w:r>
      <w:r w:rsidR="000F5FB9">
        <w:t>р.п</w:t>
      </w:r>
      <w:proofErr w:type="spellEnd"/>
      <w:r w:rsidR="000F5FB9">
        <w:t>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76752E">
        <w:t>Борозенцев</w:t>
      </w:r>
      <w:proofErr w:type="spellEnd"/>
      <w:r w:rsidR="0076752E">
        <w:t xml:space="preserve"> Игорь Николаевич</w:t>
      </w:r>
      <w:r w:rsidR="002563F5">
        <w:t>, П</w:t>
      </w:r>
      <w:r w:rsidR="007F501B" w:rsidRPr="007F501B">
        <w:t xml:space="preserve">редседатель Собрания депутатов </w:t>
      </w:r>
      <w:proofErr w:type="gramStart"/>
      <w:r w:rsidR="007F501B" w:rsidRPr="007F501B">
        <w:t>-г</w:t>
      </w:r>
      <w:proofErr w:type="gramEnd"/>
      <w:r w:rsidR="007F501B" w:rsidRPr="007F501B">
        <w:t>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</w:t>
      </w:r>
      <w:r w:rsidR="002563F5">
        <w:t>Астафьева Оксана Александровна</w:t>
      </w:r>
      <w:r w:rsidR="007F501B">
        <w:t xml:space="preserve">, </w:t>
      </w:r>
      <w:r w:rsidR="00843DAB">
        <w:t xml:space="preserve">главный специалист сектора по </w:t>
      </w:r>
      <w:r w:rsidR="00F668A2">
        <w:t xml:space="preserve">общим, правовым и </w:t>
      </w:r>
      <w:r w:rsidR="00843DAB">
        <w:t xml:space="preserve"> </w:t>
      </w:r>
      <w:r w:rsidR="00F668A2">
        <w:t xml:space="preserve">кадровым </w:t>
      </w:r>
      <w:r w:rsidR="00843DAB">
        <w:t>вопросам</w:t>
      </w:r>
      <w:r w:rsidR="004728D5">
        <w:t>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C34BF3" w:rsidP="00707DD7">
      <w:pPr>
        <w:jc w:val="both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Default="00843DAB" w:rsidP="000F5FB9">
            <w:r>
              <w:t xml:space="preserve">Тузов Сергей </w:t>
            </w:r>
          </w:p>
          <w:p w:rsidR="00843DAB" w:rsidRPr="000F5FB9" w:rsidRDefault="00843DAB" w:rsidP="000F5FB9">
            <w:r>
              <w:t xml:space="preserve">Васильевич 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843DAB" w:rsidP="000F5FB9">
            <w:r>
              <w:t xml:space="preserve">Глава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843DAB" w:rsidP="000F5FB9">
            <w:r>
              <w:t>Липатова Юлия Анатольевна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</w:t>
            </w:r>
            <w:r w:rsidR="00843DAB">
              <w:t xml:space="preserve">финансово-экономического </w:t>
            </w:r>
            <w:r>
              <w:t xml:space="preserve">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707DD7">
      <w:pPr>
        <w:jc w:val="both"/>
      </w:pPr>
      <w:r>
        <w:t xml:space="preserve">Присутствовали: </w:t>
      </w:r>
      <w:r w:rsidR="0076752E">
        <w:t>10</w:t>
      </w:r>
      <w:r w:rsidR="00843DAB">
        <w:t xml:space="preserve"> </w:t>
      </w:r>
      <w:r>
        <w:t>человек.</w:t>
      </w:r>
    </w:p>
    <w:p w:rsidR="00852665" w:rsidRDefault="00852665" w:rsidP="00707DD7">
      <w:pPr>
        <w:jc w:val="both"/>
      </w:pPr>
    </w:p>
    <w:p w:rsidR="00707DD7" w:rsidRPr="007F003A" w:rsidRDefault="00707DD7" w:rsidP="00707DD7">
      <w:pPr>
        <w:jc w:val="both"/>
        <w:rPr>
          <w:b/>
        </w:rPr>
      </w:pPr>
      <w:r w:rsidRPr="006A669F">
        <w:rPr>
          <w:b/>
        </w:rPr>
        <w:t>Повестка дня:</w:t>
      </w:r>
    </w:p>
    <w:p w:rsidR="00AF2601" w:rsidRDefault="00AF2601" w:rsidP="00AF2601">
      <w:pPr>
        <w:pStyle w:val="aa"/>
        <w:numPr>
          <w:ilvl w:val="0"/>
          <w:numId w:val="4"/>
        </w:numPr>
        <w:jc w:val="both"/>
      </w:pPr>
      <w:r w:rsidRPr="00AF2601">
        <w:t xml:space="preserve">О результатах анкетирования </w:t>
      </w:r>
    </w:p>
    <w:p w:rsidR="00244F53" w:rsidRDefault="00244F53" w:rsidP="00AF2601">
      <w:pPr>
        <w:jc w:val="both"/>
      </w:pPr>
      <w:r w:rsidRPr="00AF2601">
        <w:rPr>
          <w:u w:val="single"/>
        </w:rPr>
        <w:t>Докладчик:</w:t>
      </w:r>
      <w:r w:rsidR="00843DAB" w:rsidRPr="00AF2601">
        <w:rPr>
          <w:u w:val="single"/>
        </w:rPr>
        <w:t xml:space="preserve"> </w:t>
      </w:r>
      <w:r w:rsidR="00AF2601">
        <w:t>Новикова А.А. начальник</w:t>
      </w:r>
      <w:r w:rsidR="00843DAB">
        <w:t xml:space="preserve"> специалист сектора </w:t>
      </w:r>
      <w:r w:rsidR="00F668A2">
        <w:t>по общим, правовым и  кадровым вопросам</w:t>
      </w:r>
      <w:r w:rsidR="0036471D" w:rsidRPr="004B7080">
        <w:t xml:space="preserve"> Администрации </w:t>
      </w:r>
      <w:r w:rsidR="00443728">
        <w:t xml:space="preserve"> Усть-Донецкого городского</w:t>
      </w:r>
      <w:r w:rsidR="0036471D">
        <w:t xml:space="preserve"> поселения</w:t>
      </w:r>
      <w:r w:rsidR="0036471D" w:rsidRPr="004B7080">
        <w:t>.</w:t>
      </w:r>
    </w:p>
    <w:p w:rsidR="00AF2601" w:rsidRDefault="00AF2601" w:rsidP="00AF2601">
      <w:pPr>
        <w:jc w:val="both"/>
        <w:rPr>
          <w:color w:val="0D0D0D"/>
        </w:rPr>
      </w:pPr>
      <w:r>
        <w:t xml:space="preserve">     </w:t>
      </w:r>
      <w:r>
        <w:t xml:space="preserve">2. </w:t>
      </w:r>
      <w:r>
        <w:rPr>
          <w:color w:val="0D0D0D"/>
        </w:rPr>
        <w:t xml:space="preserve">О плане работы комиссии по координации работы  по противодействию коррупции в </w:t>
      </w:r>
      <w:r>
        <w:rPr>
          <w:color w:val="0D0D0D"/>
        </w:rPr>
        <w:t>Усть-Донецком городском</w:t>
      </w:r>
      <w:r>
        <w:t xml:space="preserve"> поселении </w:t>
      </w:r>
      <w:r>
        <w:rPr>
          <w:color w:val="0D0D0D"/>
        </w:rPr>
        <w:t>на 2023 год</w:t>
      </w:r>
      <w:r>
        <w:rPr>
          <w:color w:val="0D0D0D"/>
        </w:rPr>
        <w:t>.</w:t>
      </w:r>
    </w:p>
    <w:p w:rsidR="002F5171" w:rsidRDefault="002F5171" w:rsidP="002F5171">
      <w:pPr>
        <w:jc w:val="both"/>
      </w:pPr>
      <w:r w:rsidRPr="00AF2601">
        <w:rPr>
          <w:u w:val="single"/>
        </w:rPr>
        <w:t xml:space="preserve">Докладчик: </w:t>
      </w:r>
      <w:r>
        <w:t>Новикова А.А. начальник специалист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  <w:r w:rsidRPr="004B7080">
        <w:t>.</w:t>
      </w:r>
    </w:p>
    <w:p w:rsidR="002F5171" w:rsidRPr="00AF2601" w:rsidRDefault="002F5171" w:rsidP="00AF2601">
      <w:pPr>
        <w:jc w:val="both"/>
        <w:rPr>
          <w:b/>
        </w:rPr>
      </w:pPr>
    </w:p>
    <w:p w:rsidR="004B2B0F" w:rsidRPr="00852665" w:rsidRDefault="00EA1B32" w:rsidP="004B2B0F">
      <w:pPr>
        <w:jc w:val="both"/>
        <w:rPr>
          <w:color w:val="000000"/>
        </w:rPr>
      </w:pPr>
      <w:r>
        <w:tab/>
      </w:r>
      <w:r w:rsidR="00843DAB" w:rsidRPr="00B310F4">
        <w:rPr>
          <w:color w:val="000000"/>
        </w:rPr>
        <w:t xml:space="preserve">Председатель   комиссии </w:t>
      </w:r>
      <w:proofErr w:type="spellStart"/>
      <w:r w:rsidR="0076752E">
        <w:rPr>
          <w:color w:val="000000"/>
        </w:rPr>
        <w:t>Борозенцев</w:t>
      </w:r>
      <w:proofErr w:type="spellEnd"/>
      <w:r w:rsidR="0076752E">
        <w:rPr>
          <w:color w:val="000000"/>
        </w:rPr>
        <w:t xml:space="preserve"> И.Н</w:t>
      </w:r>
      <w:r w:rsidR="00843DAB" w:rsidRPr="00B310F4">
        <w:rPr>
          <w:color w:val="000000"/>
        </w:rPr>
        <w:t>.  открыл заседание, ознакомил присутствующих с повесткой дня.</w:t>
      </w:r>
    </w:p>
    <w:p w:rsidR="00A55C5A" w:rsidRPr="00851E1F" w:rsidRDefault="00EA1B32" w:rsidP="00851E1F">
      <w:pPr>
        <w:pStyle w:val="aa"/>
        <w:numPr>
          <w:ilvl w:val="0"/>
          <w:numId w:val="5"/>
        </w:numPr>
        <w:jc w:val="both"/>
        <w:rPr>
          <w:b/>
          <w:u w:val="single"/>
        </w:rPr>
      </w:pPr>
      <w:r w:rsidRPr="00851E1F">
        <w:rPr>
          <w:b/>
          <w:u w:val="single"/>
        </w:rPr>
        <w:t>С</w:t>
      </w:r>
      <w:r w:rsidR="00C34BF3" w:rsidRPr="00851E1F">
        <w:rPr>
          <w:b/>
          <w:u w:val="single"/>
        </w:rPr>
        <w:t>лушали</w:t>
      </w:r>
      <w:proofErr w:type="gramStart"/>
      <w:r w:rsidR="00851E1F" w:rsidRPr="00851E1F">
        <w:rPr>
          <w:b/>
          <w:u w:val="single"/>
        </w:rPr>
        <w:t xml:space="preserve"> </w:t>
      </w:r>
      <w:r w:rsidR="004B2B0F" w:rsidRPr="00851E1F">
        <w:rPr>
          <w:b/>
          <w:u w:val="single"/>
        </w:rPr>
        <w:t>:</w:t>
      </w:r>
      <w:proofErr w:type="gramEnd"/>
    </w:p>
    <w:p w:rsidR="00851E1F" w:rsidRDefault="002F5171" w:rsidP="00852665">
      <w:pPr>
        <w:jc w:val="both"/>
        <w:rPr>
          <w:rFonts w:eastAsia="Calibri"/>
        </w:rPr>
      </w:pPr>
      <w:r>
        <w:t>Новикову А.А.- начальника</w:t>
      </w:r>
      <w:r w:rsidR="00D26EA4">
        <w:t xml:space="preserve"> сектора по общим, правовым и  кадровым вопросам</w:t>
      </w:r>
      <w:r w:rsidR="00D26EA4" w:rsidRPr="004B7080">
        <w:t xml:space="preserve"> Администрации </w:t>
      </w:r>
      <w:r w:rsidR="00D26EA4">
        <w:t xml:space="preserve"> Усть-Донецкого городского поселения</w:t>
      </w:r>
      <w:r>
        <w:t xml:space="preserve">, </w:t>
      </w:r>
      <w:r>
        <w:t>которая п</w:t>
      </w:r>
      <w:r>
        <w:rPr>
          <w:rFonts w:eastAsia="Calibri"/>
        </w:rPr>
        <w:t>ред</w:t>
      </w:r>
      <w:r>
        <w:t>о</w:t>
      </w:r>
      <w:r>
        <w:rPr>
          <w:rFonts w:eastAsia="Calibri"/>
        </w:rPr>
        <w:t xml:space="preserve">ставила результаты  </w:t>
      </w:r>
      <w:r>
        <w:t xml:space="preserve">анонимного  анкетирования </w:t>
      </w:r>
      <w:r>
        <w:rPr>
          <w:rFonts w:eastAsia="Calibri"/>
        </w:rPr>
        <w:t>населения, проводимого с целью изучения  состояния коррупции в Усть-Донецком районе за 2022г.</w:t>
      </w:r>
      <w:r>
        <w:t xml:space="preserve">, </w:t>
      </w:r>
      <w:r>
        <w:rPr>
          <w:rFonts w:eastAsia="Calibri"/>
        </w:rPr>
        <w:t xml:space="preserve">проведенного на территории </w:t>
      </w:r>
      <w:r w:rsidR="00851E1F">
        <w:rPr>
          <w:rFonts w:eastAsia="Calibri"/>
        </w:rPr>
        <w:t>Усть-Донецкого городского</w:t>
      </w:r>
      <w:r>
        <w:rPr>
          <w:rFonts w:eastAsia="Calibri"/>
        </w:rPr>
        <w:t xml:space="preserve"> поселения</w:t>
      </w:r>
      <w:r w:rsidR="00851E1F">
        <w:rPr>
          <w:rFonts w:eastAsia="Calibri"/>
        </w:rPr>
        <w:t>.</w:t>
      </w:r>
    </w:p>
    <w:p w:rsidR="00851E1F" w:rsidRPr="00851E1F" w:rsidRDefault="00851E1F" w:rsidP="00851E1F">
      <w:pPr>
        <w:jc w:val="both"/>
        <w:rPr>
          <w:rFonts w:eastAsia="Calibri"/>
          <w:lang w:eastAsia="en-US"/>
        </w:rPr>
      </w:pPr>
      <w:r w:rsidRPr="00851E1F">
        <w:rPr>
          <w:rFonts w:eastAsia="Calibri"/>
          <w:lang w:eastAsia="en-US"/>
        </w:rPr>
        <w:lastRenderedPageBreak/>
        <w:t>В</w:t>
      </w:r>
      <w:r>
        <w:rPr>
          <w:rFonts w:eastAsia="Calibri"/>
          <w:lang w:eastAsia="en-US"/>
        </w:rPr>
        <w:t xml:space="preserve"> данном опросе приняло участие 100</w:t>
      </w:r>
      <w:r w:rsidRPr="00851E1F">
        <w:rPr>
          <w:rFonts w:eastAsia="Calibri"/>
          <w:lang w:eastAsia="en-US"/>
        </w:rPr>
        <w:t xml:space="preserve"> жител</w:t>
      </w:r>
      <w:r>
        <w:rPr>
          <w:rFonts w:eastAsia="Calibri"/>
          <w:lang w:eastAsia="en-US"/>
        </w:rPr>
        <w:t>ей</w:t>
      </w:r>
      <w:r w:rsidRPr="00851E1F">
        <w:rPr>
          <w:rFonts w:eastAsia="Calibri"/>
          <w:lang w:eastAsia="en-US"/>
        </w:rPr>
        <w:t xml:space="preserve"> </w:t>
      </w:r>
      <w:r w:rsidR="00443728" w:rsidRPr="00851E1F">
        <w:rPr>
          <w:rFonts w:eastAsia="Calibri"/>
          <w:lang w:eastAsia="en-US"/>
        </w:rPr>
        <w:t>Усть-Донецкого городского</w:t>
      </w:r>
      <w:r w:rsidR="0036471D" w:rsidRPr="00851E1F">
        <w:rPr>
          <w:rFonts w:eastAsia="Calibri"/>
          <w:lang w:eastAsia="en-US"/>
        </w:rPr>
        <w:t xml:space="preserve"> поселения</w:t>
      </w:r>
      <w:r w:rsidRPr="00851E1F">
        <w:rPr>
          <w:rFonts w:eastAsia="Calibri"/>
          <w:lang w:eastAsia="en-US"/>
        </w:rPr>
        <w:t xml:space="preserve">. Результаты размещены на официальном сайте Администрации </w:t>
      </w:r>
      <w:r w:rsidR="00443728" w:rsidRPr="00851E1F">
        <w:rPr>
          <w:rFonts w:eastAsia="Calibri"/>
          <w:lang w:eastAsia="en-US"/>
        </w:rPr>
        <w:t>Усть-Донецкого городского</w:t>
      </w:r>
      <w:r w:rsidR="0036471D" w:rsidRPr="00851E1F">
        <w:rPr>
          <w:rFonts w:eastAsia="Calibri"/>
          <w:lang w:eastAsia="en-US"/>
        </w:rPr>
        <w:t xml:space="preserve"> поселения</w:t>
      </w:r>
      <w:r w:rsidRPr="00851E1F">
        <w:rPr>
          <w:rFonts w:eastAsia="Calibri"/>
          <w:lang w:eastAsia="en-US"/>
        </w:rPr>
        <w:t>.</w:t>
      </w:r>
    </w:p>
    <w:p w:rsidR="00851E1F" w:rsidRPr="00851E1F" w:rsidRDefault="00851E1F" w:rsidP="00851E1F">
      <w:pPr>
        <w:jc w:val="both"/>
      </w:pPr>
    </w:p>
    <w:p w:rsidR="00851E1F" w:rsidRPr="00851E1F" w:rsidRDefault="00851E1F" w:rsidP="00851E1F">
      <w:pPr>
        <w:jc w:val="both"/>
        <w:rPr>
          <w:rFonts w:eastAsia="Calibri"/>
          <w:b/>
          <w:bCs/>
          <w:lang w:eastAsia="en-US"/>
        </w:rPr>
      </w:pPr>
      <w:r w:rsidRPr="00851E1F">
        <w:rPr>
          <w:rFonts w:eastAsia="Calibri"/>
          <w:b/>
          <w:bCs/>
          <w:lang w:eastAsia="en-US"/>
        </w:rPr>
        <w:t xml:space="preserve">Решили: </w:t>
      </w:r>
    </w:p>
    <w:p w:rsidR="00851E1F" w:rsidRPr="00851E1F" w:rsidRDefault="00851E1F" w:rsidP="00851E1F">
      <w:pPr>
        <w:pStyle w:val="aa"/>
        <w:numPr>
          <w:ilvl w:val="0"/>
          <w:numId w:val="6"/>
        </w:numPr>
        <w:jc w:val="both"/>
      </w:pPr>
      <w:r w:rsidRPr="00851E1F">
        <w:t>Информацию докладчика принять к сведению.</w:t>
      </w:r>
    </w:p>
    <w:p w:rsidR="00851E1F" w:rsidRPr="00851E1F" w:rsidRDefault="00851E1F" w:rsidP="00851E1F">
      <w:pPr>
        <w:jc w:val="both"/>
        <w:rPr>
          <w:rFonts w:eastAsia="Calibri"/>
          <w:bCs/>
          <w:lang w:eastAsia="en-US"/>
        </w:rPr>
      </w:pPr>
    </w:p>
    <w:p w:rsidR="00851E1F" w:rsidRDefault="00851E1F" w:rsidP="00851E1F">
      <w:pPr>
        <w:rPr>
          <w:rFonts w:eastAsia="Calibri"/>
          <w:b/>
          <w:bCs/>
          <w:u w:val="single"/>
          <w:lang w:eastAsia="en-US"/>
        </w:rPr>
      </w:pPr>
      <w:r>
        <w:rPr>
          <w:rFonts w:eastAsia="Calibri"/>
          <w:b/>
          <w:bCs/>
          <w:u w:val="single"/>
          <w:lang w:eastAsia="en-US"/>
        </w:rPr>
        <w:t>2.</w:t>
      </w:r>
      <w:r w:rsidRPr="00851E1F">
        <w:rPr>
          <w:rFonts w:eastAsia="Calibri"/>
          <w:b/>
          <w:bCs/>
          <w:u w:val="single"/>
          <w:lang w:eastAsia="en-US"/>
        </w:rPr>
        <w:t>Слушали</w:t>
      </w:r>
      <w:proofErr w:type="gramStart"/>
      <w:r w:rsidRPr="00851E1F">
        <w:rPr>
          <w:rFonts w:eastAsia="Calibri"/>
          <w:b/>
          <w:bCs/>
          <w:u w:val="single"/>
          <w:lang w:eastAsia="en-US"/>
        </w:rPr>
        <w:t xml:space="preserve"> :</w:t>
      </w:r>
      <w:proofErr w:type="gramEnd"/>
    </w:p>
    <w:p w:rsidR="00851E1F" w:rsidRDefault="00851E1F" w:rsidP="00851E1F">
      <w:pPr>
        <w:jc w:val="both"/>
        <w:rPr>
          <w:rFonts w:eastAsia="Calibri"/>
          <w:lang w:eastAsia="en-US"/>
        </w:rPr>
      </w:pPr>
      <w:r w:rsidRPr="00851E1F">
        <w:rPr>
          <w:rFonts w:eastAsia="Calibri"/>
          <w:lang w:eastAsia="en-US"/>
        </w:rPr>
        <w:t>Новикову А.А.- начальника сектора по общим, правовым и  кадровым вопросам Администрации  Усть-Донецкого городского поселения</w:t>
      </w:r>
    </w:p>
    <w:p w:rsidR="00851E1F" w:rsidRPr="00851E1F" w:rsidRDefault="00851E1F" w:rsidP="00851E1F">
      <w:pPr>
        <w:jc w:val="both"/>
        <w:rPr>
          <w:rFonts w:eastAsia="Calibri"/>
          <w:b/>
          <w:bCs/>
          <w:lang w:eastAsia="en-US"/>
        </w:rPr>
      </w:pPr>
    </w:p>
    <w:p w:rsidR="00851E1F" w:rsidRPr="00851E1F" w:rsidRDefault="00851E1F" w:rsidP="00851E1F">
      <w:pPr>
        <w:jc w:val="both"/>
        <w:rPr>
          <w:rFonts w:eastAsia="Calibri"/>
          <w:b/>
          <w:bCs/>
          <w:lang w:eastAsia="en-US"/>
        </w:rPr>
      </w:pPr>
      <w:r w:rsidRPr="00851E1F">
        <w:rPr>
          <w:rFonts w:eastAsia="Calibri"/>
          <w:b/>
          <w:bCs/>
          <w:lang w:eastAsia="en-US"/>
        </w:rPr>
        <w:t>Решили:</w:t>
      </w:r>
    </w:p>
    <w:p w:rsidR="00851E1F" w:rsidRPr="00851E1F" w:rsidRDefault="00851E1F" w:rsidP="00851E1F">
      <w:pPr>
        <w:rPr>
          <w:rFonts w:eastAsia="Calibri"/>
          <w:lang w:eastAsia="en-US"/>
        </w:rPr>
      </w:pPr>
      <w:r w:rsidRPr="00851E1F">
        <w:rPr>
          <w:rFonts w:eastAsia="Calibri"/>
          <w:lang w:eastAsia="en-US"/>
        </w:rPr>
        <w:t>2.1.  Информацию  докладчика   принять к сведению.</w:t>
      </w:r>
    </w:p>
    <w:p w:rsidR="00851E1F" w:rsidRPr="00851E1F" w:rsidRDefault="00851E1F" w:rsidP="00851E1F">
      <w:pPr>
        <w:rPr>
          <w:rFonts w:eastAsia="Calibri"/>
          <w:lang w:eastAsia="en-US"/>
        </w:rPr>
      </w:pPr>
      <w:r w:rsidRPr="00851E1F">
        <w:rPr>
          <w:rFonts w:eastAsia="Calibri"/>
          <w:lang w:eastAsia="en-US"/>
        </w:rPr>
        <w:t xml:space="preserve">2.2. Утвердить план работы комиссии по координации работы по противодействию коррупции в </w:t>
      </w:r>
      <w:r>
        <w:rPr>
          <w:rFonts w:eastAsia="Calibri"/>
          <w:lang w:eastAsia="en-US"/>
        </w:rPr>
        <w:t xml:space="preserve">Усть-Донецком городском </w:t>
      </w:r>
      <w:r w:rsidRPr="00851E1F">
        <w:rPr>
          <w:rFonts w:eastAsia="Calibri"/>
          <w:lang w:eastAsia="en-US"/>
        </w:rPr>
        <w:t>поселении  на 2023 год, согласно приложению.</w:t>
      </w:r>
    </w:p>
    <w:p w:rsidR="007F003A" w:rsidRPr="00D22D2A" w:rsidRDefault="00852665" w:rsidP="00851E1F">
      <w:pPr>
        <w:jc w:val="both"/>
      </w:pPr>
      <w:r>
        <w:tab/>
      </w:r>
    </w:p>
    <w:p w:rsidR="00C34BF3" w:rsidRDefault="00C34BF3" w:rsidP="001B2CA6">
      <w:pPr>
        <w:jc w:val="both"/>
        <w:rPr>
          <w:color w:val="000000"/>
        </w:rPr>
      </w:pPr>
    </w:p>
    <w:p w:rsidR="00852665" w:rsidRDefault="00852665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</w:r>
      <w:r w:rsidR="00283C91">
        <w:rPr>
          <w:color w:val="000000"/>
        </w:rPr>
        <w:t xml:space="preserve">               </w:t>
      </w:r>
      <w:r w:rsidR="0076752E">
        <w:rPr>
          <w:color w:val="000000"/>
        </w:rPr>
        <w:t xml:space="preserve">   </w:t>
      </w:r>
      <w:r w:rsidR="00283C91">
        <w:rPr>
          <w:color w:val="000000"/>
        </w:rPr>
        <w:t xml:space="preserve">                   </w:t>
      </w:r>
      <w:proofErr w:type="spellStart"/>
      <w:r w:rsidR="0076752E">
        <w:rPr>
          <w:color w:val="000000"/>
        </w:rPr>
        <w:t>И.Н.Борозенцев</w:t>
      </w:r>
      <w:proofErr w:type="spellEnd"/>
    </w:p>
    <w:p w:rsidR="00851E1F" w:rsidRDefault="00851E1F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83C91">
        <w:rPr>
          <w:color w:val="000000"/>
        </w:rPr>
        <w:t xml:space="preserve">           </w:t>
      </w:r>
      <w:r>
        <w:rPr>
          <w:color w:val="000000"/>
        </w:rPr>
        <w:tab/>
      </w:r>
      <w:r w:rsidR="00283C91">
        <w:rPr>
          <w:color w:val="000000"/>
        </w:rPr>
        <w:t>О.А.</w:t>
      </w:r>
      <w:r w:rsidR="00C07D48">
        <w:rPr>
          <w:color w:val="000000"/>
        </w:rPr>
        <w:t xml:space="preserve"> </w:t>
      </w:r>
      <w:r w:rsidR="00283C91">
        <w:rPr>
          <w:color w:val="000000"/>
        </w:rPr>
        <w:t>Астафьева</w:t>
      </w:r>
    </w:p>
    <w:sectPr w:rsidR="00C34BF3" w:rsidSect="0085266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A7D7D"/>
    <w:multiLevelType w:val="hybridMultilevel"/>
    <w:tmpl w:val="47A2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4B413347"/>
    <w:multiLevelType w:val="hybridMultilevel"/>
    <w:tmpl w:val="1BEC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65F4B"/>
    <w:multiLevelType w:val="hybridMultilevel"/>
    <w:tmpl w:val="F336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D7"/>
    <w:rsid w:val="000202D2"/>
    <w:rsid w:val="00032869"/>
    <w:rsid w:val="0005337B"/>
    <w:rsid w:val="00053C6C"/>
    <w:rsid w:val="00096CFB"/>
    <w:rsid w:val="000F5FB9"/>
    <w:rsid w:val="00103803"/>
    <w:rsid w:val="00131077"/>
    <w:rsid w:val="001836E5"/>
    <w:rsid w:val="001A52E3"/>
    <w:rsid w:val="001B2CA6"/>
    <w:rsid w:val="001D7075"/>
    <w:rsid w:val="001E1442"/>
    <w:rsid w:val="001E7271"/>
    <w:rsid w:val="00202CE4"/>
    <w:rsid w:val="002175BD"/>
    <w:rsid w:val="002436AA"/>
    <w:rsid w:val="00244F53"/>
    <w:rsid w:val="00252B89"/>
    <w:rsid w:val="002563F5"/>
    <w:rsid w:val="00283C91"/>
    <w:rsid w:val="00293ABB"/>
    <w:rsid w:val="002B0EE6"/>
    <w:rsid w:val="002C37B1"/>
    <w:rsid w:val="002F5171"/>
    <w:rsid w:val="00323B39"/>
    <w:rsid w:val="0036471D"/>
    <w:rsid w:val="00382731"/>
    <w:rsid w:val="003A0FD4"/>
    <w:rsid w:val="003C22D7"/>
    <w:rsid w:val="003F66CB"/>
    <w:rsid w:val="00414A20"/>
    <w:rsid w:val="004205F1"/>
    <w:rsid w:val="00443728"/>
    <w:rsid w:val="004707D4"/>
    <w:rsid w:val="004728D5"/>
    <w:rsid w:val="004B2B0F"/>
    <w:rsid w:val="004B7080"/>
    <w:rsid w:val="00511269"/>
    <w:rsid w:val="005324BE"/>
    <w:rsid w:val="00547662"/>
    <w:rsid w:val="005516BB"/>
    <w:rsid w:val="005E34D7"/>
    <w:rsid w:val="0063229F"/>
    <w:rsid w:val="00651B3D"/>
    <w:rsid w:val="0066281D"/>
    <w:rsid w:val="006A669F"/>
    <w:rsid w:val="006B25A0"/>
    <w:rsid w:val="00707DD7"/>
    <w:rsid w:val="007129FA"/>
    <w:rsid w:val="00765759"/>
    <w:rsid w:val="0076752E"/>
    <w:rsid w:val="007A088B"/>
    <w:rsid w:val="007A4EB0"/>
    <w:rsid w:val="007F003A"/>
    <w:rsid w:val="007F501B"/>
    <w:rsid w:val="008203FC"/>
    <w:rsid w:val="008436B7"/>
    <w:rsid w:val="00843DAB"/>
    <w:rsid w:val="00846AED"/>
    <w:rsid w:val="00851E1F"/>
    <w:rsid w:val="00852665"/>
    <w:rsid w:val="008570E7"/>
    <w:rsid w:val="008A67CA"/>
    <w:rsid w:val="008C34A2"/>
    <w:rsid w:val="008D04F5"/>
    <w:rsid w:val="0092235B"/>
    <w:rsid w:val="009419E2"/>
    <w:rsid w:val="009754D7"/>
    <w:rsid w:val="0097726A"/>
    <w:rsid w:val="009A4DD1"/>
    <w:rsid w:val="009D5376"/>
    <w:rsid w:val="009E5B03"/>
    <w:rsid w:val="00A0332D"/>
    <w:rsid w:val="00A070DE"/>
    <w:rsid w:val="00A55C5A"/>
    <w:rsid w:val="00A753D8"/>
    <w:rsid w:val="00AB3162"/>
    <w:rsid w:val="00AF2601"/>
    <w:rsid w:val="00B3301E"/>
    <w:rsid w:val="00B42B47"/>
    <w:rsid w:val="00B76FB9"/>
    <w:rsid w:val="00B80C1C"/>
    <w:rsid w:val="00BC6D43"/>
    <w:rsid w:val="00C07D48"/>
    <w:rsid w:val="00C16242"/>
    <w:rsid w:val="00C31087"/>
    <w:rsid w:val="00C34BF3"/>
    <w:rsid w:val="00C42794"/>
    <w:rsid w:val="00CE0392"/>
    <w:rsid w:val="00CE754A"/>
    <w:rsid w:val="00D07CFD"/>
    <w:rsid w:val="00D22D2A"/>
    <w:rsid w:val="00D26EA4"/>
    <w:rsid w:val="00D40A99"/>
    <w:rsid w:val="00D95BA0"/>
    <w:rsid w:val="00EA1B32"/>
    <w:rsid w:val="00EA2ACC"/>
    <w:rsid w:val="00EA3BFB"/>
    <w:rsid w:val="00EC1B50"/>
    <w:rsid w:val="00ED4337"/>
    <w:rsid w:val="00EF2600"/>
    <w:rsid w:val="00EF346C"/>
    <w:rsid w:val="00EF34EA"/>
    <w:rsid w:val="00F016D8"/>
    <w:rsid w:val="00F44EE7"/>
    <w:rsid w:val="00F63397"/>
    <w:rsid w:val="00F668A2"/>
    <w:rsid w:val="00F818E5"/>
    <w:rsid w:val="00FA481F"/>
    <w:rsid w:val="00FB0A70"/>
    <w:rsid w:val="00FC15D5"/>
    <w:rsid w:val="00FC6B9C"/>
    <w:rsid w:val="00FD2845"/>
    <w:rsid w:val="00FE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8">
    <w:name w:val="Знак Знак Знак Знак"/>
    <w:basedOn w:val="a"/>
    <w:rsid w:val="001E1442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Style8">
    <w:name w:val="Style8"/>
    <w:basedOn w:val="a"/>
    <w:rsid w:val="001E1442"/>
    <w:pPr>
      <w:widowControl w:val="0"/>
      <w:autoSpaceDE w:val="0"/>
      <w:autoSpaceDN w:val="0"/>
      <w:adjustRightInd w:val="0"/>
      <w:spacing w:line="221" w:lineRule="exact"/>
      <w:ind w:firstLine="422"/>
      <w:jc w:val="both"/>
    </w:pPr>
    <w:rPr>
      <w:sz w:val="24"/>
      <w:szCs w:val="24"/>
    </w:rPr>
  </w:style>
  <w:style w:type="character" w:customStyle="1" w:styleId="FontStyle17">
    <w:name w:val="Font Style17"/>
    <w:basedOn w:val="a0"/>
    <w:rsid w:val="001E1442"/>
    <w:rPr>
      <w:rFonts w:ascii="Times New Roman" w:hAnsi="Times New Roman" w:cs="Times New Roman"/>
      <w:sz w:val="18"/>
      <w:szCs w:val="18"/>
    </w:rPr>
  </w:style>
  <w:style w:type="paragraph" w:customStyle="1" w:styleId="Style14">
    <w:name w:val="Style14"/>
    <w:basedOn w:val="a"/>
    <w:rsid w:val="001E1442"/>
    <w:pPr>
      <w:widowControl w:val="0"/>
      <w:autoSpaceDE w:val="0"/>
      <w:autoSpaceDN w:val="0"/>
      <w:adjustRightInd w:val="0"/>
      <w:spacing w:line="218" w:lineRule="exact"/>
      <w:ind w:firstLine="484"/>
      <w:jc w:val="both"/>
    </w:pPr>
    <w:rPr>
      <w:sz w:val="24"/>
      <w:szCs w:val="24"/>
    </w:rPr>
  </w:style>
  <w:style w:type="character" w:styleId="a9">
    <w:name w:val="Hyperlink"/>
    <w:basedOn w:val="a0"/>
    <w:rsid w:val="007F003A"/>
    <w:rPr>
      <w:color w:val="0000FF"/>
      <w:u w:val="single"/>
    </w:rPr>
  </w:style>
  <w:style w:type="character" w:customStyle="1" w:styleId="FontStyle23">
    <w:name w:val="Font Style23"/>
    <w:rsid w:val="00D22D2A"/>
    <w:rPr>
      <w:rFonts w:ascii="Times New Roman" w:hAnsi="Times New Roman"/>
      <w:sz w:val="26"/>
    </w:rPr>
  </w:style>
  <w:style w:type="paragraph" w:styleId="aa">
    <w:name w:val="List Paragraph"/>
    <w:basedOn w:val="a"/>
    <w:uiPriority w:val="34"/>
    <w:qFormat/>
    <w:rsid w:val="00AF2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8">
    <w:name w:val="Знак Знак Знак Знак"/>
    <w:basedOn w:val="a"/>
    <w:rsid w:val="001E1442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Style8">
    <w:name w:val="Style8"/>
    <w:basedOn w:val="a"/>
    <w:rsid w:val="001E1442"/>
    <w:pPr>
      <w:widowControl w:val="0"/>
      <w:autoSpaceDE w:val="0"/>
      <w:autoSpaceDN w:val="0"/>
      <w:adjustRightInd w:val="0"/>
      <w:spacing w:line="221" w:lineRule="exact"/>
      <w:ind w:firstLine="422"/>
      <w:jc w:val="both"/>
    </w:pPr>
    <w:rPr>
      <w:sz w:val="24"/>
      <w:szCs w:val="24"/>
    </w:rPr>
  </w:style>
  <w:style w:type="character" w:customStyle="1" w:styleId="FontStyle17">
    <w:name w:val="Font Style17"/>
    <w:basedOn w:val="a0"/>
    <w:rsid w:val="001E1442"/>
    <w:rPr>
      <w:rFonts w:ascii="Times New Roman" w:hAnsi="Times New Roman" w:cs="Times New Roman"/>
      <w:sz w:val="18"/>
      <w:szCs w:val="18"/>
    </w:rPr>
  </w:style>
  <w:style w:type="paragraph" w:customStyle="1" w:styleId="Style14">
    <w:name w:val="Style14"/>
    <w:basedOn w:val="a"/>
    <w:rsid w:val="001E1442"/>
    <w:pPr>
      <w:widowControl w:val="0"/>
      <w:autoSpaceDE w:val="0"/>
      <w:autoSpaceDN w:val="0"/>
      <w:adjustRightInd w:val="0"/>
      <w:spacing w:line="218" w:lineRule="exact"/>
      <w:ind w:firstLine="484"/>
      <w:jc w:val="both"/>
    </w:pPr>
    <w:rPr>
      <w:sz w:val="24"/>
      <w:szCs w:val="24"/>
    </w:rPr>
  </w:style>
  <w:style w:type="character" w:styleId="a9">
    <w:name w:val="Hyperlink"/>
    <w:basedOn w:val="a0"/>
    <w:rsid w:val="007F003A"/>
    <w:rPr>
      <w:color w:val="0000FF"/>
      <w:u w:val="single"/>
    </w:rPr>
  </w:style>
  <w:style w:type="character" w:customStyle="1" w:styleId="FontStyle23">
    <w:name w:val="Font Style23"/>
    <w:rsid w:val="00D22D2A"/>
    <w:rPr>
      <w:rFonts w:ascii="Times New Roman" w:hAnsi="Times New Roman"/>
      <w:sz w:val="26"/>
    </w:rPr>
  </w:style>
  <w:style w:type="paragraph" w:styleId="aa">
    <w:name w:val="List Paragraph"/>
    <w:basedOn w:val="a"/>
    <w:uiPriority w:val="34"/>
    <w:qFormat/>
    <w:rsid w:val="00AF2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7BC97-C11B-437E-A986-4EF5B8B9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2</cp:revision>
  <cp:lastPrinted>2022-08-30T08:20:00Z</cp:lastPrinted>
  <dcterms:created xsi:type="dcterms:W3CDTF">2022-12-26T11:57:00Z</dcterms:created>
  <dcterms:modified xsi:type="dcterms:W3CDTF">2022-12-26T11:57:00Z</dcterms:modified>
</cp:coreProperties>
</file>