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Прокуратурой района организована проверка исполнения антикоррупционного законодательства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Прокуратурой района на системной основе проводятся проверки исполнения законодательства о противодействии коррупции.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рамках изучения представленных должностными лицами Администрации Усть-Донецкого района сведений о доходах, расходах, обязательствах имущественного характера за 2021 год вскрыты многочисленные факты неотражения в справках о доходах банковских счетов, в связи с чем главе органа местного самоуправления внесено представление, которое находится на рассмотрении.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связи с выявленными фактами бездействия в настоящее время прокуратурой района организованы проверки исполнения антикоррупционного законодательства муниципальными служащими Усть-Донецкого городского и сельских поселений. Ход и результаты проверки находятся на контроле прокуратуры района.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Старший помощник прокурора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Усть-Донецкого района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юрист 1 класса</w:t>
        <w:tab/>
        <w:tab/>
        <w:tab/>
        <w:tab/>
        <w:tab/>
        <w:t xml:space="preserve">                                       М.Ю. Соломенцев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418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